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ind w:firstLine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грудня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136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5386" w:firstLine="0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проєк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тів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 землеустрою щодо відведення земельної ділянки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пунктів с. Стольне, с.Бірківка на території Менської міської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Федоряк Віктора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Гудков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Артура Олеговича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посвідчення серія УБД № 227209)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дозволу на виготовлення 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по передачі у власність, для ведення особ</w:t>
      </w:r>
      <w:r>
        <w:rPr>
          <w:rFonts w:ascii="Times New Roman" w:hAnsi="Times New Roman"/>
          <w:sz w:val="28"/>
          <w:szCs w:val="28"/>
          <w:lang w:val="uk-UA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населених пунктів с. Стольне, с. Бірківка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 урахуванням розгляду звернень громадян на засіданні постійної комісії з питань містобудування, будівництва, земельних відносин та охорони природи,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</w:t>
      </w:r>
      <w:r>
        <w:rPr>
          <w:rFonts w:ascii="Times New Roman" w:hAnsi="Times New Roman"/>
          <w:sz w:val="28"/>
          <w:szCs w:val="28"/>
        </w:rPr>
        <w:t xml:space="preserve">ти дозвіл на розроблення проєктів</w:t>
      </w:r>
      <w:r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згідно поданих графічних матеріалів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Федоряк Віктор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1,0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</w:t>
      </w:r>
      <w:r>
        <w:rPr>
          <w:rFonts w:ascii="Times New Roman" w:hAnsi="Times New Roman"/>
          <w:sz w:val="28"/>
          <w:szCs w:val="28"/>
          <w:lang w:val="uk-UA"/>
        </w:rPr>
        <w:t xml:space="preserve">и населеного пункту с.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(біля суміжної ділянки з кадастровим №7423088500:08:000:0260)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53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гр. Гудков Артур Олегович – орієнтовною площею 2,0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 (біля суміжної ділянки з кадастровим №</w:t>
      </w:r>
      <w:r>
        <w:rPr>
          <w:rFonts w:ascii="Times New Roman" w:hAnsi="Times New Roman"/>
          <w:sz w:val="28"/>
          <w:szCs w:val="28"/>
          <w:lang w:val="uk-UA"/>
        </w:rPr>
        <w:t xml:space="preserve">7423081500:02:000:0456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  <w:r>
        <w:rPr>
          <w:rFonts w:ascii="Times New Roman" w:hAnsi="Times New Roman"/>
          <w:sz w:val="20"/>
          <w:szCs w:val="28"/>
        </w:rPr>
      </w:r>
      <w:r>
        <w:rPr>
          <w:rFonts w:ascii="Times New Roman" w:hAnsi="Times New Roman"/>
          <w:sz w:val="20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  <w:r>
        <w:rPr>
          <w:rFonts w:ascii="Times New Roman" w:hAnsi="Times New Roman"/>
          <w:sz w:val="20"/>
          <w:szCs w:val="28"/>
        </w:rPr>
      </w:r>
      <w:r>
        <w:rPr>
          <w:rFonts w:ascii="Times New Roman" w:hAnsi="Times New Roman"/>
          <w:sz w:val="20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p>
      <w:pPr>
        <w:tabs>
          <w:tab w:val="left" w:pos="6236" w:leader="none"/>
          <w:tab w:val="left" w:pos="7938" w:leader="none"/>
        </w:tabs>
        <w:rPr>
          <w:rFonts w:ascii="Times New Roman" w:hAnsi="Times New Roman" w:eastAsia="Times New Roman"/>
          <w:b w:val="false"/>
          <w:sz w:val="28"/>
          <w:szCs w:val="28"/>
          <w:lang w:val="uk-UA" w:bidi="ar-SA" w:eastAsia="ru-RU"/>
        </w:rPr>
      </w:pPr>
      <w:r>
        <w:rPr>
          <w:rFonts w:ascii="Times New Roman" w:hAnsi="Times New Roman" w:eastAsia="Times New Roman"/>
          <w:b w:val="false"/>
          <w:sz w:val="28"/>
          <w:szCs w:val="28"/>
          <w:lang w:val="uk-UA" w:bidi="ar-SA" w:eastAsia="ru-RU"/>
        </w:rPr>
      </w:r>
      <w:r/>
    </w:p>
    <w:p>
      <w:pPr>
        <w:tabs>
          <w:tab w:val="left" w:pos="6236" w:leader="none"/>
          <w:tab w:val="left" w:pos="7938" w:leader="none"/>
        </w:tabs>
        <w:rPr>
          <w:b w:val="false"/>
        </w:rPr>
      </w:pPr>
      <w:r>
        <w:rPr>
          <w:rFonts w:ascii="Times New Roman" w:hAnsi="Times New Roman" w:eastAsia="Times New Roman"/>
          <w:b w:val="false"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 w:val="false"/>
          <w:sz w:val="28"/>
          <w:szCs w:val="28"/>
          <w:lang w:val="uk-UA" w:bidi="ar-SA" w:eastAsia="ru-RU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992" w:right="567" w:bottom="96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paragraph" w:styleId="391">
    <w:name w:val="Heading 1"/>
    <w:basedOn w:val="390"/>
    <w:next w:val="390"/>
    <w:link w:val="584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 w:customStyle="1">
    <w:name w:val="Table Grid Light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8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 w:customStyle="1">
    <w:name w:val="Grid Table 4 - Accent 1"/>
    <w:basedOn w:val="40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6" w:customStyle="1">
    <w:name w:val="Grid Table 4 - Accent 2"/>
    <w:basedOn w:val="40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7" w:customStyle="1">
    <w:name w:val="Grid Table 4 - Accent 3"/>
    <w:basedOn w:val="40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8" w:customStyle="1">
    <w:name w:val="Grid Table 4 - Accent 4"/>
    <w:basedOn w:val="40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9" w:customStyle="1">
    <w:name w:val="Grid Table 4 - Accent 5"/>
    <w:basedOn w:val="40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0" w:customStyle="1">
    <w:name w:val="Grid Table 4 - Accent 6"/>
    <w:basedOn w:val="40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1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1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2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3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4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5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6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8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9" w:customStyle="1">
    <w:name w:val="Grid Table 6 Colorful - Accent 1"/>
    <w:basedOn w:val="40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0" w:customStyle="1">
    <w:name w:val="Grid Table 6 Colorful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1" w:customStyle="1">
    <w:name w:val="Grid Table 6 Colorful - Accent 3"/>
    <w:basedOn w:val="40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2" w:customStyle="1">
    <w:name w:val="Grid Table 6 Colorful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3" w:customStyle="1">
    <w:name w:val="Grid Table 6 Colorful - Accent 5"/>
    <w:basedOn w:val="40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6 Colorful - Accent 6"/>
    <w:basedOn w:val="40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5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1"/>
    <w:basedOn w:val="40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3"/>
    <w:basedOn w:val="40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5"/>
    <w:basedOn w:val="40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6"/>
    <w:basedOn w:val="40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2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1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2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3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4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5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6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0" w:customStyle="1">
    <w:name w:val="List Table 2 - Accent 1"/>
    <w:basedOn w:val="40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1" w:customStyle="1">
    <w:name w:val="List Table 2 - Accent 2"/>
    <w:basedOn w:val="40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2" w:customStyle="1">
    <w:name w:val="List Table 2 - Accent 3"/>
    <w:basedOn w:val="40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3" w:customStyle="1">
    <w:name w:val="List Table 2 - Accent 4"/>
    <w:basedOn w:val="40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4" w:customStyle="1">
    <w:name w:val="List Table 2 - Accent 5"/>
    <w:basedOn w:val="40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5" w:customStyle="1">
    <w:name w:val="List Table 2 - Accent 6"/>
    <w:basedOn w:val="40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6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1"/>
    <w:basedOn w:val="40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3"/>
    <w:basedOn w:val="40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5"/>
    <w:basedOn w:val="40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6"/>
    <w:basedOn w:val="40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1"/>
    <w:basedOn w:val="40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2"/>
    <w:basedOn w:val="40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3"/>
    <w:basedOn w:val="40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4"/>
    <w:basedOn w:val="40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5"/>
    <w:basedOn w:val="40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6"/>
    <w:basedOn w:val="40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1"/>
    <w:basedOn w:val="40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2"/>
    <w:basedOn w:val="40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3"/>
    <w:basedOn w:val="40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4"/>
    <w:basedOn w:val="40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5"/>
    <w:basedOn w:val="40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6"/>
    <w:basedOn w:val="40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8" w:customStyle="1">
    <w:name w:val="List Table 6 Colorful - Accent 1"/>
    <w:basedOn w:val="40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9" w:customStyle="1">
    <w:name w:val="List Table 6 Colorful - Accent 2"/>
    <w:basedOn w:val="40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0" w:customStyle="1">
    <w:name w:val="List Table 6 Colorful - Accent 3"/>
    <w:basedOn w:val="40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1" w:customStyle="1">
    <w:name w:val="List Table 6 Colorful - Accent 4"/>
    <w:basedOn w:val="40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2" w:customStyle="1">
    <w:name w:val="List Table 6 Colorful - Accent 5"/>
    <w:basedOn w:val="40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3" w:customStyle="1">
    <w:name w:val="List Table 6 Colorful - Accent 6"/>
    <w:basedOn w:val="40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4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1"/>
    <w:basedOn w:val="40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3"/>
    <w:basedOn w:val="40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5"/>
    <w:basedOn w:val="40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6"/>
    <w:basedOn w:val="40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2" w:customStyle="1">
    <w:name w:val="Bordered &amp; 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3" w:customStyle="1">
    <w:name w:val="Footnote Text Char"/>
    <w:uiPriority w:val="99"/>
    <w:rPr>
      <w:sz w:val="18"/>
    </w:rPr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390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390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0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22</cp:revision>
  <dcterms:created xsi:type="dcterms:W3CDTF">2020-12-22T07:56:00Z</dcterms:created>
  <dcterms:modified xsi:type="dcterms:W3CDTF">2020-12-25T20:00:40Z</dcterms:modified>
</cp:coreProperties>
</file>