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39" w:rsidRPr="00697439" w:rsidRDefault="00697439" w:rsidP="006974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sz w:val="28"/>
          <w:szCs w:val="28"/>
          <w:lang w:val="ru-RU" w:eastAsia="ar-SA"/>
        </w:rPr>
      </w:pPr>
      <w:r w:rsidRPr="00697439">
        <w:rPr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39" w:rsidRPr="00697439" w:rsidRDefault="00697439" w:rsidP="006974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sz w:val="32"/>
          <w:szCs w:val="32"/>
          <w:lang w:val="ru-RU" w:eastAsia="ar-SA"/>
        </w:rPr>
      </w:pPr>
      <w:r w:rsidRPr="00697439">
        <w:rPr>
          <w:sz w:val="28"/>
          <w:szCs w:val="28"/>
          <w:lang w:val="ru-RU" w:eastAsia="ar-SA"/>
        </w:rPr>
        <w:t>Україна</w:t>
      </w:r>
    </w:p>
    <w:p w:rsidR="00697439" w:rsidRPr="00697439" w:rsidRDefault="00697439" w:rsidP="006974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sz w:val="28"/>
          <w:szCs w:val="28"/>
          <w:lang w:val="ru-RU" w:eastAsia="ar-SA"/>
        </w:rPr>
      </w:pPr>
      <w:r w:rsidRPr="00697439">
        <w:rPr>
          <w:b/>
          <w:sz w:val="32"/>
          <w:szCs w:val="32"/>
          <w:lang w:val="ru-RU" w:eastAsia="ar-SA"/>
        </w:rPr>
        <w:t>МЕНСЬКА МІСЬКА РАДА</w:t>
      </w:r>
    </w:p>
    <w:p w:rsidR="00697439" w:rsidRPr="00697439" w:rsidRDefault="00697439" w:rsidP="006974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sz w:val="28"/>
          <w:szCs w:val="28"/>
          <w:lang w:val="ru-RU" w:eastAsia="ar-SA"/>
        </w:rPr>
      </w:pPr>
      <w:r w:rsidRPr="00697439">
        <w:rPr>
          <w:b/>
          <w:sz w:val="28"/>
          <w:szCs w:val="28"/>
          <w:lang w:val="ru-RU" w:eastAsia="ar-SA"/>
        </w:rPr>
        <w:t>Менського району Чернігівської області</w:t>
      </w:r>
    </w:p>
    <w:p w:rsidR="00697439" w:rsidRPr="00697439" w:rsidRDefault="000D76B4" w:rsidP="006974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000000"/>
          <w:sz w:val="28"/>
          <w:szCs w:val="28"/>
          <w:lang w:val="ru-RU" w:eastAsia="ar-SA"/>
        </w:rPr>
      </w:pPr>
      <w:r>
        <w:rPr>
          <w:b/>
          <w:color w:val="000000"/>
          <w:sz w:val="28"/>
          <w:szCs w:val="28"/>
          <w:lang w:val="ru-RU" w:eastAsia="ar-SA"/>
        </w:rPr>
        <w:t>(_____</w:t>
      </w:r>
      <w:r w:rsidR="00697439" w:rsidRPr="00697439">
        <w:rPr>
          <w:b/>
          <w:color w:val="000000"/>
          <w:sz w:val="28"/>
          <w:szCs w:val="28"/>
          <w:lang w:val="ru-RU" w:eastAsia="ar-SA"/>
        </w:rPr>
        <w:t xml:space="preserve"> сесія восьмого скликання)</w:t>
      </w:r>
    </w:p>
    <w:p w:rsidR="00697439" w:rsidRPr="00697439" w:rsidRDefault="00697439" w:rsidP="0069743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000000"/>
          <w:sz w:val="28"/>
          <w:szCs w:val="28"/>
          <w:lang w:val="ru-RU" w:eastAsia="ar-SA"/>
        </w:rPr>
      </w:pPr>
      <w:r w:rsidRPr="00697439">
        <w:rPr>
          <w:b/>
          <w:color w:val="000000"/>
          <w:sz w:val="28"/>
          <w:szCs w:val="28"/>
          <w:lang w:val="ru-RU" w:eastAsia="ar-SA"/>
        </w:rPr>
        <w:t>ПРОЄКТ РІШЕННЯ</w:t>
      </w:r>
    </w:p>
    <w:p w:rsidR="00402211" w:rsidRDefault="00402211">
      <w:pPr>
        <w:rPr>
          <w:b/>
          <w:bCs/>
          <w:sz w:val="28"/>
          <w:szCs w:val="28"/>
          <w:lang w:eastAsia="ar-SA"/>
        </w:rPr>
      </w:pPr>
    </w:p>
    <w:p w:rsidR="00402211" w:rsidRDefault="00697439">
      <w:pPr>
        <w:tabs>
          <w:tab w:val="left" w:pos="4535"/>
        </w:tabs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>__ грудня</w:t>
      </w:r>
      <w:r w:rsidR="00265B41">
        <w:rPr>
          <w:b/>
          <w:bCs/>
          <w:sz w:val="28"/>
          <w:szCs w:val="28"/>
          <w:lang w:eastAsia="ar-SA"/>
        </w:rPr>
        <w:t xml:space="preserve"> 2020 року </w:t>
      </w:r>
      <w:r w:rsidR="00265B41">
        <w:rPr>
          <w:b/>
          <w:bCs/>
          <w:sz w:val="28"/>
          <w:szCs w:val="28"/>
          <w:lang w:eastAsia="ar-SA"/>
        </w:rPr>
        <w:tab/>
        <w:t>№ ___</w:t>
      </w:r>
    </w:p>
    <w:p w:rsidR="00402211" w:rsidRDefault="00402211">
      <w:pPr>
        <w:ind w:right="4923"/>
        <w:rPr>
          <w:lang w:eastAsia="ar-SA"/>
        </w:rPr>
      </w:pPr>
    </w:p>
    <w:p w:rsidR="009C3F3B" w:rsidRPr="009C3F3B" w:rsidRDefault="00904D18" w:rsidP="009C3F3B">
      <w:pPr>
        <w:keepNext/>
        <w:numPr>
          <w:ilvl w:val="3"/>
          <w:numId w:val="0"/>
        </w:numPr>
        <w:tabs>
          <w:tab w:val="left" w:pos="0"/>
          <w:tab w:val="left" w:pos="27"/>
        </w:tabs>
        <w:ind w:right="4719"/>
        <w:jc w:val="both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внесення змін до </w:t>
      </w:r>
      <w:r w:rsidR="009C3F3B">
        <w:rPr>
          <w:b/>
          <w:sz w:val="28"/>
          <w:szCs w:val="28"/>
          <w:lang w:eastAsia="ar-SA"/>
        </w:rPr>
        <w:t xml:space="preserve">Програми </w:t>
      </w:r>
      <w:r w:rsidR="009C3F3B" w:rsidRPr="009C3F3B">
        <w:rPr>
          <w:b/>
          <w:sz w:val="28"/>
          <w:szCs w:val="28"/>
          <w:lang w:eastAsia="ar-SA"/>
        </w:rPr>
        <w:t xml:space="preserve">«Питна вода Менської міської </w:t>
      </w:r>
    </w:p>
    <w:p w:rsidR="009C3F3B" w:rsidRPr="009C3F3B" w:rsidRDefault="009C3F3B" w:rsidP="009C3F3B">
      <w:pPr>
        <w:keepNext/>
        <w:numPr>
          <w:ilvl w:val="3"/>
          <w:numId w:val="0"/>
        </w:numPr>
        <w:tabs>
          <w:tab w:val="left" w:pos="0"/>
          <w:tab w:val="left" w:pos="27"/>
        </w:tabs>
        <w:ind w:right="4719"/>
        <w:jc w:val="both"/>
        <w:outlineLvl w:val="1"/>
        <w:rPr>
          <w:b/>
          <w:sz w:val="28"/>
          <w:szCs w:val="28"/>
          <w:lang w:eastAsia="ar-SA"/>
        </w:rPr>
      </w:pPr>
      <w:r w:rsidRPr="009C3F3B">
        <w:rPr>
          <w:b/>
          <w:sz w:val="28"/>
          <w:szCs w:val="28"/>
          <w:lang w:eastAsia="ar-SA"/>
        </w:rPr>
        <w:t xml:space="preserve">об’єднаної територіальної громади </w:t>
      </w:r>
    </w:p>
    <w:p w:rsidR="00402211" w:rsidRPr="004F555F" w:rsidRDefault="009C3F3B" w:rsidP="009C3F3B">
      <w:pPr>
        <w:keepNext/>
        <w:numPr>
          <w:ilvl w:val="3"/>
          <w:numId w:val="0"/>
        </w:numPr>
        <w:tabs>
          <w:tab w:val="left" w:pos="0"/>
          <w:tab w:val="left" w:pos="27"/>
        </w:tabs>
        <w:ind w:right="4719"/>
        <w:jc w:val="both"/>
        <w:outlineLvl w:val="1"/>
        <w:rPr>
          <w:b/>
          <w:color w:val="000000"/>
          <w:sz w:val="28"/>
          <w:szCs w:val="28"/>
          <w:lang w:eastAsia="ar-SA"/>
        </w:rPr>
      </w:pPr>
      <w:r w:rsidRPr="009C3F3B">
        <w:rPr>
          <w:b/>
          <w:sz w:val="28"/>
          <w:szCs w:val="28"/>
          <w:lang w:eastAsia="ar-SA"/>
        </w:rPr>
        <w:t>на 2020-2022 роки»</w:t>
      </w:r>
    </w:p>
    <w:p w:rsidR="00402211" w:rsidRDefault="00402211">
      <w:pPr>
        <w:ind w:right="4923"/>
        <w:jc w:val="both"/>
        <w:rPr>
          <w:sz w:val="28"/>
          <w:szCs w:val="28"/>
          <w:lang w:eastAsia="ar-SA"/>
        </w:rPr>
      </w:pPr>
    </w:p>
    <w:p w:rsidR="00FC5F6D" w:rsidRPr="009C3F3B" w:rsidRDefault="009C3F3B" w:rsidP="009C3F3B">
      <w:pPr>
        <w:pStyle w:val="af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9C3F3B">
        <w:rPr>
          <w:sz w:val="28"/>
          <w:szCs w:val="28"/>
        </w:rPr>
        <w:t>З метою забезпечення населення та інших споживачів на території Менської міської ради якісною питною водою,</w:t>
      </w:r>
      <w:r>
        <w:rPr>
          <w:sz w:val="28"/>
          <w:szCs w:val="28"/>
        </w:rPr>
        <w:t xml:space="preserve"> </w:t>
      </w:r>
      <w:r w:rsidRPr="009C3F3B">
        <w:rPr>
          <w:sz w:val="28"/>
          <w:szCs w:val="28"/>
        </w:rPr>
        <w:t>відповідно до статті 10 Водного кодексу України, статей 13, 43 Закону України «Про питну воду та водопостачання»</w:t>
      </w:r>
      <w:r>
        <w:rPr>
          <w:sz w:val="28"/>
          <w:szCs w:val="28"/>
        </w:rPr>
        <w:t xml:space="preserve">, враховуючи </w:t>
      </w:r>
      <w:r w:rsidR="00697439" w:rsidRPr="00697439">
        <w:rPr>
          <w:sz w:val="28"/>
          <w:szCs w:val="28"/>
        </w:rPr>
        <w:t>протокол №6 засідання робочої групи щодо обладнання вузлами комерційного обліку водорозбірних колонок міста Мена від 24.11.2020 р., створеної розпорядженням голови</w:t>
      </w:r>
      <w:r w:rsidR="00697439">
        <w:rPr>
          <w:sz w:val="28"/>
          <w:szCs w:val="28"/>
        </w:rPr>
        <w:t xml:space="preserve"> Менської</w:t>
      </w:r>
      <w:r w:rsidR="00697439" w:rsidRPr="00697439">
        <w:rPr>
          <w:sz w:val="28"/>
          <w:szCs w:val="28"/>
        </w:rPr>
        <w:t xml:space="preserve"> міської ради від 26.09.2019 р. №266</w:t>
      </w:r>
      <w:r w:rsidRPr="009C3F3B">
        <w:rPr>
          <w:color w:val="FF0000"/>
          <w:sz w:val="28"/>
          <w:szCs w:val="28"/>
        </w:rPr>
        <w:t xml:space="preserve"> </w:t>
      </w:r>
      <w:r w:rsidR="00265B41">
        <w:rPr>
          <w:sz w:val="28"/>
          <w:szCs w:val="28"/>
          <w:lang w:eastAsia="ar-SA"/>
        </w:rPr>
        <w:t xml:space="preserve">щодо необхідності </w:t>
      </w:r>
      <w:r w:rsidR="00567673">
        <w:rPr>
          <w:sz w:val="28"/>
          <w:szCs w:val="28"/>
          <w:lang w:eastAsia="ar-SA"/>
        </w:rPr>
        <w:t>внесення змін до</w:t>
      </w:r>
      <w:r>
        <w:rPr>
          <w:sz w:val="28"/>
          <w:szCs w:val="28"/>
          <w:lang w:eastAsia="ar-SA"/>
        </w:rPr>
        <w:t xml:space="preserve"> Програми</w:t>
      </w:r>
      <w:r w:rsidR="0056767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«Питна вода Менської міської </w:t>
      </w:r>
      <w:r w:rsidRPr="009C3F3B">
        <w:rPr>
          <w:sz w:val="28"/>
          <w:szCs w:val="28"/>
          <w:lang w:eastAsia="ar-SA"/>
        </w:rPr>
        <w:t>об’</w:t>
      </w:r>
      <w:r>
        <w:rPr>
          <w:sz w:val="28"/>
          <w:szCs w:val="28"/>
          <w:lang w:eastAsia="ar-SA"/>
        </w:rPr>
        <w:t xml:space="preserve">єднаної територіальної громади </w:t>
      </w:r>
      <w:r w:rsidRPr="009C3F3B">
        <w:rPr>
          <w:sz w:val="28"/>
          <w:szCs w:val="28"/>
          <w:lang w:eastAsia="ar-SA"/>
        </w:rPr>
        <w:t>на 2020-2022 роки»</w:t>
      </w:r>
      <w:r w:rsidR="00FC253A">
        <w:rPr>
          <w:sz w:val="28"/>
          <w:szCs w:val="28"/>
          <w:lang w:eastAsia="ar-SA"/>
        </w:rPr>
        <w:t xml:space="preserve">, </w:t>
      </w:r>
      <w:r w:rsidR="00DF6050">
        <w:rPr>
          <w:sz w:val="28"/>
          <w:szCs w:val="28"/>
          <w:lang w:eastAsia="ar-SA"/>
        </w:rPr>
        <w:t>керуючись</w:t>
      </w:r>
      <w:r w:rsidR="00362883" w:rsidRPr="00362883">
        <w:rPr>
          <w:sz w:val="28"/>
          <w:szCs w:val="28"/>
          <w:lang w:eastAsia="ar-SA"/>
        </w:rPr>
        <w:t xml:space="preserve"> </w:t>
      </w:r>
      <w:r w:rsidR="002802E1">
        <w:rPr>
          <w:sz w:val="28"/>
          <w:szCs w:val="28"/>
          <w:lang w:eastAsia="ar-SA"/>
        </w:rPr>
        <w:t>ст. 26</w:t>
      </w:r>
      <w:r w:rsidR="00904D18">
        <w:rPr>
          <w:sz w:val="28"/>
          <w:szCs w:val="28"/>
          <w:lang w:eastAsia="ar-SA"/>
        </w:rPr>
        <w:t xml:space="preserve"> Закону України “Про мі</w:t>
      </w:r>
      <w:r w:rsidR="00FC5F6D">
        <w:rPr>
          <w:sz w:val="28"/>
          <w:szCs w:val="28"/>
          <w:lang w:eastAsia="ar-SA"/>
        </w:rPr>
        <w:t xml:space="preserve">сцеве самоврядування в Україні”, </w:t>
      </w:r>
      <w:r w:rsidR="00024FC7">
        <w:rPr>
          <w:sz w:val="28"/>
          <w:szCs w:val="24"/>
        </w:rPr>
        <w:t>Менська міська рада</w:t>
      </w:r>
    </w:p>
    <w:p w:rsidR="00FC5F6D" w:rsidRPr="00FC5F6D" w:rsidRDefault="00024FC7" w:rsidP="00FC5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В И Р І Ш И Л А</w:t>
      </w:r>
      <w:r w:rsidR="00FC5F6D" w:rsidRPr="00FC5F6D">
        <w:rPr>
          <w:b/>
          <w:sz w:val="28"/>
          <w:szCs w:val="24"/>
        </w:rPr>
        <w:t>:</w:t>
      </w:r>
    </w:p>
    <w:p w:rsidR="00402211" w:rsidRDefault="00402211" w:rsidP="00FC5F6D">
      <w:pPr>
        <w:ind w:firstLine="708"/>
        <w:jc w:val="both"/>
        <w:rPr>
          <w:sz w:val="28"/>
          <w:szCs w:val="28"/>
          <w:lang w:eastAsia="ar-SA"/>
        </w:rPr>
      </w:pPr>
    </w:p>
    <w:p w:rsidR="00402211" w:rsidRDefault="00D1645A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697439">
        <w:rPr>
          <w:sz w:val="28"/>
          <w:szCs w:val="28"/>
          <w:lang w:eastAsia="ar-SA"/>
        </w:rPr>
        <w:t>Внести зміни</w:t>
      </w:r>
      <w:r>
        <w:rPr>
          <w:sz w:val="28"/>
          <w:szCs w:val="28"/>
          <w:lang w:eastAsia="ar-SA"/>
        </w:rPr>
        <w:t xml:space="preserve"> до </w:t>
      </w:r>
      <w:r w:rsidR="009C3F3B">
        <w:rPr>
          <w:sz w:val="28"/>
          <w:szCs w:val="28"/>
          <w:lang w:eastAsia="ar-SA"/>
        </w:rPr>
        <w:t xml:space="preserve">Програми «Питна вода Менської міської </w:t>
      </w:r>
      <w:r w:rsidR="009C3F3B" w:rsidRPr="009C3F3B">
        <w:rPr>
          <w:sz w:val="28"/>
          <w:szCs w:val="28"/>
          <w:lang w:eastAsia="ar-SA"/>
        </w:rPr>
        <w:t>об’</w:t>
      </w:r>
      <w:r w:rsidR="009C3F3B">
        <w:rPr>
          <w:sz w:val="28"/>
          <w:szCs w:val="28"/>
          <w:lang w:eastAsia="ar-SA"/>
        </w:rPr>
        <w:t xml:space="preserve">єднаної територіальної громади </w:t>
      </w:r>
      <w:r w:rsidR="009C3F3B" w:rsidRPr="009C3F3B">
        <w:rPr>
          <w:sz w:val="28"/>
          <w:szCs w:val="28"/>
          <w:lang w:eastAsia="ar-SA"/>
        </w:rPr>
        <w:t>на 2020-2022 роки»</w:t>
      </w:r>
      <w:r w:rsidR="009C3F3B">
        <w:rPr>
          <w:sz w:val="28"/>
          <w:szCs w:val="28"/>
          <w:lang w:eastAsia="ar-SA"/>
        </w:rPr>
        <w:t>, виклавши додаток 1 Програми в наступній редакції: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8"/>
        <w:rPr>
          <w:rFonts w:eastAsia="Droid Sans" w:cs="Lohit Hindi"/>
          <w:color w:val="000000"/>
          <w:kern w:val="1"/>
          <w:lang w:eastAsia="hi-IN" w:bidi="hi-IN"/>
        </w:rPr>
      </w:pPr>
      <w:r w:rsidRPr="009C3F3B">
        <w:rPr>
          <w:rFonts w:eastAsia="Droid Sans" w:cs="Lohit Hindi"/>
          <w:color w:val="000000"/>
          <w:kern w:val="1"/>
          <w:lang w:eastAsia="hi-IN" w:bidi="hi-IN"/>
        </w:rPr>
        <w:t>Додаток 1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8"/>
        <w:rPr>
          <w:rFonts w:eastAsia="Droid Sans" w:cs="Lohit Hindi"/>
          <w:color w:val="000000"/>
          <w:kern w:val="1"/>
          <w:lang w:eastAsia="hi-IN" w:bidi="hi-IN"/>
        </w:rPr>
      </w:pPr>
      <w:r w:rsidRPr="009C3F3B">
        <w:rPr>
          <w:rFonts w:eastAsia="Droid Sans" w:cs="Lohit Hindi"/>
          <w:color w:val="000000"/>
          <w:kern w:val="1"/>
          <w:lang w:eastAsia="hi-IN" w:bidi="hi-IN"/>
        </w:rPr>
        <w:t>до Програми «Питна вода Менської міської об</w:t>
      </w:r>
      <w:r w:rsidRPr="009C3F3B">
        <w:rPr>
          <w:rFonts w:eastAsia="Droid Sans" w:cs="Lohit Hindi"/>
          <w:color w:val="000000"/>
          <w:kern w:val="1"/>
          <w:lang w:val="ru-RU" w:eastAsia="hi-IN" w:bidi="hi-IN"/>
        </w:rPr>
        <w:t>’</w:t>
      </w:r>
      <w:r w:rsidRPr="009C3F3B">
        <w:rPr>
          <w:rFonts w:eastAsia="Droid Sans" w:cs="Lohit Hindi"/>
          <w:color w:val="000000"/>
          <w:kern w:val="1"/>
          <w:lang w:eastAsia="hi-IN" w:bidi="hi-IN"/>
        </w:rPr>
        <w:t>єднаної територіальної громади на 2020-2022 роки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Droid Sans" w:cs="Lohit Hindi"/>
          <w:color w:val="000000"/>
          <w:kern w:val="1"/>
          <w:sz w:val="28"/>
          <w:szCs w:val="28"/>
          <w:lang w:eastAsia="hi-IN" w:bidi="hi-IN"/>
        </w:rPr>
      </w:pPr>
    </w:p>
    <w:p w:rsidR="009C3F3B" w:rsidRPr="009C3F3B" w:rsidRDefault="009C3F3B" w:rsidP="009C3F3B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outlineLvl w:val="1"/>
        <w:rPr>
          <w:b/>
          <w:bCs/>
          <w:iCs/>
          <w:kern w:val="1"/>
          <w:sz w:val="32"/>
          <w:szCs w:val="32"/>
          <w:lang w:eastAsia="ar-SA"/>
        </w:rPr>
      </w:pPr>
      <w:r w:rsidRPr="009C3F3B">
        <w:rPr>
          <w:b/>
          <w:bCs/>
          <w:iCs/>
          <w:kern w:val="1"/>
          <w:sz w:val="32"/>
          <w:szCs w:val="32"/>
          <w:lang w:eastAsia="ar-SA"/>
        </w:rPr>
        <w:t>Основні заходи реалізації програми «</w:t>
      </w:r>
      <w:r w:rsidRPr="009C3F3B">
        <w:rPr>
          <w:rFonts w:ascii="Cambria" w:hAnsi="Cambria"/>
          <w:b/>
          <w:bCs/>
          <w:iCs/>
          <w:kern w:val="1"/>
          <w:sz w:val="32"/>
          <w:szCs w:val="32"/>
          <w:lang w:eastAsia="hi-IN" w:bidi="hi-IN"/>
        </w:rPr>
        <w:t>Питна вода Менської міської об’єднаної територіальної громади на 2020-2022 роки»</w:t>
      </w: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Droid Sans" w:cs="Lohit Hindi"/>
          <w:b/>
          <w:color w:val="000000"/>
          <w:kern w:val="1"/>
          <w:sz w:val="28"/>
          <w:szCs w:val="28"/>
          <w:lang w:eastAsia="hi-IN" w:bidi="hi-IN"/>
        </w:rPr>
      </w:pPr>
    </w:p>
    <w:p w:rsidR="009C3F3B" w:rsidRPr="009C3F3B" w:rsidRDefault="009C3F3B" w:rsidP="009C3F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Droid Sans" w:cs="Lohit Hindi"/>
          <w:b/>
          <w:color w:val="000000"/>
          <w:kern w:val="1"/>
          <w:sz w:val="28"/>
          <w:szCs w:val="28"/>
          <w:lang w:eastAsia="hi-IN" w:bidi="hi-IN"/>
        </w:rPr>
      </w:pPr>
    </w:p>
    <w:tbl>
      <w:tblPr>
        <w:tblW w:w="1173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997"/>
        <w:gridCol w:w="1276"/>
        <w:gridCol w:w="1701"/>
        <w:gridCol w:w="1276"/>
        <w:gridCol w:w="1134"/>
        <w:gridCol w:w="1389"/>
      </w:tblGrid>
      <w:tr w:rsidR="009C3F3B" w:rsidRPr="009C3F3B" w:rsidTr="009C3F3B">
        <w:trPr>
          <w:gridAfter w:val="1"/>
          <w:wAfter w:w="1389" w:type="dxa"/>
          <w:trHeight w:val="1515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lastRenderedPageBreak/>
              <w:t>№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t>п/п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3F3B">
              <w:rPr>
                <w:b/>
                <w:sz w:val="24"/>
                <w:szCs w:val="24"/>
              </w:rPr>
              <w:t xml:space="preserve">            </w:t>
            </w:r>
            <w:r w:rsidRPr="009C3F3B">
              <w:rPr>
                <w:b/>
                <w:sz w:val="24"/>
                <w:szCs w:val="24"/>
                <w:lang w:val="ru-RU"/>
              </w:rPr>
              <w:t>Зміст заходу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t>Термін</w:t>
            </w:r>
            <w:r w:rsidRPr="009C3F3B">
              <w:rPr>
                <w:b/>
                <w:sz w:val="24"/>
                <w:szCs w:val="24"/>
              </w:rPr>
              <w:t xml:space="preserve"> </w:t>
            </w:r>
            <w:r w:rsidRPr="009C3F3B">
              <w:rPr>
                <w:b/>
                <w:sz w:val="24"/>
                <w:szCs w:val="24"/>
                <w:lang w:val="ru-RU"/>
              </w:rPr>
              <w:t>виконання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C3F3B">
              <w:rPr>
                <w:b/>
                <w:sz w:val="24"/>
                <w:szCs w:val="24"/>
                <w:lang w:val="ru-RU"/>
              </w:rPr>
              <w:t>Відповідальні виконавці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C3F3B">
              <w:rPr>
                <w:b/>
                <w:sz w:val="24"/>
                <w:szCs w:val="24"/>
              </w:rPr>
              <w:t>Обсяг фінансування, тис. грн.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b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b/>
                <w:kern w:val="1"/>
                <w:sz w:val="24"/>
                <w:szCs w:val="24"/>
                <w:lang w:val="ru-RU" w:eastAsia="hi-IN" w:bidi="hi-IN"/>
              </w:rPr>
              <w:t>Джерела фінансування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9C3F3B">
              <w:rPr>
                <w:sz w:val="24"/>
                <w:szCs w:val="24"/>
                <w:lang w:val="ru-RU"/>
              </w:rPr>
              <w:t>перевірка технічного стану діючих об'єктів  водопровідно-каналізаційного господарства;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9C3F3B">
              <w:rPr>
                <w:sz w:val="24"/>
                <w:szCs w:val="24"/>
                <w:lang w:val="ru-RU"/>
              </w:rPr>
              <w:t>проведення   технічного   та   енергетичного аудиту      систем      водопостачання      та водовідведення.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  <w:lang w:val="ru-RU"/>
              </w:rPr>
              <w:t>2020 рік та протягом дії програми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 </w:t>
            </w:r>
            <w:r w:rsidRPr="009C3F3B">
              <w:rPr>
                <w:b/>
                <w:sz w:val="24"/>
                <w:szCs w:val="24"/>
              </w:rPr>
              <w:t>300</w:t>
            </w:r>
            <w:r w:rsidRPr="009C3F3B">
              <w:rPr>
                <w:sz w:val="24"/>
                <w:szCs w:val="24"/>
              </w:rPr>
              <w:t>, з них: 2020 р.- 100, 2021 р.- 100, 2022 р. - 100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Проведення інвентаризації та виготовлення експертних звітів з оцінки систем водопостачання та водовідведення 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9C3F3B">
              <w:rPr>
                <w:sz w:val="24"/>
                <w:szCs w:val="24"/>
                <w:lang w:val="ru-RU"/>
              </w:rPr>
              <w:t>2020 рік-2022 рік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 </w:t>
            </w:r>
            <w:r w:rsidRPr="009C3F3B">
              <w:rPr>
                <w:b/>
                <w:sz w:val="24"/>
                <w:szCs w:val="24"/>
              </w:rPr>
              <w:t>300</w:t>
            </w:r>
            <w:r w:rsidRPr="009C3F3B">
              <w:rPr>
                <w:sz w:val="24"/>
                <w:szCs w:val="24"/>
              </w:rPr>
              <w:t>, з них: 2020 р.- 100, 2021 р.- 100, 2022 р. - 100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Розробка, затвердження та внесення змін до схем оптимізації водопостачання та водовідведення населених пунктів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рік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 </w:t>
            </w:r>
            <w:r w:rsidRPr="009C3F3B">
              <w:rPr>
                <w:b/>
                <w:sz w:val="24"/>
                <w:szCs w:val="24"/>
              </w:rPr>
              <w:t>260</w:t>
            </w:r>
            <w:r w:rsidRPr="009C3F3B">
              <w:rPr>
                <w:sz w:val="24"/>
                <w:szCs w:val="24"/>
              </w:rPr>
              <w:t>, з них: 2020 р.- 60,2021 – 100, 2022 - 100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Поточний ремонт, та прочищення артезіанських свердловин, поточний ремонт водонапірних веж (6 шт.)                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Всього: </w:t>
            </w:r>
            <w:r w:rsidRPr="009C3F3B">
              <w:rPr>
                <w:b/>
                <w:sz w:val="24"/>
                <w:szCs w:val="24"/>
              </w:rPr>
              <w:t xml:space="preserve">1045,6, </w:t>
            </w:r>
            <w:r w:rsidRPr="009C3F3B">
              <w:rPr>
                <w:sz w:val="24"/>
                <w:szCs w:val="24"/>
              </w:rPr>
              <w:t xml:space="preserve">з них: 2020 р. – </w:t>
            </w:r>
            <w:r w:rsidR="000907AE">
              <w:rPr>
                <w:sz w:val="24"/>
                <w:szCs w:val="24"/>
              </w:rPr>
              <w:t>140</w:t>
            </w:r>
          </w:p>
          <w:p w:rsidR="009C3F3B" w:rsidRPr="009C3F3B" w:rsidRDefault="00697439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р. – 765,6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2022 р. – 140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Заміна глибинних насосів на артезіанських свердловинах, встановлення засобів комерційного обліку (6 шт)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Всього: </w:t>
            </w:r>
            <w:r w:rsidRPr="009C3F3B">
              <w:rPr>
                <w:b/>
                <w:sz w:val="24"/>
                <w:szCs w:val="24"/>
              </w:rPr>
              <w:t>800</w:t>
            </w:r>
            <w:r w:rsidR="00B872EE">
              <w:rPr>
                <w:sz w:val="24"/>
                <w:szCs w:val="24"/>
              </w:rPr>
              <w:t>, з них: 2020 р. – 200</w:t>
            </w:r>
          </w:p>
          <w:p w:rsidR="009C3F3B" w:rsidRPr="009C3F3B" w:rsidRDefault="00B872EE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р. – 3</w:t>
            </w:r>
            <w:r w:rsidR="00697439">
              <w:rPr>
                <w:sz w:val="24"/>
                <w:szCs w:val="24"/>
              </w:rPr>
              <w:t>00</w:t>
            </w:r>
          </w:p>
          <w:p w:rsidR="009C3F3B" w:rsidRPr="009C3F3B" w:rsidRDefault="00B872EE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р. – 3</w:t>
            </w:r>
            <w:r w:rsidR="00697439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C3F3B">
              <w:rPr>
                <w:rFonts w:eastAsia="Droid Sans" w:cs="Lohit Hindi"/>
                <w:bCs/>
                <w:color w:val="000000"/>
                <w:kern w:val="1"/>
                <w:sz w:val="24"/>
                <w:szCs w:val="24"/>
                <w:lang w:val="ru-RU" w:eastAsia="hi-IN" w:bidi="hi-IN"/>
              </w:rPr>
              <w:t>Переобладнання комплексів водорозбірних колонок шляхом будівництва шахтних колодязів та встановлення засобів комерційного обліку</w:t>
            </w:r>
            <w:r w:rsidRPr="009C3F3B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9C3F3B">
              <w:rPr>
                <w:sz w:val="24"/>
                <w:szCs w:val="24"/>
              </w:rPr>
              <w:t>(5 шт)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 рік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2020 р. -200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Відшкодування частини вартості підключення до водопровідної мережі міста фізичним особам, що станом на 30.10.2019 року являлись абонентами, що користуються послугами водорозбірних колонок по місту Мена (142 абоненти)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</w:t>
            </w:r>
            <w:r w:rsidR="00B872EE">
              <w:rPr>
                <w:sz w:val="24"/>
                <w:szCs w:val="24"/>
              </w:rPr>
              <w:t>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2020 р. </w:t>
            </w:r>
            <w:r w:rsidR="00697439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–</w:t>
            </w:r>
            <w:r w:rsidR="001B3A81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 162</w:t>
            </w:r>
            <w:bookmarkStart w:id="0" w:name="_GoBack"/>
            <w:bookmarkEnd w:id="0"/>
            <w:r w:rsidR="00697439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; 2021 р. - 264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Встановлення огорож території артезіанських свердловин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9C3F3B">
              <w:rPr>
                <w:sz w:val="24"/>
                <w:szCs w:val="24"/>
              </w:rPr>
              <w:t>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9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Виділення коштів на оформлення земельних ділянок під свердловинами на території Менської ОТГ (6 ділянок)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B872EE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848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10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Виділення коштів на відбір аналізів та дослідження якості питної води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9C3F3B">
              <w:rPr>
                <w:sz w:val="24"/>
                <w:szCs w:val="24"/>
              </w:rPr>
              <w:t>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B872EE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210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Закупівля</w:t>
            </w:r>
            <w:r w:rsidRPr="009C3F3B">
              <w:rPr>
                <w:sz w:val="24"/>
                <w:szCs w:val="24"/>
                <w:lang w:val="ru-RU"/>
              </w:rPr>
              <w:t xml:space="preserve"> матеріалів та обладнання для систем водопостачання та водовідведення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Менська міська рада, </w:t>
            </w:r>
            <w:r w:rsidRPr="009C3F3B">
              <w:rPr>
                <w:sz w:val="24"/>
                <w:szCs w:val="24"/>
              </w:rPr>
              <w:t>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 xml:space="preserve">Всього </w:t>
            </w:r>
            <w:r w:rsidRPr="009C3F3B">
              <w:rPr>
                <w:rFonts w:eastAsia="Droid Sans" w:cs="Lohit Hindi"/>
                <w:b/>
                <w:color w:val="000000"/>
                <w:kern w:val="1"/>
                <w:sz w:val="22"/>
                <w:szCs w:val="22"/>
                <w:lang w:eastAsia="hi-IN" w:bidi="hi-IN"/>
              </w:rPr>
              <w:t>354,059</w:t>
            </w: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, з них: 2020 р. -</w:t>
            </w: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val="ru-RU" w:eastAsia="hi-IN" w:bidi="hi-IN"/>
              </w:rPr>
              <w:t>154,059</w:t>
            </w: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2021 р. – 100;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C3F3B">
              <w:rPr>
                <w:rFonts w:eastAsia="Droid Sans" w:cs="Lohit Hindi"/>
                <w:color w:val="000000"/>
                <w:kern w:val="1"/>
                <w:sz w:val="22"/>
                <w:szCs w:val="22"/>
                <w:lang w:eastAsia="hi-IN" w:bidi="hi-IN"/>
              </w:rPr>
              <w:t>2022 р. - 100</w:t>
            </w:r>
          </w:p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 очисних споруд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5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000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Будівництво системи очистки стічних вод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6000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Будівництво системи очистки стічних вод в смт. Макошине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 системи водопостачання з облаштуванням покриття дорожньої мережі по вул. Бузкова в м. Мена Чернігівської обл.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23400,0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 КНС в м. Мена Чернігівської обл. (закінчення)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1450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Водопровідна очисна споруда на 1500 м3 в м. Мена (станція знезалізнення) – виготовлення проектно-кошторисної документації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140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Будівництво каналізаційної мережі в центральній частині міста Мена, Чернігівської області з підключенням дитячого садку та об’єктів соцпобуту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5500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19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Реконструкція системи водопостачання з облаштуванням покриття дорожньої мережі по вул. Приозерна, Андрейченка, Максима, Калинова в м. Мена Чернігівської обл.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37170,0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Будівництво каналізаційного колектору на ділянці по вулиці Чернігівський шлях №9-№39 з відновленням дорожнього покриття в м. Мена Чернігівської обл.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510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,01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  <w:tc>
          <w:tcPr>
            <w:tcW w:w="1389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Реконструкція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міського водогону по вул. 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Сіверський шлях -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Довженка в м. Мена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800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міського водогону по вул. Толстого в м. Мена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285,55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 xml:space="preserve">Реконструкція міського водогону по вул. Троїцька в 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м. Мена, Чернігі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в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ської області 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448,371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ділянки водогону по вул. Бузкова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720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ділянки водогону по вул. Миру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00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Реконструкція міського водогону по вул. Івана Франка, Л. Українки в м. Мена,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503,237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ділянки водогону по вул. Центральна-Миру в с. Величківка Менського району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2550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ділянки водогону по вул. Пархоменка в с. Ліски Менського району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1650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Гідродинамічне очищення зливової каналізації по вул. Шевченка, Сіверський шлях, Сергія Титаренка, Героїв АТО, Чернігівський шлях та вул. Армійської в м. Мена,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591,142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30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Будівництво шахтних колодязів  мережі вуличного водогону, що перебуває в комунальній власності Менської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31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Капітальний ремонт водонапірної вежі по вулиці Центральній, провулку Центральному та заміна труб водогону по провулку Центральному, провулкам 1 Травня, вулиці 1 Травня смт Макошине.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1490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32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Ремонт каналізаційних шахтних колодязів в населених пунктах Менської міської об’єднаної територіальної громади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150,0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  <w:tc>
          <w:tcPr>
            <w:tcW w:w="1389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33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Обстеження та прочищення свердловин водонапірних веж (6 шт.),  с. Феськівка Менської міської об’єднаної територіальної громади Чернігівської області.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400,0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34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Будівництво мереж водопостачання та водовідведення в с. Феськівка, Менської міської об’єднаної територіальної громади Чернігівської області.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5000,0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35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Екологічне покращення русла струмка Бабка в місті Мена Чернігівської області (капітальний ремонт водного об’єкта)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2239,061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36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Реконструкція мережі водопостачання по вул. Бузковій, О. Кошового, З. Космодем’янської, Північній в м. Мена Чернігівської області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20000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Місцевий бюджет,Державний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lastRenderedPageBreak/>
              <w:t>37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626BF5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Заміна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час</w:t>
            </w: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тотних перетворювачів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на 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водонапірних веж</w:t>
            </w:r>
            <w:r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ах</w:t>
            </w:r>
            <w:r w:rsidR="009C3F3B"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(7 шт)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 xml:space="preserve">Всього: </w:t>
            </w:r>
            <w:r w:rsidRPr="009C3F3B">
              <w:rPr>
                <w:b/>
                <w:sz w:val="24"/>
                <w:szCs w:val="24"/>
              </w:rPr>
              <w:t>525</w:t>
            </w:r>
            <w:r w:rsidRPr="009C3F3B">
              <w:rPr>
                <w:sz w:val="24"/>
                <w:szCs w:val="24"/>
              </w:rPr>
              <w:t>, з них: 2020 р. – 225</w:t>
            </w:r>
          </w:p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2021 р. – 150</w:t>
            </w:r>
          </w:p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</w:pPr>
            <w:r w:rsidRPr="009C3F3B">
              <w:rPr>
                <w:sz w:val="24"/>
                <w:szCs w:val="24"/>
              </w:rPr>
              <w:t>2022 р. – 150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  <w:tr w:rsidR="009C3F3B" w:rsidRPr="009C3F3B" w:rsidTr="009C3F3B">
        <w:trPr>
          <w:gridAfter w:val="1"/>
          <w:wAfter w:w="1389" w:type="dxa"/>
          <w:trHeight w:val="1280"/>
        </w:trPr>
        <w:tc>
          <w:tcPr>
            <w:tcW w:w="965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val="en-US"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en-US" w:eastAsia="hi-IN" w:bidi="hi-IN"/>
              </w:rPr>
              <w:t>38</w:t>
            </w:r>
          </w:p>
        </w:tc>
        <w:tc>
          <w:tcPr>
            <w:tcW w:w="3997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Ліквідаційний тампонаж артезіанських свердловин, не придатних до експлуатації (9 шт)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2020-2022 роки</w:t>
            </w:r>
          </w:p>
        </w:tc>
        <w:tc>
          <w:tcPr>
            <w:tcW w:w="1701" w:type="dxa"/>
            <w:shd w:val="clear" w:color="auto" w:fill="auto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Менська міська рада</w:t>
            </w:r>
          </w:p>
        </w:tc>
        <w:tc>
          <w:tcPr>
            <w:tcW w:w="1276" w:type="dxa"/>
            <w:shd w:val="clear" w:color="auto" w:fill="auto"/>
          </w:tcPr>
          <w:p w:rsidR="009C3F3B" w:rsidRPr="009C3F3B" w:rsidRDefault="009C3F3B" w:rsidP="009C3F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3F3B">
              <w:rPr>
                <w:sz w:val="24"/>
                <w:szCs w:val="24"/>
              </w:rPr>
              <w:t>765,0</w:t>
            </w:r>
          </w:p>
        </w:tc>
        <w:tc>
          <w:tcPr>
            <w:tcW w:w="1134" w:type="dxa"/>
          </w:tcPr>
          <w:p w:rsidR="009C3F3B" w:rsidRPr="009C3F3B" w:rsidRDefault="009C3F3B" w:rsidP="009C3F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</w:pPr>
            <w:r w:rsidRPr="009C3F3B">
              <w:rPr>
                <w:rFonts w:eastAsia="Droid Sans" w:cs="Lohit Hindi"/>
                <w:kern w:val="1"/>
                <w:sz w:val="24"/>
                <w:szCs w:val="24"/>
                <w:lang w:eastAsia="hi-IN" w:bidi="hi-IN"/>
              </w:rPr>
              <w:t>Місцевий бюджет</w:t>
            </w:r>
          </w:p>
        </w:tc>
      </w:tr>
    </w:tbl>
    <w:p w:rsidR="00567673" w:rsidRDefault="00567673" w:rsidP="009155C3">
      <w:pPr>
        <w:shd w:val="clear" w:color="auto" w:fill="FFFFFF"/>
        <w:rPr>
          <w:sz w:val="28"/>
          <w:szCs w:val="28"/>
          <w:lang w:eastAsia="ar-SA"/>
        </w:rPr>
      </w:pPr>
    </w:p>
    <w:p w:rsidR="00402211" w:rsidRDefault="00626BF5" w:rsidP="00FC5F6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1467F7">
        <w:rPr>
          <w:sz w:val="28"/>
          <w:szCs w:val="28"/>
          <w:lang w:eastAsia="ar-SA"/>
        </w:rPr>
        <w:t xml:space="preserve">. </w:t>
      </w:r>
      <w:r w:rsidR="001467F7" w:rsidRPr="001467F7">
        <w:rPr>
          <w:sz w:val="28"/>
          <w:szCs w:val="28"/>
          <w:lang w:eastAsia="ar-SA" w:bidi="hi-IN"/>
        </w:rPr>
        <w:t>Контроль за виконанням  цього рішення покласти на заступника міського голови з питань діяльності</w:t>
      </w:r>
      <w:r w:rsidR="001467F7" w:rsidRPr="001467F7">
        <w:rPr>
          <w:rFonts w:eastAsia="Droid Sans"/>
          <w:sz w:val="28"/>
          <w:szCs w:val="28"/>
          <w:lang w:eastAsia="hi-IN" w:bidi="hi-IN"/>
        </w:rPr>
        <w:t xml:space="preserve"> виконкому міської ради Гайдукевича М.В.</w:t>
      </w:r>
      <w:r w:rsidR="00904D18">
        <w:rPr>
          <w:sz w:val="28"/>
          <w:szCs w:val="28"/>
          <w:lang w:eastAsia="ar-SA"/>
        </w:rPr>
        <w:t>.</w:t>
      </w:r>
    </w:p>
    <w:p w:rsidR="00402211" w:rsidRDefault="00402211">
      <w:pPr>
        <w:rPr>
          <w:b/>
          <w:sz w:val="28"/>
          <w:szCs w:val="28"/>
          <w:lang w:eastAsia="ar-SA"/>
        </w:rPr>
      </w:pPr>
    </w:p>
    <w:p w:rsidR="009C3F3B" w:rsidRDefault="009C3F3B">
      <w:pPr>
        <w:tabs>
          <w:tab w:val="left" w:pos="6237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</w:t>
      </w:r>
    </w:p>
    <w:p w:rsidR="00402211" w:rsidRDefault="00904D18">
      <w:pPr>
        <w:tabs>
          <w:tab w:val="left" w:pos="6237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  <w:t>Г.А. Примаков</w:t>
      </w:r>
    </w:p>
    <w:sectPr w:rsidR="00402211" w:rsidSect="009C3F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FA" w:rsidRDefault="001959FA">
      <w:r>
        <w:separator/>
      </w:r>
    </w:p>
  </w:endnote>
  <w:endnote w:type="continuationSeparator" w:id="0">
    <w:p w:rsidR="001959FA" w:rsidRDefault="0019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FA" w:rsidRDefault="001959FA">
      <w:r>
        <w:separator/>
      </w:r>
    </w:p>
  </w:footnote>
  <w:footnote w:type="continuationSeparator" w:id="0">
    <w:p w:rsidR="001959FA" w:rsidRDefault="0019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38F42DE7"/>
    <w:multiLevelType w:val="hybridMultilevel"/>
    <w:tmpl w:val="24A67358"/>
    <w:lvl w:ilvl="0" w:tplc="DB1E87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880850"/>
    <w:multiLevelType w:val="hybridMultilevel"/>
    <w:tmpl w:val="C78A7B56"/>
    <w:lvl w:ilvl="0" w:tplc="97D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1"/>
    <w:rsid w:val="00024FC7"/>
    <w:rsid w:val="00042009"/>
    <w:rsid w:val="000907AE"/>
    <w:rsid w:val="000A1F6B"/>
    <w:rsid w:val="000D76B4"/>
    <w:rsid w:val="000F4B89"/>
    <w:rsid w:val="00104ADD"/>
    <w:rsid w:val="001467F7"/>
    <w:rsid w:val="0016627E"/>
    <w:rsid w:val="001959FA"/>
    <w:rsid w:val="001978DF"/>
    <w:rsid w:val="001B3A81"/>
    <w:rsid w:val="00265B41"/>
    <w:rsid w:val="002802E1"/>
    <w:rsid w:val="002E7987"/>
    <w:rsid w:val="00362883"/>
    <w:rsid w:val="00402211"/>
    <w:rsid w:val="00475042"/>
    <w:rsid w:val="004F555F"/>
    <w:rsid w:val="00533035"/>
    <w:rsid w:val="00534B1F"/>
    <w:rsid w:val="00567673"/>
    <w:rsid w:val="00585D93"/>
    <w:rsid w:val="00626BF5"/>
    <w:rsid w:val="00646537"/>
    <w:rsid w:val="00697439"/>
    <w:rsid w:val="006E1E17"/>
    <w:rsid w:val="0078713B"/>
    <w:rsid w:val="008D50B6"/>
    <w:rsid w:val="008E5EA0"/>
    <w:rsid w:val="00904D18"/>
    <w:rsid w:val="009155C3"/>
    <w:rsid w:val="00981DCA"/>
    <w:rsid w:val="009C3F3B"/>
    <w:rsid w:val="00B227AC"/>
    <w:rsid w:val="00B35F23"/>
    <w:rsid w:val="00B872EE"/>
    <w:rsid w:val="00BB20A5"/>
    <w:rsid w:val="00BE33D5"/>
    <w:rsid w:val="00C05E78"/>
    <w:rsid w:val="00C224EA"/>
    <w:rsid w:val="00D1645A"/>
    <w:rsid w:val="00DF6050"/>
    <w:rsid w:val="00FC253A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A6F7-B0AF-4FC7-A91A-EF46EC2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FC5F6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C5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6152</Words>
  <Characters>3508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arhradamena@gmail.com</cp:lastModifiedBy>
  <cp:revision>10</cp:revision>
  <dcterms:created xsi:type="dcterms:W3CDTF">2020-12-01T10:41:00Z</dcterms:created>
  <dcterms:modified xsi:type="dcterms:W3CDTF">2020-12-17T06:30:00Z</dcterms:modified>
</cp:coreProperties>
</file>