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820" cy="640080"/>
                <wp:effectExtent l="0" t="0" r="0" b="7620"/>
                <wp:docPr id="1" name="Рисунок 2" descr="C:\Users\Usher\AppData\Local\Microsoft\Windows\INetCache\Content.MSO\7AA35C54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Usher\AppData\Local\Microsoft\Windows\INetCache\Content.MSO\7AA35C54.tmp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48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6pt;height:50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 Чернігівської області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spacing w:lineRule="auto" w:line="240" w:after="0"/>
        <w:tabs>
          <w:tab w:val="left" w:pos="4537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18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uk-UA"/>
        </w:rPr>
        <w:t xml:space="preserve">грудн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я 2020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343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right="4818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розпорядження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№ 33 від 02 лютого 2018 року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створення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комісії з надання матеріальної допомоги жителям Менської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>
        <w:rPr>
          <w:b/>
        </w:rPr>
      </w:r>
      <w:r/>
    </w:p>
    <w:p>
      <w:pPr>
        <w:ind w:left="0" w:right="4818"/>
        <w:spacing w:lineRule="auto" w:line="240" w:after="0"/>
        <w:tabs>
          <w:tab w:val="left" w:pos="4820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ab/>
        <w:t xml:space="preserve"> </w:t>
      </w:r>
      <w:r/>
    </w:p>
    <w:p>
      <w:pPr>
        <w:pStyle w:val="572"/>
        <w:numPr>
          <w:ilvl w:val="0"/>
          <w:numId w:val="3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/>
          <w:b w:val="false"/>
          <w:sz w:val="28"/>
        </w:rPr>
      </w:pPr>
      <w:r>
        <w:rPr>
          <w:rFonts w:ascii="Times New Roman" w:hAnsi="Times New Roman" w:cs="Times New Roman"/>
          <w:sz w:val="28"/>
        </w:rPr>
        <w:t xml:space="preserve">Керуючись п. 20 ч. 4, ст. 42 Закону України «Про місцеве самоврядування в Україні», в зв’язку з кадровими змінами, внести зміни до розпорядження № 33 від 02 лютого 2018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Про створення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комісії з надання матеріальної допомоги жителям Менської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/>
          <w:b w:val="false"/>
          <w:sz w:val="28"/>
        </w:rPr>
        <w:t xml:space="preserve"> затвердивши комісію в наступному складі:</w:t>
      </w:r>
      <w:r>
        <w:rPr>
          <w:b w:val="false"/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Голова комісі</w:t>
      </w:r>
      <w:r>
        <w:rPr>
          <w:rFonts w:ascii="Times New Roman" w:hAnsi="Times New Roman" w:cs="Times New Roman"/>
          <w:sz w:val="28"/>
        </w:rPr>
        <w:t xml:space="preserve">ї: Небера</w:t>
      </w:r>
      <w:r>
        <w:rPr>
          <w:rFonts w:ascii="Times New Roman" w:hAnsi="Times New Roman" w:cs="Times New Roman"/>
          <w:sz w:val="28"/>
        </w:rPr>
        <w:t xml:space="preserve"> Олег Леонідович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перший заступник міського голови Менської міської ради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Заступник голови комісії: </w:t>
      </w:r>
      <w:r>
        <w:rPr>
          <w:rFonts w:ascii="Times New Roman" w:hAnsi="Times New Roman" w:cs="Times New Roman"/>
          <w:sz w:val="28"/>
        </w:rPr>
        <w:t xml:space="preserve">Москальчук Марина Віталіївна </w:t>
      </w:r>
      <w:r>
        <w:rPr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начальник відділу охорони здоров'я та соціального захисту населення Менської міської ради.</w:t>
      </w:r>
      <w:r>
        <w:rPr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Секретар комісії: </w:t>
      </w:r>
      <w:r>
        <w:rPr>
          <w:rFonts w:ascii="Times New Roman" w:hAnsi="Times New Roman" w:cs="Times New Roman"/>
          <w:sz w:val="28"/>
        </w:rPr>
        <w:t xml:space="preserve">Дем'яненко Ольга Володимирівна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 xml:space="preserve">аступник начальника загального відділу </w:t>
      </w:r>
      <w:r>
        <w:rPr>
          <w:rFonts w:ascii="Times New Roman" w:hAnsi="Times New Roman" w:cs="Times New Roman"/>
          <w:sz w:val="28"/>
        </w:rPr>
        <w:t xml:space="preserve">Менської </w:t>
      </w:r>
      <w:r>
        <w:rPr>
          <w:rFonts w:ascii="Times New Roman" w:hAnsi="Times New Roman" w:cs="Times New Roman"/>
          <w:sz w:val="28"/>
        </w:rPr>
        <w:t xml:space="preserve">міської ради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Члени комісії: </w:t>
      </w:r>
      <w:r>
        <w:rPr>
          <w:rFonts w:ascii="Times New Roman" w:hAnsi="Times New Roman" w:cs="Times New Roman"/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Грищенко Віктор Костянтинович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д</w:t>
      </w:r>
      <w:r>
        <w:rPr>
          <w:rFonts w:ascii="Times New Roman" w:hAnsi="Times New Roman" w:cs="Times New Roman"/>
          <w:sz w:val="28"/>
        </w:rPr>
        <w:t xml:space="preserve">епутат Менської міської ради 8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</w:rPr>
        <w:t xml:space="preserve"> скликання</w:t>
      </w:r>
      <w:r>
        <w:rPr>
          <w:rFonts w:ascii="Times New Roman" w:hAnsi="Times New Roman" w:cs="Times New Roman"/>
          <w:sz w:val="28"/>
        </w:rPr>
        <w:t xml:space="preserve">;</w:t>
      </w:r>
      <w:r>
        <w:rPr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Бернадська</w:t>
      </w:r>
      <w:r>
        <w:rPr>
          <w:rFonts w:ascii="Times New Roman" w:hAnsi="Times New Roman" w:cs="Times New Roman"/>
          <w:sz w:val="28"/>
        </w:rPr>
        <w:t xml:space="preserve"> Тетяна Анатоліївна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начальник юридичного відділу Менської міської ради;</w:t>
      </w:r>
      <w:r>
        <w:rPr>
          <w:rFonts w:ascii="Times New Roman" w:hAnsi="Times New Roman" w:cs="Times New Roman"/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Солохненко</w:t>
      </w:r>
      <w:r>
        <w:rPr>
          <w:rFonts w:ascii="Times New Roman" w:hAnsi="Times New Roman" w:cs="Times New Roman"/>
          <w:sz w:val="28"/>
        </w:rPr>
        <w:t xml:space="preserve"> Світлана Анатоліївна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начальник бухгалтерського обліку та звітності, головний бухгалтер Менської міської ради.</w:t>
      </w:r>
      <w:r>
        <w:rPr>
          <w:rFonts w:ascii="Times New Roman" w:hAnsi="Times New Roman" w:cs="Times New Roman"/>
          <w:b w:val="false"/>
          <w:sz w:val="28"/>
        </w:rPr>
      </w:r>
      <w:r/>
    </w:p>
    <w:p>
      <w:pPr>
        <w:pStyle w:val="572"/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Контроль за виконанням розпорядження залишаю за собою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tabs>
          <w:tab w:val="left" w:pos="336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tabs>
          <w:tab w:val="left" w:pos="0" w:leader="none"/>
          <w:tab w:val="left" w:pos="7087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Міський голова </w:t>
        <w:tab/>
        <w:t xml:space="preserve">Г.А. Примаков</w:t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Подання: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 начальника 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загального відділу</w:t>
        <w:tab/>
      </w:r>
      <w:r/>
    </w:p>
    <w:p>
      <w:pPr>
        <w:ind w:left="0" w:right="0" w:firstLine="0"/>
        <w:jc w:val="both"/>
        <w:spacing w:after="0" w:before="0"/>
        <w:tabs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                                                             О.В. Дем’яненко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Погоджено: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Перший заступник міського голови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                                                               О.Л. Небера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юридичного відділу                                               </w:t>
      </w:r>
      <w:r/>
    </w:p>
    <w:p>
      <w:pPr>
        <w:ind w:left="0" w:right="0" w:firstLine="0"/>
        <w:jc w:val="both"/>
        <w:spacing w:after="0" w:before="0"/>
        <w:tabs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  <w:tab/>
        <w:t xml:space="preserve">Т.А. Бернадська</w:t>
      </w:r>
      <w:r/>
    </w:p>
    <w:p>
      <w:pPr>
        <w:ind w:left="0" w:right="0" w:firstLine="0"/>
        <w:spacing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sectPr>
      <w:footnotePr/>
      <w:type w:val="nextPage"/>
      <w:pgSz w:w="11906" w:h="16838" w:orient="portrait"/>
      <w:pgMar w:top="1133" w:right="710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5"/>
    <w:next w:val="565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6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5"/>
    <w:next w:val="565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6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5"/>
    <w:next w:val="565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6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6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6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6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5"/>
    <w:next w:val="565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6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6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5"/>
    <w:next w:val="565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6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Title"/>
    <w:basedOn w:val="565"/>
    <w:next w:val="565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6"/>
    <w:link w:val="414"/>
    <w:uiPriority w:val="10"/>
    <w:rPr>
      <w:sz w:val="48"/>
      <w:szCs w:val="48"/>
    </w:rPr>
  </w:style>
  <w:style w:type="paragraph" w:styleId="416">
    <w:name w:val="Subtitle"/>
    <w:basedOn w:val="565"/>
    <w:next w:val="565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6"/>
    <w:link w:val="416"/>
    <w:uiPriority w:val="11"/>
    <w:rPr>
      <w:sz w:val="24"/>
      <w:szCs w:val="24"/>
    </w:rPr>
  </w:style>
  <w:style w:type="paragraph" w:styleId="418">
    <w:name w:val="Quote"/>
    <w:basedOn w:val="565"/>
    <w:next w:val="565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5"/>
    <w:next w:val="565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5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6"/>
    <w:link w:val="422"/>
    <w:uiPriority w:val="99"/>
  </w:style>
  <w:style w:type="paragraph" w:styleId="424">
    <w:name w:val="Footer"/>
    <w:basedOn w:val="565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6"/>
    <w:link w:val="424"/>
    <w:uiPriority w:val="99"/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 w:customStyle="1">
    <w:name w:val="docdata"/>
    <w:basedOn w:val="565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570">
    <w:name w:val="Normal (Web)"/>
    <w:basedOn w:val="565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571">
    <w:name w:val="List Paragraph"/>
    <w:basedOn w:val="565"/>
    <w:qFormat/>
    <w:uiPriority w:val="34"/>
    <w:pPr>
      <w:contextualSpacing w:val="true"/>
      <w:ind w:left="720"/>
    </w:pPr>
  </w:style>
  <w:style w:type="paragraph" w:styleId="572">
    <w:name w:val="No Spacing"/>
    <w:qFormat/>
    <w:uiPriority w:val="1"/>
    <w:pPr>
      <w:spacing w:lineRule="auto" w:line="240" w:after="0"/>
    </w:pPr>
  </w:style>
  <w:style w:type="table" w:styleId="573">
    <w:name w:val="Table Grid"/>
    <w:basedOn w:val="56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16</cp:revision>
  <dcterms:created xsi:type="dcterms:W3CDTF">2020-12-07T06:15:00Z</dcterms:created>
  <dcterms:modified xsi:type="dcterms:W3CDTF">2020-12-18T06:26:09Z</dcterms:modified>
</cp:coreProperties>
</file>