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8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0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399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lang w:val="ru-RU" w:eastAsia="ru-RU"/>
        </w:rPr>
      </w:r>
      <w:r/>
    </w:p>
    <w:p>
      <w:pPr>
        <w:pStyle w:val="42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42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42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42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 Я</w:t>
      </w:r>
      <w:r/>
    </w:p>
    <w:p>
      <w:pPr>
        <w:jc w:val="center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tabs>
          <w:tab w:val="left" w:pos="411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28 </w:t>
      </w:r>
      <w:r>
        <w:rPr>
          <w:rFonts w:ascii="Times New Roman" w:hAnsi="Times New Roman"/>
          <w:sz w:val="28"/>
          <w:szCs w:val="28"/>
          <w:lang w:val="uk-UA"/>
        </w:rPr>
        <w:t xml:space="preserve">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283</w:t>
      </w:r>
      <w:r/>
    </w:p>
    <w:p>
      <w:pPr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ind w:right="439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створення комісії</w:t>
      </w:r>
      <w:r/>
    </w:p>
    <w:p>
      <w:pPr>
        <w:pStyle w:val="4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8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звернення директора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комун</w:t>
      </w:r>
      <w:r>
        <w:rPr>
          <w:rFonts w:ascii="Times New Roman" w:hAnsi="Times New Roman"/>
          <w:sz w:val="28"/>
          <w:szCs w:val="28"/>
        </w:rPr>
        <w:t xml:space="preserve">послуга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Минця</w:t>
      </w:r>
      <w:r>
        <w:rPr>
          <w:rFonts w:ascii="Times New Roman" w:hAnsi="Times New Roman"/>
          <w:sz w:val="28"/>
          <w:szCs w:val="28"/>
        </w:rPr>
        <w:t xml:space="preserve"> Р. В</w:t>
      </w:r>
      <w:r>
        <w:rPr>
          <w:rFonts w:ascii="Times New Roman" w:hAnsi="Times New Roman"/>
          <w:sz w:val="28"/>
          <w:szCs w:val="28"/>
        </w:rPr>
        <w:t xml:space="preserve">., № </w:t>
      </w:r>
      <w:r>
        <w:rPr>
          <w:rFonts w:ascii="Times New Roman" w:hAnsi="Times New Roman"/>
          <w:sz w:val="28"/>
          <w:szCs w:val="28"/>
        </w:rPr>
        <w:t xml:space="preserve">368 від 30.09</w:t>
      </w:r>
      <w:r>
        <w:rPr>
          <w:rFonts w:ascii="Times New Roman" w:hAnsi="Times New Roman"/>
          <w:sz w:val="28"/>
          <w:szCs w:val="28"/>
        </w:rPr>
        <w:t xml:space="preserve">.2020 р. 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безхазяйної каналізаційної мережі, що знаходиться на території Менської ОТГ, а саме в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 від будинку № 64 по вулиці Суворова (міська лазня) до КНС розташованого по вулиці Чернігівський шлях № 4</w:t>
      </w:r>
      <w:r>
        <w:rPr>
          <w:rFonts w:ascii="Times New Roman" w:hAnsi="Times New Roman"/>
          <w:sz w:val="28"/>
          <w:szCs w:val="28"/>
        </w:rPr>
        <w:t xml:space="preserve"> та відповідно до </w:t>
      </w:r>
      <w:r>
        <w:rPr>
          <w:rFonts w:ascii="Times New Roman" w:hAnsi="Times New Roman"/>
          <w:sz w:val="28"/>
          <w:szCs w:val="28"/>
        </w:rPr>
        <w:t xml:space="preserve">Положення про виявлення, обстеження водопровідних, каналізаційних (мереж водовідведення), місцевих (розподільчих) теплових мереж, зливової (</w:t>
      </w:r>
      <w:r>
        <w:rPr>
          <w:rFonts w:ascii="Times New Roman" w:hAnsi="Times New Roman"/>
          <w:sz w:val="28"/>
          <w:szCs w:val="28"/>
        </w:rPr>
        <w:t xml:space="preserve">дощової) каналізації, об’єктів зовнішнього освітлення та інженерних мереж-електроустановок (трансформаторних підстанцій, повітряних ліній, кабельних ліній), їх облік та прийняття до комунальної власності Менської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створити комісію для комісійного</w:t>
      </w:r>
      <w:r>
        <w:rPr>
          <w:rFonts w:ascii="Times New Roman" w:hAnsi="Times New Roman"/>
          <w:sz w:val="28"/>
          <w:szCs w:val="28"/>
        </w:rPr>
        <w:t xml:space="preserve"> обстеження виявлених безхазяйних об’єктів</w:t>
      </w:r>
      <w:r>
        <w:rPr>
          <w:rFonts w:ascii="Times New Roman" w:hAnsi="Times New Roman"/>
          <w:sz w:val="28"/>
          <w:szCs w:val="28"/>
        </w:rPr>
        <w:t xml:space="preserve"> та вирішення питань, передбачених пунктом 2.3 Положення</w:t>
      </w:r>
      <w:r>
        <w:rPr>
          <w:rFonts w:ascii="Times New Roman" w:hAnsi="Times New Roman"/>
          <w:sz w:val="28"/>
          <w:szCs w:val="28"/>
        </w:rPr>
        <w:t xml:space="preserve">, виклавши її в наступному складі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4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Fonts w:ascii="Times New Roman" w:hAnsi="Times New Roman"/>
          <w:sz w:val="28"/>
          <w:szCs w:val="28"/>
        </w:rPr>
        <w:t xml:space="preserve">Гайдукевич</w:t>
      </w:r>
      <w:r>
        <w:rPr>
          <w:rFonts w:ascii="Times New Roman" w:hAnsi="Times New Roman"/>
          <w:sz w:val="28"/>
          <w:szCs w:val="28"/>
        </w:rPr>
        <w:t xml:space="preserve"> Максим Валерійович – заступник міського голови з питань діяльності виконкому.</w:t>
      </w:r>
      <w:r/>
    </w:p>
    <w:p>
      <w:pPr>
        <w:pStyle w:val="4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комісії: </w:t>
      </w:r>
      <w:r>
        <w:rPr>
          <w:rFonts w:ascii="Times New Roman" w:hAnsi="Times New Roman"/>
          <w:sz w:val="28"/>
          <w:szCs w:val="28"/>
        </w:rPr>
        <w:t xml:space="preserve">Лихотинська</w:t>
      </w:r>
      <w:r>
        <w:rPr>
          <w:rFonts w:ascii="Times New Roman" w:hAnsi="Times New Roman"/>
          <w:sz w:val="28"/>
          <w:szCs w:val="28"/>
        </w:rPr>
        <w:t xml:space="preserve"> Лілія Анатоліївна – начальник відділу архітектури, містобудуван</w:t>
      </w:r>
      <w:r>
        <w:rPr>
          <w:rFonts w:ascii="Times New Roman" w:hAnsi="Times New Roman"/>
          <w:sz w:val="28"/>
          <w:szCs w:val="28"/>
        </w:rPr>
        <w:t xml:space="preserve">ня та ЖКГ Менської міської ради.</w:t>
      </w:r>
      <w:r/>
    </w:p>
    <w:p>
      <w:pPr>
        <w:pStyle w:val="4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</w:t>
      </w:r>
      <w:r>
        <w:rPr>
          <w:rFonts w:ascii="Times New Roman" w:hAnsi="Times New Roman"/>
          <w:sz w:val="28"/>
          <w:szCs w:val="28"/>
        </w:rPr>
        <w:t xml:space="preserve">Ілюшкіна</w:t>
      </w:r>
      <w:r>
        <w:rPr>
          <w:rFonts w:ascii="Times New Roman" w:hAnsi="Times New Roman"/>
          <w:sz w:val="28"/>
          <w:szCs w:val="28"/>
        </w:rPr>
        <w:t xml:space="preserve"> Дар’я</w:t>
      </w:r>
      <w:r>
        <w:rPr>
          <w:rFonts w:ascii="Times New Roman" w:hAnsi="Times New Roman"/>
          <w:sz w:val="28"/>
          <w:szCs w:val="28"/>
        </w:rPr>
        <w:t xml:space="preserve"> Валеріївна – головний спеціаліст відділу архітектури, містобудування та ЖКГ Менської міської ради.</w:t>
      </w:r>
      <w:r/>
    </w:p>
    <w:p>
      <w:pPr>
        <w:pStyle w:val="4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/>
    </w:p>
    <w:p>
      <w:pPr>
        <w:pStyle w:val="428"/>
        <w:ind w:firstLine="708"/>
        <w:jc w:val="both"/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Мекенченко</w:t>
      </w:r>
      <w:r>
        <w:rPr>
          <w:rFonts w:ascii="Times New Roman" w:hAnsi="Times New Roman"/>
          <w:sz w:val="28"/>
          <w:szCs w:val="28"/>
        </w:rPr>
        <w:t xml:space="preserve"> Віра Володимирівна – провідний спеціаліст відділу бухгалтерського обліку і звітності Менської міської ради;</w:t>
      </w:r>
      <w:r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 </w:t>
      </w:r>
      <w:r/>
    </w:p>
    <w:p>
      <w:pPr>
        <w:pStyle w:val="428"/>
        <w:ind w:firstLine="708"/>
        <w:jc w:val="both"/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</w:pPr>
      <w:r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Терентієв</w:t>
      </w:r>
      <w:r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 Павло Олександрович – начальник відділу земельних відносин Менської міської ради;</w:t>
      </w:r>
      <w:r/>
    </w:p>
    <w:p>
      <w:pPr>
        <w:pStyle w:val="428"/>
        <w:ind w:firstLine="708"/>
        <w:jc w:val="both"/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</w:pPr>
      <w:r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Бернадська Тетяна Анатоліївна – начальник ю</w:t>
      </w:r>
      <w:r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ридичного відділу Менської міської ради;</w:t>
      </w:r>
      <w:r/>
    </w:p>
    <w:p>
      <w:pPr>
        <w:pStyle w:val="4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Неженець</w:t>
      </w:r>
      <w:r>
        <w:rPr>
          <w:rFonts w:ascii="Times New Roman" w:hAnsi="Times New Roman"/>
          <w:sz w:val="28"/>
          <w:szCs w:val="28"/>
        </w:rPr>
        <w:t xml:space="preserve"> Олександр Іванович – головний інж</w:t>
      </w:r>
      <w:r>
        <w:rPr>
          <w:rFonts w:ascii="Times New Roman" w:hAnsi="Times New Roman"/>
          <w:sz w:val="28"/>
          <w:szCs w:val="28"/>
        </w:rPr>
        <w:t xml:space="preserve">енер ТОВ «Менський комунальник»;</w:t>
      </w:r>
      <w:r/>
    </w:p>
    <w:p>
      <w:pPr>
        <w:pStyle w:val="4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Минець</w:t>
      </w:r>
      <w:r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 Роман Вікторович – директор КП «</w:t>
      </w:r>
      <w:r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Менакомунпослуга</w:t>
      </w:r>
      <w:r>
        <w:rPr>
          <w:rStyle w:val="586"/>
          <w:rFonts w:ascii="Times New Roman" w:hAnsi="Times New Roman"/>
          <w:bCs/>
          <w:i w:val="false"/>
          <w:sz w:val="28"/>
          <w:szCs w:val="28"/>
          <w:shd w:val="clear" w:color="auto" w:fill="FFFFFF"/>
        </w:rPr>
        <w:t xml:space="preserve">» (за згодою)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4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28"/>
        <w:jc w:val="both"/>
        <w:tabs>
          <w:tab w:val="left" w:pos="7087" w:leader="none"/>
        </w:tabs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Г.А. Примаков</w:t>
      </w:r>
      <w:bookmarkStart w:id="0" w:name="_GoBack"/>
      <w:r/>
      <w:bookmarkEnd w:id="0"/>
      <w:r/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  <w:t xml:space="preserve">Подання: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r>
      <w:r/>
    </w:p>
    <w:p>
      <w:pPr>
        <w:ind w:right="-2"/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 відділу архітектури,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містобудування та житлово-комунального 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господарства Менської міської ради </w:t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Л. А.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Лихотинська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Заступник міського голови з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питань діяльності виконкому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М.В.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Гайдукевич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юридичного відділу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Т.А. Бернадська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чальник загального відділу 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О. П.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Гамениця</w:t>
      </w:r>
      <w:r/>
    </w:p>
    <w:p>
      <w:pPr>
        <w:spacing w:lineRule="auto" w:line="240" w:after="0"/>
        <w:rPr>
          <w:rFonts w:ascii="Times New Roman" w:hAnsi="Times New Roman" w:eastAsia="Times New Roman"/>
          <w:sz w:val="20"/>
          <w:szCs w:val="20"/>
          <w:lang w:val="uk-UA" w:eastAsia="uk-UA"/>
        </w:rPr>
      </w:pPr>
      <w:r>
        <w:rPr>
          <w:rFonts w:ascii="Times New Roman" w:hAnsi="Times New Roman" w:eastAsia="Times New Roman"/>
          <w:sz w:val="20"/>
          <w:szCs w:val="20"/>
          <w:lang w:val="uk-UA" w:eastAsia="uk-UA"/>
        </w:rPr>
        <w:t xml:space="preserve">    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851" w:right="567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416"/>
    <w:link w:val="408"/>
    <w:uiPriority w:val="9"/>
    <w:rPr>
      <w:rFonts w:ascii="Arial" w:hAnsi="Arial" w:cs="Arial" w:eastAsia="Arial"/>
      <w:sz w:val="34"/>
    </w:rPr>
  </w:style>
  <w:style w:type="character" w:styleId="392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393">
    <w:name w:val="Heading 4 Char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394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395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396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7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39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399">
    <w:name w:val="Title Char"/>
    <w:basedOn w:val="416"/>
    <w:link w:val="429"/>
    <w:uiPriority w:val="10"/>
    <w:rPr>
      <w:sz w:val="48"/>
      <w:szCs w:val="48"/>
    </w:rPr>
  </w:style>
  <w:style w:type="character" w:styleId="400">
    <w:name w:val="Subtitle Char"/>
    <w:basedOn w:val="416"/>
    <w:link w:val="431"/>
    <w:uiPriority w:val="11"/>
    <w:rPr>
      <w:sz w:val="24"/>
      <w:szCs w:val="24"/>
    </w:rPr>
  </w:style>
  <w:style w:type="character" w:styleId="401">
    <w:name w:val="Quote Char"/>
    <w:link w:val="433"/>
    <w:uiPriority w:val="29"/>
    <w:rPr>
      <w:i/>
    </w:rPr>
  </w:style>
  <w:style w:type="character" w:styleId="402">
    <w:name w:val="Intense Quote Char"/>
    <w:link w:val="435"/>
    <w:uiPriority w:val="30"/>
    <w:rPr>
      <w:i/>
    </w:rPr>
  </w:style>
  <w:style w:type="character" w:styleId="403">
    <w:name w:val="Header Char"/>
    <w:basedOn w:val="416"/>
    <w:link w:val="437"/>
    <w:uiPriority w:val="99"/>
  </w:style>
  <w:style w:type="character" w:styleId="404">
    <w:name w:val="Footer Char"/>
    <w:basedOn w:val="416"/>
    <w:link w:val="439"/>
    <w:uiPriority w:val="99"/>
  </w:style>
  <w:style w:type="character" w:styleId="405">
    <w:name w:val="Footnote Text Char"/>
    <w:link w:val="568"/>
    <w:uiPriority w:val="99"/>
    <w:rPr>
      <w:sz w:val="18"/>
    </w:rPr>
  </w:style>
  <w:style w:type="paragraph" w:styleId="406" w:default="1">
    <w:name w:val="Normal"/>
    <w:qFormat/>
    <w:rPr>
      <w:rFonts w:cs="Times New Roman"/>
      <w:lang w:val="ru-RU"/>
    </w:rPr>
    <w:pPr>
      <w:spacing w:lineRule="auto" w:line="259" w:after="160"/>
    </w:pPr>
  </w:style>
  <w:style w:type="paragraph" w:styleId="407">
    <w:name w:val="Heading 1"/>
    <w:basedOn w:val="406"/>
    <w:next w:val="406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8">
    <w:name w:val="Heading 2"/>
    <w:basedOn w:val="406"/>
    <w:next w:val="406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basedOn w:val="406"/>
    <w:next w:val="406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06"/>
    <w:next w:val="406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basedOn w:val="406"/>
    <w:next w:val="406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2">
    <w:name w:val="Heading 6"/>
    <w:basedOn w:val="406"/>
    <w:next w:val="406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3">
    <w:name w:val="Heading 7"/>
    <w:basedOn w:val="406"/>
    <w:next w:val="406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4">
    <w:name w:val="Heading 8"/>
    <w:basedOn w:val="406"/>
    <w:next w:val="406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5">
    <w:name w:val="Heading 9"/>
    <w:basedOn w:val="406"/>
    <w:next w:val="406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Заголовок 1 Знак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basedOn w:val="416"/>
    <w:link w:val="408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/>
    </w:pPr>
  </w:style>
  <w:style w:type="paragraph" w:styleId="429">
    <w:name w:val="Title"/>
    <w:basedOn w:val="406"/>
    <w:next w:val="406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 w:customStyle="1">
    <w:name w:val="Название Знак"/>
    <w:basedOn w:val="416"/>
    <w:link w:val="429"/>
    <w:uiPriority w:val="10"/>
    <w:rPr>
      <w:sz w:val="48"/>
      <w:szCs w:val="48"/>
    </w:rPr>
  </w:style>
  <w:style w:type="paragraph" w:styleId="431">
    <w:name w:val="Subtitle"/>
    <w:basedOn w:val="406"/>
    <w:next w:val="406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 w:customStyle="1">
    <w:name w:val="Подзаголовок Знак"/>
    <w:basedOn w:val="416"/>
    <w:link w:val="431"/>
    <w:uiPriority w:val="11"/>
    <w:rPr>
      <w:sz w:val="24"/>
      <w:szCs w:val="24"/>
    </w:rPr>
  </w:style>
  <w:style w:type="paragraph" w:styleId="433">
    <w:name w:val="Quote"/>
    <w:basedOn w:val="406"/>
    <w:next w:val="406"/>
    <w:link w:val="434"/>
    <w:qFormat/>
    <w:uiPriority w:val="29"/>
    <w:rPr>
      <w:i/>
    </w:rPr>
    <w:pPr>
      <w:ind w:left="720" w:right="720"/>
    </w:pPr>
  </w:style>
  <w:style w:type="character" w:styleId="434" w:customStyle="1">
    <w:name w:val="Цитата 2 Знак"/>
    <w:link w:val="433"/>
    <w:uiPriority w:val="29"/>
    <w:rPr>
      <w:i/>
    </w:rPr>
  </w:style>
  <w:style w:type="paragraph" w:styleId="435">
    <w:name w:val="Intense Quote"/>
    <w:basedOn w:val="406"/>
    <w:next w:val="406"/>
    <w:link w:val="4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 w:customStyle="1">
    <w:name w:val="Выделенная цитата Знак"/>
    <w:link w:val="435"/>
    <w:uiPriority w:val="30"/>
    <w:rPr>
      <w:i/>
    </w:rPr>
  </w:style>
  <w:style w:type="paragraph" w:styleId="437">
    <w:name w:val="Header"/>
    <w:basedOn w:val="406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 w:customStyle="1">
    <w:name w:val="Верхний колонтитул Знак"/>
    <w:basedOn w:val="416"/>
    <w:link w:val="437"/>
    <w:uiPriority w:val="99"/>
  </w:style>
  <w:style w:type="paragraph" w:styleId="439">
    <w:name w:val="Footer"/>
    <w:basedOn w:val="406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Нижний колонтитул Знак"/>
    <w:basedOn w:val="416"/>
    <w:link w:val="439"/>
    <w:uiPriority w:val="99"/>
  </w:style>
  <w:style w:type="table" w:styleId="441">
    <w:name w:val="Table Grid"/>
    <w:basedOn w:val="4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2" w:customStyle="1">
    <w:name w:val="Table Grid Light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3" w:customStyle="1">
    <w:name w:val="Plain Table 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 w:customStyle="1">
    <w:name w:val="Plain Table 2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 w:customStyle="1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 w:customStyle="1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 w:customStyle="1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 w:customStyle="1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1" w:customStyle="1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2" w:customStyle="1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3" w:customStyle="1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4" w:customStyle="1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5" w:customStyle="1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6" w:customStyle="1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4" w:customStyle="1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5" w:customStyle="1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6" w:customStyle="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7" w:customStyle="1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8" w:customStyle="1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9" w:customStyle="1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0" w:customStyle="1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5" w:customStyle="1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6" w:customStyle="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7" w:customStyle="1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8" w:customStyle="1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9" w:customStyle="1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0" w:customStyle="1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1" w:customStyle="1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3" w:customStyle="1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4" w:customStyle="1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5" w:customStyle="1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6" w:customStyle="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7" w:customStyle="1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8" w:customStyle="1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9" w:customStyle="1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ned - Accent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Lined - Accent 1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8" w:customStyle="1">
    <w:name w:val="Lined - Accent 2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9" w:customStyle="1">
    <w:name w:val="Lined - Accent 3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0" w:customStyle="1">
    <w:name w:val="Lined - Accent 4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1" w:customStyle="1">
    <w:name w:val="Lined - Accent 5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2" w:customStyle="1">
    <w:name w:val="Lined - Accent 6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3" w:customStyle="1">
    <w:name w:val="Bordered &amp; Lined - Accent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 1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5" w:customStyle="1">
    <w:name w:val="Bordered &amp; Lined - Accent 2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6" w:customStyle="1">
    <w:name w:val="Bordered &amp; Lined - Accent 3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7" w:customStyle="1">
    <w:name w:val="Bordered &amp; Lined - Accent 4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8" w:customStyle="1">
    <w:name w:val="Bordered &amp; Lined - Accent 5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9" w:customStyle="1">
    <w:name w:val="Bordered &amp; Lined - Accent 6"/>
    <w:basedOn w:val="4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0" w:customStyle="1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1" w:customStyle="1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2" w:customStyle="1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3" w:customStyle="1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4" w:customStyle="1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5" w:customStyle="1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6" w:customStyle="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basedOn w:val="406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basedOn w:val="416"/>
    <w:uiPriority w:val="99"/>
    <w:unhideWhenUsed/>
    <w:rPr>
      <w:vertAlign w:val="superscript"/>
    </w:rPr>
  </w:style>
  <w:style w:type="paragraph" w:styleId="571">
    <w:name w:val="toc 1"/>
    <w:basedOn w:val="406"/>
    <w:next w:val="406"/>
    <w:uiPriority w:val="39"/>
    <w:unhideWhenUsed/>
    <w:pPr>
      <w:spacing w:after="57"/>
    </w:pPr>
  </w:style>
  <w:style w:type="paragraph" w:styleId="572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573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574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575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576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577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578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579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caption"/>
    <w:basedOn w:val="406"/>
    <w:next w:val="406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82">
    <w:name w:val="Balloon Text"/>
    <w:basedOn w:val="406"/>
    <w:link w:val="58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3" w:customStyle="1">
    <w:name w:val="Текст выноски Знак"/>
    <w:basedOn w:val="416"/>
    <w:link w:val="582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84">
    <w:name w:val="List Paragraph"/>
    <w:basedOn w:val="406"/>
    <w:qFormat/>
    <w:uiPriority w:val="34"/>
    <w:pPr>
      <w:contextualSpacing w:val="true"/>
      <w:ind w:left="720"/>
    </w:pPr>
  </w:style>
  <w:style w:type="paragraph" w:styleId="585">
    <w:name w:val="Normal (Web)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86">
    <w:name w:val="Emphasis"/>
    <w:basedOn w:val="416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Менська міська рада</cp:lastModifiedBy>
  <cp:revision>9</cp:revision>
  <dcterms:created xsi:type="dcterms:W3CDTF">2020-10-28T08:05:00Z</dcterms:created>
  <dcterms:modified xsi:type="dcterms:W3CDTF">2020-11-02T06:20:28Z</dcterms:modified>
</cp:coreProperties>
</file>