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9525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pStyle w:val="372"/>
        <w:rPr>
          <w:rFonts w:ascii="Times New Roman" w:hAnsi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</w:rPr>
        <w:t xml:space="preserve">УКРАЇНА</w:t>
      </w:r>
      <w:r>
        <w:rPr>
          <w:sz w:val="28"/>
        </w:rPr>
      </w:r>
    </w:p>
    <w:p>
      <w:pPr>
        <w:pStyle w:val="372"/>
        <w:rPr>
          <w:rFonts w:ascii="Times New Roman" w:hAnsi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</w:rPr>
        <w:t xml:space="preserve">МЕНСЬКА  МІСЬКА  РАДА</w:t>
      </w:r>
      <w:r>
        <w:rPr>
          <w:sz w:val="28"/>
        </w:rPr>
      </w:r>
    </w:p>
    <w:p>
      <w:pPr>
        <w:pStyle w:val="371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bCs/>
          <w:sz w:val="28"/>
          <w:szCs w:val="28"/>
        </w:rPr>
        <w:t xml:space="preserve">Н</w:t>
      </w:r>
      <w:r>
        <w:rPr>
          <w:rFonts w:ascii="Times New Roman" w:hAnsi="Times New Roman"/>
          <w:b/>
          <w:bCs/>
          <w:sz w:val="28"/>
          <w:szCs w:val="28"/>
        </w:rPr>
        <w:t xml:space="preserve"> Я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Від 28 вересня 2020 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257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Про прийняття на громадські роботи </w:t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правопорушника гр. </w:t>
      </w:r>
      <w:r>
        <w:rPr>
          <w:rFonts w:ascii="Times New Roman" w:hAnsi="Times New Roman"/>
          <w:b/>
          <w:bCs/>
          <w:sz w:val="28"/>
          <w:szCs w:val="28"/>
        </w:rPr>
        <w:t xml:space="preserve">Саковича</w:t>
      </w:r>
      <w:r>
        <w:rPr>
          <w:rFonts w:ascii="Times New Roman" w:hAnsi="Times New Roman"/>
          <w:b/>
          <w:bCs/>
          <w:sz w:val="28"/>
          <w:szCs w:val="28"/>
        </w:rPr>
        <w:t xml:space="preserve"> І.Ю.</w:t>
      </w:r>
      <w:r/>
    </w:p>
    <w:p>
      <w:pPr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направлення Менського районного сектору філії Державної установи «Центр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в Чернігівській області від 28.09.2020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року за 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35/12/1533-20 на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Саковича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Ігоря Юрійовича, на якого постановою Менського рай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онного суду Чернігівської області від 08.09.2020 р. за ч. 1 ст. 173-2 Кодексу України про адміністративні правопорушення накладено адміністративне стягнення у вигляді 30 годин громадських робіт, для відбування призначеного судом адміністративного стягнення:</w:t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1"/>
        </w:numPr>
        <w:ind w:left="0" w:firstLine="709"/>
        <w:jc w:val="both"/>
        <w:tabs>
          <w:tab w:val="left" w:pos="1134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Прийняти на громадські роботи гр.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Саковича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Ігоря Юрійовича не пізніше 02 жовтня 2020 року на території населених пунктів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Макошинського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округу на 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годин громадських робіт пов’язаних із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благоустроєм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на вищезазначеній території.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2. Призначити в.о. старости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Коваленка Романа Анатолійовича відповідальною особою, а також: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контроль за правопорушником та бути відповідальним за техніку безпеки;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ведення графіку та табелю виходу на роботу на відпрацювання громадських робіт;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забезпечити подання інформації про кількість відпрацьованих годин до Менського районного сектору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області;</w:t>
      </w:r>
      <w:r/>
    </w:p>
    <w:p>
      <w:pPr>
        <w:jc w:val="both"/>
        <w:tabs>
          <w:tab w:val="left" w:pos="709" w:leader="none"/>
          <w:tab w:val="left" w:pos="992" w:leader="none"/>
          <w:tab w:val="left" w:pos="1276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ab/>
        <w:t xml:space="preserve">- при ухиленні порушника від відбування адміністративного стягнення повідомляти Менський районний сектор філії Державної установи «Центр </w:t>
      </w:r>
      <w:r>
        <w:rPr>
          <w:rFonts w:ascii="Times New Roman" w:hAnsi="Times New Roman"/>
          <w:sz w:val="28"/>
          <w:szCs w:val="28"/>
        </w:rPr>
        <w:t xml:space="preserve">пробації</w:t>
      </w:r>
      <w:r>
        <w:rPr>
          <w:rFonts w:ascii="Times New Roman" w:hAnsi="Times New Roman"/>
          <w:sz w:val="28"/>
          <w:szCs w:val="28"/>
        </w:rPr>
        <w:t xml:space="preserve">» в Чернігівській області.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3. Відповідальній особі провести інструктаж про дотримання правил техніки безпеки із правопорушником.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087" w:leader="none"/>
        </w:tabs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bCs/>
          <w:sz w:val="28"/>
          <w:szCs w:val="28"/>
          <w:u w:val="singl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  <w:r/>
    </w:p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3"/>
    <w:link w:val="3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73"/>
    <w:link w:val="37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3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3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3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3"/>
    <w:link w:val="42"/>
    <w:uiPriority w:val="99"/>
  </w:style>
  <w:style w:type="table" w:styleId="44">
    <w:name w:val="Table Grid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3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Calibri" w:hAnsi="Calibri" w:cs="Times New Roman" w:eastAsia="Calibri"/>
      <w:sz w:val="20"/>
      <w:lang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1">
    <w:name w:val="Heading 1"/>
    <w:basedOn w:val="370"/>
    <w:next w:val="370"/>
    <w:link w:val="376"/>
    <w:rPr>
      <w:sz w:val="32"/>
      <w:lang w:eastAsia="ru-RU"/>
    </w:rPr>
    <w:pPr>
      <w:jc w:val="center"/>
      <w:keepNext/>
      <w:outlineLvl w:val="0"/>
    </w:pPr>
  </w:style>
  <w:style w:type="paragraph" w:styleId="372">
    <w:name w:val="Heading 2"/>
    <w:basedOn w:val="370"/>
    <w:next w:val="370"/>
    <w:link w:val="377"/>
    <w:semiHidden/>
    <w:rPr>
      <w:b/>
      <w:sz w:val="28"/>
      <w:lang w:eastAsia="ru-RU"/>
    </w:rPr>
    <w:pPr>
      <w:jc w:val="center"/>
      <w:keepNext/>
      <w:outlineLvl w:val="1"/>
    </w:pPr>
  </w:style>
  <w:style w:type="character" w:styleId="373" w:default="1">
    <w:name w:val="Default Paragraph Font"/>
    <w:uiPriority w:val="1"/>
    <w:semiHidden/>
    <w:unhideWhenUsed/>
  </w:style>
  <w:style w:type="table" w:styleId="3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5" w:default="1">
    <w:name w:val="No List"/>
    <w:uiPriority w:val="99"/>
    <w:semiHidden/>
    <w:unhideWhenUsed/>
  </w:style>
  <w:style w:type="character" w:styleId="376" w:customStyle="1">
    <w:name w:val="Заголовок 1 Знак"/>
    <w:basedOn w:val="373"/>
    <w:link w:val="371"/>
    <w:rPr>
      <w:rFonts w:ascii="Calibri" w:hAnsi="Calibri" w:cs="Times New Roman" w:eastAsia="Calibri"/>
      <w:sz w:val="32"/>
      <w:lang w:bidi="en-US" w:eastAsia="ru-RU"/>
    </w:rPr>
  </w:style>
  <w:style w:type="character" w:styleId="377" w:customStyle="1">
    <w:name w:val="Заголовок 2 Знак"/>
    <w:basedOn w:val="373"/>
    <w:link w:val="372"/>
    <w:semiHidden/>
    <w:rPr>
      <w:rFonts w:ascii="Calibri" w:hAnsi="Calibri" w:cs="Times New Roman" w:eastAsia="Calibri"/>
      <w:b/>
      <w:sz w:val="28"/>
      <w:lang w:bidi="en-US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Гречуха Ольга Петрівна</cp:lastModifiedBy>
  <cp:revision>3</cp:revision>
  <dcterms:created xsi:type="dcterms:W3CDTF">2020-09-29T07:21:00Z</dcterms:created>
  <dcterms:modified xsi:type="dcterms:W3CDTF">2020-09-29T13:27:19Z</dcterms:modified>
</cp:coreProperties>
</file>