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3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371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</w:rPr>
        <w:t xml:space="preserve">Менського району Чернігівської області</w:t>
      </w:r>
      <w:r/>
    </w:p>
    <w:p>
      <w:pPr>
        <w:rPr>
          <w:rFonts w:ascii="Times New Roman" w:hAnsi="Times New Roman"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23 вересня</w:t>
      </w:r>
      <w:r>
        <w:rPr>
          <w:rFonts w:ascii="Times New Roman" w:hAnsi="Times New Roman"/>
          <w:sz w:val="28"/>
          <w:szCs w:val="28"/>
        </w:rPr>
        <w:t xml:space="preserve"> 2020 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 xml:space="preserve">253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4961" w:firstLine="0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Про прийняття на громадські роботи </w:t>
      </w:r>
      <w:r/>
      <w:r>
        <w:rPr>
          <w:rFonts w:ascii="Times New Roman" w:hAnsi="Times New Roman"/>
          <w:b/>
          <w:sz w:val="28"/>
          <w:szCs w:val="28"/>
        </w:rPr>
        <w:t xml:space="preserve">засудженого гр. </w:t>
      </w:r>
      <w:r>
        <w:rPr>
          <w:rFonts w:ascii="Times New Roman" w:hAnsi="Times New Roman"/>
          <w:b/>
          <w:sz w:val="28"/>
          <w:szCs w:val="28"/>
        </w:rPr>
        <w:t xml:space="preserve">Йовні</w:t>
      </w:r>
      <w:r>
        <w:rPr>
          <w:rFonts w:ascii="Times New Roman" w:hAnsi="Times New Roman"/>
          <w:b/>
          <w:sz w:val="28"/>
          <w:szCs w:val="28"/>
        </w:rPr>
        <w:t xml:space="preserve"> Ф.Ф.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 від </w:t>
      </w:r>
      <w:r>
        <w:rPr>
          <w:rFonts w:ascii="Times New Roman" w:hAnsi="Times New Roman"/>
          <w:sz w:val="28"/>
          <w:szCs w:val="28"/>
        </w:rPr>
        <w:t xml:space="preserve">23.09.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року за № 35/12/</w:t>
      </w:r>
      <w:r>
        <w:rPr>
          <w:rFonts w:ascii="Times New Roman" w:hAnsi="Times New Roman"/>
          <w:sz w:val="28"/>
          <w:szCs w:val="28"/>
        </w:rPr>
        <w:t xml:space="preserve">1484</w:t>
      </w:r>
      <w:r>
        <w:rPr>
          <w:rFonts w:ascii="Times New Roman" w:hAnsi="Times New Roman"/>
          <w:sz w:val="28"/>
          <w:szCs w:val="28"/>
        </w:rPr>
        <w:t xml:space="preserve">-20 на  гр. </w:t>
      </w:r>
      <w:r>
        <w:rPr>
          <w:rFonts w:ascii="Times New Roman" w:hAnsi="Times New Roman"/>
          <w:sz w:val="28"/>
          <w:szCs w:val="28"/>
        </w:rPr>
        <w:t xml:space="preserve">Йовні</w:t>
      </w:r>
      <w:r>
        <w:rPr>
          <w:rFonts w:ascii="Times New Roman" w:hAnsi="Times New Roman"/>
          <w:sz w:val="28"/>
          <w:szCs w:val="28"/>
        </w:rPr>
        <w:t xml:space="preserve"> Федора Федоровича, якого за </w:t>
      </w:r>
      <w:r>
        <w:rPr>
          <w:rFonts w:ascii="Times New Roman" w:hAnsi="Times New Roman"/>
          <w:sz w:val="28"/>
          <w:szCs w:val="28"/>
        </w:rPr>
        <w:t xml:space="preserve">вироком</w:t>
      </w:r>
      <w:r>
        <w:rPr>
          <w:rFonts w:ascii="Times New Roman" w:hAnsi="Times New Roman"/>
          <w:sz w:val="28"/>
          <w:szCs w:val="28"/>
        </w:rPr>
        <w:t xml:space="preserve"> Менського</w:t>
      </w:r>
      <w:r>
        <w:rPr>
          <w:rFonts w:ascii="Times New Roman" w:hAnsi="Times New Roman"/>
          <w:sz w:val="28"/>
          <w:szCs w:val="28"/>
        </w:rPr>
        <w:t xml:space="preserve"> районного суду Чернігівської області від </w:t>
      </w:r>
      <w:r>
        <w:rPr>
          <w:rFonts w:ascii="Times New Roman" w:hAnsi="Times New Roman"/>
          <w:sz w:val="28"/>
          <w:szCs w:val="28"/>
        </w:rPr>
        <w:t xml:space="preserve">14.08.2020 р. засуджено за </w:t>
      </w:r>
      <w:r>
        <w:rPr>
          <w:rFonts w:ascii="Times New Roman" w:hAnsi="Times New Roman"/>
          <w:sz w:val="28"/>
          <w:szCs w:val="28"/>
        </w:rPr>
        <w:t xml:space="preserve">ст. 125 </w:t>
      </w:r>
      <w:r>
        <w:rPr>
          <w:rFonts w:ascii="Times New Roman" w:hAnsi="Times New Roman"/>
          <w:sz w:val="28"/>
          <w:szCs w:val="28"/>
        </w:rPr>
        <w:t xml:space="preserve">ч. 1 </w:t>
      </w:r>
      <w:r>
        <w:rPr>
          <w:rFonts w:ascii="Times New Roman" w:hAnsi="Times New Roman"/>
          <w:sz w:val="28"/>
          <w:szCs w:val="28"/>
        </w:rPr>
        <w:t xml:space="preserve">Кримінального кодексу України до покарання у вигляді </w:t>
      </w:r>
      <w:r>
        <w:rPr>
          <w:rFonts w:ascii="Times New Roman" w:hAnsi="Times New Roman"/>
          <w:sz w:val="28"/>
          <w:szCs w:val="28"/>
        </w:rPr>
        <w:t xml:space="preserve">120 годин </w:t>
      </w:r>
      <w:r>
        <w:rPr>
          <w:rFonts w:ascii="Times New Roman" w:hAnsi="Times New Roman"/>
          <w:sz w:val="28"/>
          <w:szCs w:val="28"/>
        </w:rPr>
        <w:t xml:space="preserve">громадськ</w:t>
      </w:r>
      <w:r>
        <w:rPr>
          <w:rFonts w:ascii="Times New Roman" w:hAnsi="Times New Roman"/>
          <w:sz w:val="28"/>
          <w:szCs w:val="28"/>
        </w:rPr>
        <w:t xml:space="preserve">их робіт, </w:t>
      </w:r>
      <w:r>
        <w:rPr>
          <w:rFonts w:ascii="Times New Roman" w:hAnsi="Times New Roman"/>
          <w:sz w:val="28"/>
          <w:szCs w:val="28"/>
        </w:rPr>
        <w:t xml:space="preserve">для відбування призначеного </w:t>
      </w:r>
      <w:r>
        <w:rPr>
          <w:rFonts w:ascii="Times New Roman" w:hAnsi="Times New Roman"/>
          <w:sz w:val="28"/>
          <w:szCs w:val="28"/>
        </w:rPr>
        <w:t xml:space="preserve">вироком</w:t>
      </w:r>
      <w:r>
        <w:rPr>
          <w:rFonts w:ascii="Times New Roman" w:hAnsi="Times New Roman"/>
          <w:sz w:val="28"/>
          <w:szCs w:val="28"/>
        </w:rPr>
        <w:t xml:space="preserve"> суду покарання:</w:t>
      </w:r>
      <w:r/>
    </w:p>
    <w:p>
      <w:pPr>
        <w:numPr>
          <w:ilvl w:val="0"/>
          <w:numId w:val="1"/>
        </w:numPr>
        <w:ind w:left="0" w:right="-141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Прийняти на громадські роботи гр. </w:t>
      </w:r>
      <w:r>
        <w:rPr>
          <w:rFonts w:ascii="Times New Roman" w:hAnsi="Times New Roman"/>
          <w:sz w:val="28"/>
          <w:szCs w:val="28"/>
        </w:rPr>
        <w:t xml:space="preserve">Йовні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Федора Федоровича</w:t>
      </w:r>
      <w:r>
        <w:rPr>
          <w:rFonts w:ascii="Times New Roman" w:hAnsi="Times New Roman"/>
          <w:sz w:val="28"/>
          <w:szCs w:val="28"/>
        </w:rPr>
        <w:t xml:space="preserve"> з 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вересня</w:t>
      </w:r>
      <w:r>
        <w:rPr>
          <w:rFonts w:ascii="Times New Roman" w:hAnsi="Times New Roman"/>
          <w:sz w:val="28"/>
          <w:szCs w:val="28"/>
        </w:rPr>
        <w:t xml:space="preserve"> 2020 року на території населених пунктів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на 120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годин громадських робіт пов’язаних із </w:t>
      </w:r>
      <w:r>
        <w:rPr>
          <w:rFonts w:ascii="Times New Roman" w:hAnsi="Times New Roman"/>
          <w:sz w:val="28"/>
          <w:szCs w:val="28"/>
        </w:rPr>
        <w:t xml:space="preserve">благоустроєм</w:t>
      </w:r>
      <w:r>
        <w:rPr>
          <w:rFonts w:ascii="Times New Roman" w:hAnsi="Times New Roman"/>
          <w:sz w:val="28"/>
          <w:szCs w:val="28"/>
        </w:rPr>
        <w:t xml:space="preserve"> на вищезазначеній території.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в.о. старости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</w:t>
      </w:r>
      <w:r>
        <w:rPr>
          <w:rFonts w:ascii="Times New Roman" w:hAnsi="Times New Roman"/>
          <w:sz w:val="28"/>
          <w:szCs w:val="28"/>
        </w:rPr>
        <w:t xml:space="preserve">Губенко Ларису Степанівну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контроль за засудженим та бути  відповідальною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засудженого від відбування покарання повідомляти Менський районний сектор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техніки безпеки із засудженим.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u w:val="single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pBdr>
          <w:right w:val="none" w:color="000000" w:sz="4" w:space="2"/>
        </w:pBdr>
      </w:pPr>
      <w:r/>
      <w:r/>
    </w:p>
    <w:p>
      <w:r/>
      <w:r/>
    </w:p>
    <w:sectPr>
      <w:footnotePr/>
      <w:type w:val="nextPage"/>
      <w:pgSz w:w="11906" w:h="16838" w:orient="portrait"/>
      <w:pgMar w:top="1134" w:right="709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3"/>
    <w:link w:val="3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3"/>
    <w:link w:val="37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1">
    <w:name w:val="Heading 1"/>
    <w:basedOn w:val="370"/>
    <w:next w:val="370"/>
    <w:link w:val="376"/>
    <w:rPr>
      <w:sz w:val="32"/>
      <w:lang w:eastAsia="ru-RU"/>
    </w:rPr>
    <w:pPr>
      <w:jc w:val="center"/>
      <w:keepNext/>
      <w:outlineLvl w:val="0"/>
    </w:pPr>
  </w:style>
  <w:style w:type="paragraph" w:styleId="372">
    <w:name w:val="Heading 2"/>
    <w:basedOn w:val="370"/>
    <w:next w:val="370"/>
    <w:link w:val="377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character" w:styleId="376" w:customStyle="1">
    <w:name w:val="Заголовок 1 Знак"/>
    <w:basedOn w:val="373"/>
    <w:link w:val="371"/>
    <w:rPr>
      <w:rFonts w:ascii="Calibri" w:hAnsi="Calibri" w:cs="Times New Roman" w:eastAsia="Calibri"/>
      <w:sz w:val="32"/>
      <w:lang w:bidi="en-US" w:eastAsia="ru-RU"/>
    </w:rPr>
  </w:style>
  <w:style w:type="character" w:styleId="377" w:customStyle="1">
    <w:name w:val="Заголовок 2 Знак"/>
    <w:basedOn w:val="373"/>
    <w:link w:val="372"/>
    <w:semiHidden/>
    <w:rPr>
      <w:rFonts w:ascii="Calibri" w:hAnsi="Calibri" w:cs="Times New Roman" w:eastAsia="Calibri"/>
      <w:b/>
      <w:sz w:val="28"/>
      <w:lang w:bidi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Гречуха Ольга Петрівна</cp:lastModifiedBy>
  <cp:revision>2</cp:revision>
  <dcterms:created xsi:type="dcterms:W3CDTF">2020-09-23T12:09:00Z</dcterms:created>
  <dcterms:modified xsi:type="dcterms:W3CDTF">2020-09-24T05:09:01Z</dcterms:modified>
</cp:coreProperties>
</file>