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1020" cy="74676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8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1020" cy="74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8.8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 МІСЬКА 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5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5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(сорок</w:t>
      </w:r>
      <w:r>
        <w:rPr>
          <w:rFonts w:ascii="Times New Roman" w:hAnsi="Times New Roman"/>
          <w:sz w:val="28"/>
          <w:szCs w:val="28"/>
          <w:lang w:val="uk-UA"/>
        </w:rPr>
        <w:t xml:space="preserve"> третя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5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ПРОЄ</w:t>
      </w:r>
      <w:r>
        <w:rPr>
          <w:rFonts w:ascii="Times New Roman" w:hAnsi="Times New Roman"/>
          <w:sz w:val="28"/>
          <w:szCs w:val="28"/>
          <w:lang w:val="uk-UA"/>
        </w:rPr>
        <w:t xml:space="preserve">КТ </w:t>
      </w:r>
      <w:r>
        <w:rPr>
          <w:rFonts w:ascii="Times New Roman" w:hAnsi="Times New Roman"/>
          <w:sz w:val="28"/>
          <w:szCs w:val="28"/>
        </w:rPr>
        <w:t xml:space="preserve">РІШЕННЯ</w:t>
      </w:r>
      <w:r/>
    </w:p>
    <w:p>
      <w:pPr>
        <w:tabs>
          <w:tab w:val="center" w:pos="4762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вересня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lang w:val="uk-UA"/>
        </w:rPr>
        <w:t xml:space="preserve">20</w:t>
      </w:r>
      <w:r>
        <w:rPr>
          <w:rFonts w:ascii="Times New Roman" w:hAnsi="Times New Roman"/>
          <w:sz w:val="28"/>
          <w:szCs w:val="28"/>
        </w:rPr>
        <w:t xml:space="preserve"> року</w:t>
      </w:r>
      <w:r>
        <w:rPr>
          <w:rFonts w:ascii="Times New Roman" w:hAnsi="Times New Roman"/>
          <w:sz w:val="28"/>
          <w:szCs w:val="28"/>
        </w:rPr>
        <w:tab/>
        <w:t xml:space="preserve">№ </w:t>
      </w:r>
      <w:r/>
    </w:p>
    <w:p>
      <w:pPr>
        <w:ind w:right="56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right="566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надання дозволів</w:t>
      </w:r>
      <w:r>
        <w:rPr>
          <w:rFonts w:ascii="Times New Roman" w:hAnsi="Times New Roman"/>
          <w:b/>
          <w:sz w:val="28"/>
          <w:szCs w:val="28"/>
        </w:rPr>
        <w:t xml:space="preserve"> на розроблення проектів землеустрою щодо відведення земельних ділянок по наданню у приватну власність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межах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та за межами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населених пунктів (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городи)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Розглянувши звернення гр. </w:t>
      </w:r>
      <w:r>
        <w:rPr>
          <w:rFonts w:ascii="Times New Roman" w:hAnsi="Times New Roman"/>
          <w:sz w:val="28"/>
          <w:szCs w:val="28"/>
          <w:lang w:val="uk-UA"/>
        </w:rPr>
        <w:t xml:space="preserve">Макухи Н.Ю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Віляй І.М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Ніколюк Н.Г</w:t>
      </w:r>
      <w:r>
        <w:rPr>
          <w:rFonts w:ascii="Times New Roman" w:hAnsi="Times New Roman"/>
          <w:sz w:val="28"/>
          <w:szCs w:val="28"/>
          <w:lang w:val="uk-UA"/>
        </w:rPr>
        <w:t xml:space="preserve">., </w:t>
      </w:r>
      <w:r>
        <w:rPr>
          <w:rFonts w:ascii="Times New Roman" w:hAnsi="Times New Roman"/>
          <w:sz w:val="28"/>
          <w:szCs w:val="28"/>
          <w:lang w:val="uk-UA"/>
        </w:rPr>
        <w:t xml:space="preserve">Лесюті В.М.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Кияшка П.І., Кондратенка О.І., </w:t>
      </w:r>
      <w:bookmarkStart w:id="0" w:name="_Hlk50037715"/>
      <w:r>
        <w:rPr>
          <w:rFonts w:ascii="Times New Roman" w:hAnsi="Times New Roman"/>
          <w:sz w:val="28"/>
          <w:szCs w:val="28"/>
          <w:lang w:val="uk-UA"/>
        </w:rPr>
        <w:t xml:space="preserve">Стьопкіна</w:t>
      </w:r>
      <w:r>
        <w:rPr>
          <w:rFonts w:ascii="Times New Roman" w:hAnsi="Times New Roman"/>
          <w:sz w:val="28"/>
          <w:szCs w:val="28"/>
          <w:lang w:val="uk-UA"/>
        </w:rPr>
        <w:t xml:space="preserve"> О.В.,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Кондратій Л.В., </w:t>
      </w:r>
      <w:r>
        <w:rPr>
          <w:rFonts w:ascii="Times New Roman" w:hAnsi="Times New Roman"/>
          <w:sz w:val="28"/>
          <w:szCs w:val="28"/>
          <w:lang w:val="uk-UA"/>
        </w:rPr>
        <w:t xml:space="preserve">Кобець П.А.,</w:t>
      </w:r>
      <w:r>
        <w:rPr>
          <w:rFonts w:ascii="Times New Roman" w:hAnsi="Times New Roman"/>
          <w:sz w:val="28"/>
          <w:szCs w:val="28"/>
          <w:lang w:val="uk-UA"/>
        </w:rPr>
        <w:t xml:space="preserve"> Кобець О.В., </w:t>
      </w:r>
      <w:r>
        <w:rPr>
          <w:rFonts w:ascii="Times New Roman" w:hAnsi="Times New Roman"/>
          <w:sz w:val="28"/>
          <w:szCs w:val="28"/>
          <w:lang w:val="uk-UA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на території Менського району Чернігівської області,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>
        <w:rPr>
          <w:rFonts w:ascii="Times New Roman" w:hAnsi="Times New Roman"/>
          <w:sz w:val="28"/>
          <w:szCs w:val="28"/>
          <w:lang w:val="uk-UA"/>
        </w:rPr>
        <w:t xml:space="preserve">подані документи,</w:t>
      </w:r>
      <w:r>
        <w:rPr>
          <w:rFonts w:ascii="Times New Roman" w:hAnsi="Times New Roman"/>
          <w:sz w:val="28"/>
          <w:szCs w:val="28"/>
          <w:lang w:val="uk-UA"/>
        </w:rPr>
        <w:t xml:space="preserve"> керуючись ст. ст. 12,116,118,121 Земельного кодексу України зі змінами та доповненнями, ст. 26 Закону України «Про місцеве самоврядування </w:t>
      </w:r>
      <w:r>
        <w:rPr>
          <w:rFonts w:ascii="Times New Roman" w:hAnsi="Times New Roman"/>
          <w:sz w:val="28"/>
          <w:szCs w:val="28"/>
          <w:lang w:val="uk-UA"/>
        </w:rPr>
        <w:t xml:space="preserve">в Україні», Менська міська рада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ВИРІШИЛА</w:t>
      </w:r>
      <w:r>
        <w:rPr>
          <w:rFonts w:ascii="Times New Roman" w:hAnsi="Times New Roman"/>
          <w:b/>
          <w:sz w:val="28"/>
          <w:szCs w:val="28"/>
        </w:rPr>
        <w:t xml:space="preserve">:</w:t>
      </w:r>
      <w:r/>
    </w:p>
    <w:p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3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</w:t>
      </w:r>
      <w:r>
        <w:rPr>
          <w:rFonts w:ascii="Times New Roman" w:hAnsi="Times New Roman"/>
          <w:sz w:val="28"/>
          <w:szCs w:val="28"/>
        </w:rPr>
        <w:t xml:space="preserve">истого селянського господарства на території Менського району Чернігівської області: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533"/>
        <w:ind w:left="28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Макуха Наталії Юріївні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населеного пункту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Віляй Ігорю Миколайовичу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населеного пункту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Киселівка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0,90</w:t>
      </w:r>
      <w:r>
        <w:rPr>
          <w:rFonts w:ascii="Times New Roman" w:hAnsi="Times New Roman"/>
          <w:sz w:val="28"/>
          <w:szCs w:val="28"/>
        </w:rPr>
        <w:t xml:space="preserve"> га;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Ніколюк Наталії Григорівні </w:t>
      </w:r>
      <w:r>
        <w:rPr>
          <w:rFonts w:ascii="Times New Roman" w:hAnsi="Times New Roman"/>
          <w:sz w:val="28"/>
          <w:szCs w:val="28"/>
          <w:lang w:val="uk-UA"/>
        </w:rPr>
        <w:t xml:space="preserve">в межах</w:t>
      </w:r>
      <w:r>
        <w:rPr>
          <w:rFonts w:ascii="Times New Roman" w:hAnsi="Times New Roman"/>
          <w:sz w:val="28"/>
          <w:szCs w:val="28"/>
          <w:lang w:val="uk-UA"/>
        </w:rPr>
        <w:t xml:space="preserve"> населеного пункту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Киселівка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1,00</w:t>
      </w:r>
      <w:r>
        <w:rPr>
          <w:rFonts w:ascii="Times New Roman" w:hAnsi="Times New Roman"/>
          <w:sz w:val="28"/>
          <w:szCs w:val="28"/>
        </w:rPr>
        <w:t xml:space="preserve"> га;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/>
      <w:bookmarkStart w:id="1" w:name="_Hlk50037006"/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Лесюті Валентині Миколаївні</w:t>
      </w:r>
      <w:r>
        <w:rPr>
          <w:rFonts w:ascii="Times New Roman" w:hAnsi="Times New Roman"/>
          <w:sz w:val="28"/>
          <w:szCs w:val="28"/>
          <w:lang w:val="uk-UA"/>
        </w:rPr>
        <w:t xml:space="preserve"> 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Дягова</w:t>
      </w:r>
      <w:r>
        <w:rPr>
          <w:rFonts w:ascii="Times New Roman" w:hAnsi="Times New Roman"/>
          <w:sz w:val="28"/>
          <w:szCs w:val="28"/>
        </w:rPr>
        <w:t xml:space="preserve"> на земельній ділянці</w:t>
      </w:r>
      <w:r>
        <w:rPr>
          <w:rFonts w:ascii="Times New Roman" w:hAnsi="Times New Roman"/>
          <w:sz w:val="28"/>
          <w:szCs w:val="28"/>
          <w:lang w:val="uk-UA"/>
        </w:rPr>
        <w:t xml:space="preserve"> з кадастровим номером 7423083500:02:000:0386,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7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</w:rPr>
        <w:t xml:space="preserve"> га;</w:t>
      </w:r>
      <w:r/>
    </w:p>
    <w:p>
      <w:pPr>
        <w:ind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гр. Кияшку Павлу Івановичу, за межами населеного пункту с. Дягова на земельній ділянці з кадастровим номером </w:t>
      </w:r>
      <w:bookmarkStart w:id="2" w:name="_GoBack"/>
      <w:r>
        <w:rPr>
          <w:rFonts w:ascii="Times New Roman" w:hAnsi="Times New Roman"/>
          <w:sz w:val="28"/>
          <w:szCs w:val="28"/>
          <w:lang w:val="uk-UA"/>
        </w:rPr>
        <w:t xml:space="preserve">7423083500:01:002:0113</w:t>
      </w:r>
      <w:bookmarkEnd w:id="2"/>
      <w:r>
        <w:rPr>
          <w:rFonts w:ascii="Times New Roman" w:hAnsi="Times New Roman"/>
          <w:sz w:val="28"/>
          <w:szCs w:val="28"/>
          <w:lang w:val="uk-UA"/>
        </w:rPr>
        <w:t xml:space="preserve">, площею орієнтовно 1,70 га;</w:t>
      </w:r>
      <w:bookmarkEnd w:id="1"/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Кондратенку Олександру Івановичу за межами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Стольне</w:t>
      </w:r>
      <w:r>
        <w:rPr>
          <w:rFonts w:ascii="Times New Roman" w:hAnsi="Times New Roman"/>
          <w:sz w:val="28"/>
          <w:szCs w:val="28"/>
        </w:rPr>
        <w:t xml:space="preserve"> на земельній ділянці</w:t>
      </w:r>
      <w:r>
        <w:rPr>
          <w:rFonts w:ascii="Times New Roman" w:hAnsi="Times New Roman"/>
          <w:sz w:val="28"/>
          <w:szCs w:val="28"/>
          <w:lang w:val="uk-UA"/>
        </w:rPr>
        <w:t xml:space="preserve"> з кадастровим номером 7423088500:10:000:0726,</w:t>
      </w:r>
      <w:r>
        <w:rPr>
          <w:rFonts w:ascii="Times New Roman" w:hAnsi="Times New Roman"/>
          <w:sz w:val="28"/>
          <w:szCs w:val="28"/>
        </w:rPr>
        <w:t xml:space="preserve">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0,31</w:t>
      </w:r>
      <w:r>
        <w:rPr>
          <w:rFonts w:ascii="Times New Roman" w:hAnsi="Times New Roman"/>
          <w:sz w:val="28"/>
          <w:szCs w:val="28"/>
        </w:rPr>
        <w:t xml:space="preserve"> га;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Стьопкіну Олегу Валерійовичу в</w:t>
      </w:r>
      <w:r>
        <w:rPr>
          <w:rFonts w:ascii="Times New Roman" w:hAnsi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Величківка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0,25</w:t>
      </w:r>
      <w:r>
        <w:rPr>
          <w:rFonts w:ascii="Times New Roman" w:hAnsi="Times New Roman"/>
          <w:sz w:val="28"/>
          <w:szCs w:val="28"/>
        </w:rPr>
        <w:t xml:space="preserve"> га;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Кондратій Ларисі Вікторівні </w:t>
      </w:r>
      <w:r>
        <w:rPr>
          <w:rFonts w:ascii="Times New Roman" w:hAnsi="Times New Roman"/>
          <w:sz w:val="28"/>
          <w:szCs w:val="28"/>
          <w:lang w:val="uk-UA"/>
        </w:rPr>
        <w:t xml:space="preserve">в</w:t>
      </w:r>
      <w:r>
        <w:rPr>
          <w:rFonts w:ascii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hAnsi="Times New Roman"/>
          <w:sz w:val="28"/>
          <w:szCs w:val="28"/>
          <w:lang w:val="uk-UA"/>
        </w:rPr>
        <w:t xml:space="preserve">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</w:t>
      </w:r>
      <w:r>
        <w:rPr>
          <w:rFonts w:ascii="Times New Roman" w:hAnsi="Times New Roman"/>
          <w:sz w:val="28"/>
          <w:szCs w:val="28"/>
          <w:lang w:val="uk-UA"/>
        </w:rPr>
        <w:t xml:space="preserve">Ліски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</w:t>
      </w:r>
      <w:r>
        <w:rPr>
          <w:rFonts w:ascii="Times New Roman" w:hAnsi="Times New Roman"/>
          <w:sz w:val="28"/>
          <w:szCs w:val="28"/>
          <w:lang w:val="uk-UA"/>
        </w:rPr>
        <w:t xml:space="preserve">8000</w:t>
      </w:r>
      <w:r>
        <w:rPr>
          <w:rFonts w:ascii="Times New Roman" w:hAnsi="Times New Roman"/>
          <w:sz w:val="28"/>
          <w:szCs w:val="28"/>
        </w:rPr>
        <w:t xml:space="preserve"> га;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Кобець Парасковії Андріївни в</w:t>
      </w:r>
      <w:r>
        <w:rPr>
          <w:rFonts w:ascii="Times New Roman" w:hAnsi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Куковичі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0,3600</w:t>
      </w:r>
      <w:r>
        <w:rPr>
          <w:rFonts w:ascii="Times New Roman" w:hAnsi="Times New Roman"/>
          <w:sz w:val="28"/>
          <w:szCs w:val="28"/>
        </w:rPr>
        <w:t xml:space="preserve"> га;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гр. </w:t>
      </w:r>
      <w:r>
        <w:rPr>
          <w:rFonts w:ascii="Times New Roman" w:hAnsi="Times New Roman"/>
          <w:sz w:val="28"/>
          <w:szCs w:val="28"/>
          <w:lang w:val="uk-UA"/>
        </w:rPr>
        <w:t xml:space="preserve">Кобець Олені Василівні в</w:t>
      </w:r>
      <w:r>
        <w:rPr>
          <w:rFonts w:ascii="Times New Roman" w:hAnsi="Times New Roman"/>
          <w:sz w:val="28"/>
          <w:szCs w:val="28"/>
          <w:lang w:val="uk-UA"/>
        </w:rPr>
        <w:t xml:space="preserve"> межах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населеного пункту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с. Куковичі</w:t>
      </w:r>
      <w:r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0,1000</w:t>
      </w:r>
      <w:r>
        <w:rPr>
          <w:rFonts w:ascii="Times New Roman" w:hAnsi="Times New Roman"/>
          <w:sz w:val="28"/>
          <w:szCs w:val="28"/>
        </w:rPr>
        <w:t xml:space="preserve"> га.</w:t>
      </w:r>
      <w:r/>
    </w:p>
    <w:p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33"/>
        <w:numPr>
          <w:ilvl w:val="0"/>
          <w:numId w:val="2"/>
        </w:numPr>
        <w:ind w:left="0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Проекти землеустрою подати для розгляду та затвердження у встановленому порядку.</w:t>
      </w:r>
      <w:r/>
    </w:p>
    <w:p>
      <w:pPr>
        <w:pStyle w:val="533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33"/>
        <w:numPr>
          <w:ilvl w:val="0"/>
          <w:numId w:val="2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виконанням рішен</w:t>
      </w:r>
      <w:r>
        <w:rPr>
          <w:rFonts w:ascii="Times New Roman" w:hAnsi="Times New Roman"/>
          <w:sz w:val="28"/>
          <w:szCs w:val="28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709" w:right="567" w:bottom="709" w:left="1134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2 Char"/>
    <w:basedOn w:val="521"/>
    <w:link w:val="513"/>
    <w:uiPriority w:val="9"/>
    <w:rPr>
      <w:rFonts w:ascii="Arial" w:hAnsi="Arial" w:cs="Arial" w:eastAsia="Arial"/>
      <w:sz w:val="34"/>
    </w:rPr>
  </w:style>
  <w:style w:type="character" w:styleId="391">
    <w:name w:val="Heading 3 Char"/>
    <w:basedOn w:val="521"/>
    <w:link w:val="514"/>
    <w:uiPriority w:val="9"/>
    <w:rPr>
      <w:rFonts w:ascii="Arial" w:hAnsi="Arial" w:cs="Arial" w:eastAsia="Arial"/>
      <w:sz w:val="30"/>
      <w:szCs w:val="30"/>
    </w:rPr>
  </w:style>
  <w:style w:type="character" w:styleId="392">
    <w:name w:val="Heading 4 Char"/>
    <w:basedOn w:val="521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393">
    <w:name w:val="Heading 5 Char"/>
    <w:basedOn w:val="521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394">
    <w:name w:val="Heading 6 Char"/>
    <w:basedOn w:val="521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395">
    <w:name w:val="Heading 7 Char"/>
    <w:basedOn w:val="521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6">
    <w:name w:val="Heading 8 Char"/>
    <w:basedOn w:val="521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397">
    <w:name w:val="Heading 9 Char"/>
    <w:basedOn w:val="521"/>
    <w:link w:val="520"/>
    <w:uiPriority w:val="9"/>
    <w:rPr>
      <w:rFonts w:ascii="Arial" w:hAnsi="Arial" w:cs="Arial" w:eastAsia="Arial"/>
      <w:i/>
      <w:iCs/>
      <w:sz w:val="21"/>
      <w:szCs w:val="21"/>
    </w:rPr>
  </w:style>
  <w:style w:type="character" w:styleId="398">
    <w:name w:val="Title Char"/>
    <w:basedOn w:val="521"/>
    <w:link w:val="535"/>
    <w:uiPriority w:val="10"/>
    <w:rPr>
      <w:sz w:val="48"/>
      <w:szCs w:val="48"/>
    </w:rPr>
  </w:style>
  <w:style w:type="character" w:styleId="399">
    <w:name w:val="Subtitle Char"/>
    <w:basedOn w:val="521"/>
    <w:link w:val="537"/>
    <w:uiPriority w:val="11"/>
    <w:rPr>
      <w:sz w:val="24"/>
      <w:szCs w:val="24"/>
    </w:rPr>
  </w:style>
  <w:style w:type="character" w:styleId="400">
    <w:name w:val="Quote Char"/>
    <w:link w:val="539"/>
    <w:uiPriority w:val="29"/>
    <w:rPr>
      <w:i/>
    </w:rPr>
  </w:style>
  <w:style w:type="character" w:styleId="401">
    <w:name w:val="Intense Quote Char"/>
    <w:link w:val="541"/>
    <w:uiPriority w:val="30"/>
    <w:rPr>
      <w:i/>
    </w:rPr>
  </w:style>
  <w:style w:type="character" w:styleId="402">
    <w:name w:val="Header Char"/>
    <w:basedOn w:val="521"/>
    <w:link w:val="543"/>
    <w:uiPriority w:val="99"/>
  </w:style>
  <w:style w:type="character" w:styleId="403">
    <w:name w:val="Footer Char"/>
    <w:basedOn w:val="521"/>
    <w:link w:val="545"/>
    <w:uiPriority w:val="99"/>
  </w:style>
  <w:style w:type="table" w:styleId="404">
    <w:name w:val="Table Grid Light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5">
    <w:name w:val="Plain Table 1"/>
    <w:basedOn w:val="52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6">
    <w:name w:val="Plain Table 2"/>
    <w:basedOn w:val="52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7">
    <w:name w:val="Plain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8">
    <w:name w:val="Plain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Plain Table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10">
    <w:name w:val="Grid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6">
    <w:name w:val="Grid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7">
    <w:name w:val="Grid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2">
    <w:name w:val="Grid Table 4 - Accent 1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3">
    <w:name w:val="Grid Table 4 - Accent 2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4">
    <w:name w:val="Grid Table 4 - Accent 3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5">
    <w:name w:val="Grid Table 4 - Accent 4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6">
    <w:name w:val="Grid Table 4 - Accent 5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7">
    <w:name w:val="Grid Table 4 - Accent 6"/>
    <w:basedOn w:val="52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8">
    <w:name w:val="Grid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9">
    <w:name w:val="Grid Table 5 Dark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40">
    <w:name w:val="Grid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2">
    <w:name w:val="Grid Table 5 Dark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3">
    <w:name w:val="Grid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4">
    <w:name w:val="Grid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5">
    <w:name w:val="Grid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6">
    <w:name w:val="Grid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7">
    <w:name w:val="Grid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8">
    <w:name w:val="Grid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9">
    <w:name w:val="Grid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50">
    <w:name w:val="Grid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1">
    <w:name w:val="Grid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2">
    <w:name w:val="Grid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Grid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Grid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1 Light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List Table 1 Light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List Table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7">
    <w:name w:val="List Table 2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8">
    <w:name w:val="List Table 2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9">
    <w:name w:val="List Table 2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70">
    <w:name w:val="List Table 2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71">
    <w:name w:val="List Table 2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2">
    <w:name w:val="List Table 2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3">
    <w:name w:val="List Table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3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3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4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4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5 Dark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5 Dark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3">
    <w:name w:val="List Table 5 Dark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4">
    <w:name w:val="List Table 6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5">
    <w:name w:val="List Table 6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6">
    <w:name w:val="List Table 6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7">
    <w:name w:val="List Table 6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8">
    <w:name w:val="List Table 6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9">
    <w:name w:val="List Table 6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00">
    <w:name w:val="List Table 6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01">
    <w:name w:val="List Table 7 Colorful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2">
    <w:name w:val="List Table 7 Colorful - Accent 1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3">
    <w:name w:val="List Table 7 Colorful - Accent 2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4">
    <w:name w:val="List Table 7 Colorful - Accent 3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5">
    <w:name w:val="List Table 7 Colorful - Accent 4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6">
    <w:name w:val="List Table 7 Colorful - Accent 5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7">
    <w:name w:val="List Table 7 Colorful - Accent 6"/>
    <w:basedOn w:val="52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8">
    <w:name w:val="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9">
    <w:name w:val="Bordered &amp; Lined - Accent"/>
    <w:basedOn w:val="52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10">
    <w:name w:val="Footnote Text Char"/>
    <w:link w:val="570"/>
    <w:uiPriority w:val="99"/>
    <w:rPr>
      <w:sz w:val="18"/>
    </w:rPr>
  </w:style>
  <w:style w:type="paragraph" w:styleId="511" w:default="1">
    <w:name w:val="Normal"/>
    <w:qFormat/>
  </w:style>
  <w:style w:type="paragraph" w:styleId="512">
    <w:name w:val="Heading 1"/>
    <w:basedOn w:val="511"/>
    <w:next w:val="511"/>
    <w:link w:val="584"/>
    <w:rPr>
      <w:b/>
      <w:sz w:val="32"/>
    </w:rPr>
    <w:pPr>
      <w:jc w:val="center"/>
      <w:keepNext/>
      <w:outlineLvl w:val="0"/>
    </w:pPr>
  </w:style>
  <w:style w:type="paragraph" w:styleId="513">
    <w:name w:val="Heading 2"/>
    <w:link w:val="52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4">
    <w:name w:val="Heading 3"/>
    <w:link w:val="52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5">
    <w:name w:val="Heading 4"/>
    <w:link w:val="52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6">
    <w:name w:val="Heading 5"/>
    <w:link w:val="52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7">
    <w:name w:val="Heading 6"/>
    <w:link w:val="52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8">
    <w:name w:val="Heading 7"/>
    <w:link w:val="530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9">
    <w:name w:val="Heading 8"/>
    <w:link w:val="53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20">
    <w:name w:val="Heading 9"/>
    <w:link w:val="53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21" w:default="1">
    <w:name w:val="Default Paragraph Font"/>
    <w:uiPriority w:val="1"/>
    <w:semiHidden/>
    <w:unhideWhenUsed/>
  </w:style>
  <w:style w:type="table" w:styleId="52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3" w:default="1">
    <w:name w:val="No List"/>
    <w:uiPriority w:val="99"/>
    <w:semiHidden/>
    <w:unhideWhenUsed/>
  </w:style>
  <w:style w:type="character" w:styleId="524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5" w:customStyle="1">
    <w:name w:val="Заголовок 2 Знак"/>
    <w:link w:val="513"/>
    <w:uiPriority w:val="9"/>
    <w:rPr>
      <w:rFonts w:ascii="Arial" w:hAnsi="Arial" w:cs="Arial" w:eastAsia="Arial"/>
      <w:sz w:val="34"/>
    </w:rPr>
  </w:style>
  <w:style w:type="character" w:styleId="526" w:customStyle="1">
    <w:name w:val="Заголовок 3 Знак"/>
    <w:link w:val="514"/>
    <w:uiPriority w:val="9"/>
    <w:rPr>
      <w:rFonts w:ascii="Arial" w:hAnsi="Arial" w:cs="Arial" w:eastAsia="Arial"/>
      <w:sz w:val="30"/>
      <w:szCs w:val="30"/>
    </w:rPr>
  </w:style>
  <w:style w:type="character" w:styleId="527" w:customStyle="1">
    <w:name w:val="Заголовок 4 Знак"/>
    <w:link w:val="515"/>
    <w:uiPriority w:val="9"/>
    <w:rPr>
      <w:rFonts w:ascii="Arial" w:hAnsi="Arial" w:cs="Arial" w:eastAsia="Arial"/>
      <w:b/>
      <w:bCs/>
      <w:sz w:val="26"/>
      <w:szCs w:val="26"/>
    </w:rPr>
  </w:style>
  <w:style w:type="character" w:styleId="528" w:customStyle="1">
    <w:name w:val="Заголовок 5 Знак"/>
    <w:link w:val="516"/>
    <w:uiPriority w:val="9"/>
    <w:rPr>
      <w:rFonts w:ascii="Arial" w:hAnsi="Arial" w:cs="Arial" w:eastAsia="Arial"/>
      <w:b/>
      <w:bCs/>
      <w:sz w:val="24"/>
      <w:szCs w:val="24"/>
    </w:rPr>
  </w:style>
  <w:style w:type="character" w:styleId="529" w:customStyle="1">
    <w:name w:val="Заголовок 6 Знак"/>
    <w:link w:val="517"/>
    <w:uiPriority w:val="9"/>
    <w:rPr>
      <w:rFonts w:ascii="Arial" w:hAnsi="Arial" w:cs="Arial" w:eastAsia="Arial"/>
      <w:b/>
      <w:bCs/>
      <w:sz w:val="22"/>
      <w:szCs w:val="22"/>
    </w:rPr>
  </w:style>
  <w:style w:type="character" w:styleId="530" w:customStyle="1">
    <w:name w:val="Заголовок 7 Знак"/>
    <w:link w:val="5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1" w:customStyle="1">
    <w:name w:val="Заголовок 8 Знак"/>
    <w:link w:val="519"/>
    <w:uiPriority w:val="9"/>
    <w:rPr>
      <w:rFonts w:ascii="Arial" w:hAnsi="Arial" w:cs="Arial" w:eastAsia="Arial"/>
      <w:i/>
      <w:iCs/>
      <w:sz w:val="22"/>
      <w:szCs w:val="22"/>
    </w:rPr>
  </w:style>
  <w:style w:type="character" w:styleId="532" w:customStyle="1">
    <w:name w:val="Заголовок 9 Знак"/>
    <w:link w:val="520"/>
    <w:uiPriority w:val="9"/>
    <w:rPr>
      <w:rFonts w:ascii="Arial" w:hAnsi="Arial" w:cs="Arial" w:eastAsia="Arial"/>
      <w:i/>
      <w:iCs/>
      <w:sz w:val="21"/>
      <w:szCs w:val="21"/>
    </w:rPr>
  </w:style>
  <w:style w:type="paragraph" w:styleId="533">
    <w:name w:val="List Paragraph"/>
    <w:basedOn w:val="511"/>
    <w:rPr>
      <w:sz w:val="22"/>
      <w:lang w:eastAsia="ar-SA"/>
    </w:rPr>
    <w:pPr>
      <w:contextualSpacing w:val="true"/>
      <w:ind w:left="720"/>
    </w:pPr>
  </w:style>
  <w:style w:type="paragraph" w:styleId="534">
    <w:name w:val="No Spacing"/>
    <w:qFormat/>
    <w:uiPriority w:val="1"/>
  </w:style>
  <w:style w:type="paragraph" w:styleId="535">
    <w:name w:val="Title"/>
    <w:link w:val="53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6" w:customStyle="1">
    <w:name w:val="Заголовок Знак"/>
    <w:link w:val="535"/>
    <w:uiPriority w:val="10"/>
    <w:rPr>
      <w:sz w:val="48"/>
      <w:szCs w:val="48"/>
    </w:rPr>
  </w:style>
  <w:style w:type="paragraph" w:styleId="537">
    <w:name w:val="Subtitle"/>
    <w:link w:val="538"/>
    <w:qFormat/>
    <w:uiPriority w:val="11"/>
    <w:rPr>
      <w:sz w:val="24"/>
      <w:szCs w:val="24"/>
    </w:rPr>
    <w:pPr>
      <w:spacing w:after="200" w:before="200"/>
    </w:pPr>
  </w:style>
  <w:style w:type="character" w:styleId="538" w:customStyle="1">
    <w:name w:val="Подзаголовок Знак"/>
    <w:link w:val="537"/>
    <w:uiPriority w:val="11"/>
    <w:rPr>
      <w:sz w:val="24"/>
      <w:szCs w:val="24"/>
    </w:rPr>
  </w:style>
  <w:style w:type="paragraph" w:styleId="539">
    <w:name w:val="Quote"/>
    <w:link w:val="540"/>
    <w:qFormat/>
    <w:uiPriority w:val="29"/>
    <w:rPr>
      <w:i/>
    </w:rPr>
    <w:pPr>
      <w:ind w:left="720" w:right="720"/>
    </w:pPr>
  </w:style>
  <w:style w:type="character" w:styleId="540" w:customStyle="1">
    <w:name w:val="Цитата 2 Знак"/>
    <w:link w:val="539"/>
    <w:uiPriority w:val="29"/>
    <w:rPr>
      <w:i/>
    </w:rPr>
  </w:style>
  <w:style w:type="paragraph" w:styleId="541">
    <w:name w:val="Intense Quote"/>
    <w:link w:val="542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2" w:customStyle="1">
    <w:name w:val="Выделенная цитата Знак"/>
    <w:link w:val="541"/>
    <w:uiPriority w:val="30"/>
    <w:rPr>
      <w:i/>
    </w:rPr>
  </w:style>
  <w:style w:type="paragraph" w:styleId="543">
    <w:name w:val="Head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Верхний колонтитул Знак"/>
    <w:link w:val="543"/>
    <w:uiPriority w:val="99"/>
  </w:style>
  <w:style w:type="paragraph" w:styleId="545">
    <w:name w:val="Foot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Нижний колонтитул Знак"/>
    <w:link w:val="545"/>
    <w:uiPriority w:val="99"/>
  </w:style>
  <w:style w:type="table" w:styleId="54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8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9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0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1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2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3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4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5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6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7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8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9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0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1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2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3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4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5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6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7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8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9">
    <w:name w:val="Hyperlink"/>
    <w:uiPriority w:val="99"/>
    <w:unhideWhenUsed/>
    <w:rPr>
      <w:color w:val="0000FF" w:themeColor="hyperlink"/>
      <w:u w:val="single"/>
    </w:rPr>
  </w:style>
  <w:style w:type="paragraph" w:styleId="570">
    <w:name w:val="footnote text"/>
    <w:link w:val="571"/>
    <w:uiPriority w:val="99"/>
    <w:semiHidden/>
    <w:unhideWhenUsed/>
    <w:rPr>
      <w:sz w:val="18"/>
    </w:rPr>
    <w:pPr>
      <w:spacing w:after="40"/>
    </w:pPr>
  </w:style>
  <w:style w:type="character" w:styleId="571" w:customStyle="1">
    <w:name w:val="Текст сноски Знак"/>
    <w:link w:val="570"/>
    <w:uiPriority w:val="99"/>
    <w:rPr>
      <w:sz w:val="18"/>
    </w:rPr>
  </w:style>
  <w:style w:type="character" w:styleId="572">
    <w:name w:val="footnote reference"/>
    <w:uiPriority w:val="99"/>
    <w:unhideWhenUsed/>
    <w:rPr>
      <w:vertAlign w:val="superscript"/>
    </w:rPr>
  </w:style>
  <w:style w:type="paragraph" w:styleId="573">
    <w:name w:val="toc 1"/>
    <w:uiPriority w:val="39"/>
    <w:unhideWhenUsed/>
    <w:pPr>
      <w:spacing w:after="57"/>
    </w:pPr>
  </w:style>
  <w:style w:type="paragraph" w:styleId="574">
    <w:name w:val="toc 2"/>
    <w:uiPriority w:val="39"/>
    <w:unhideWhenUsed/>
    <w:pPr>
      <w:ind w:left="283"/>
      <w:spacing w:after="57"/>
    </w:pPr>
  </w:style>
  <w:style w:type="paragraph" w:styleId="575">
    <w:name w:val="toc 3"/>
    <w:uiPriority w:val="39"/>
    <w:unhideWhenUsed/>
    <w:pPr>
      <w:ind w:left="567"/>
      <w:spacing w:after="57"/>
    </w:pPr>
  </w:style>
  <w:style w:type="paragraph" w:styleId="576">
    <w:name w:val="toc 4"/>
    <w:uiPriority w:val="39"/>
    <w:unhideWhenUsed/>
    <w:pPr>
      <w:ind w:left="850"/>
      <w:spacing w:after="57"/>
    </w:pPr>
  </w:style>
  <w:style w:type="paragraph" w:styleId="577">
    <w:name w:val="toc 5"/>
    <w:uiPriority w:val="39"/>
    <w:unhideWhenUsed/>
    <w:pPr>
      <w:ind w:left="1134"/>
      <w:spacing w:after="57"/>
    </w:pPr>
  </w:style>
  <w:style w:type="paragraph" w:styleId="578">
    <w:name w:val="toc 6"/>
    <w:uiPriority w:val="39"/>
    <w:unhideWhenUsed/>
    <w:pPr>
      <w:ind w:left="1417"/>
      <w:spacing w:after="57"/>
    </w:pPr>
  </w:style>
  <w:style w:type="paragraph" w:styleId="579">
    <w:name w:val="toc 7"/>
    <w:uiPriority w:val="39"/>
    <w:unhideWhenUsed/>
    <w:pPr>
      <w:ind w:left="1701"/>
      <w:spacing w:after="57"/>
    </w:pPr>
  </w:style>
  <w:style w:type="paragraph" w:styleId="580">
    <w:name w:val="toc 8"/>
    <w:uiPriority w:val="39"/>
    <w:unhideWhenUsed/>
    <w:pPr>
      <w:ind w:left="1984"/>
      <w:spacing w:after="57"/>
    </w:pPr>
  </w:style>
  <w:style w:type="paragraph" w:styleId="581">
    <w:name w:val="toc 9"/>
    <w:uiPriority w:val="39"/>
    <w:unhideWhenUsed/>
    <w:pPr>
      <w:ind w:left="2268"/>
      <w:spacing w:after="57"/>
    </w:pPr>
  </w:style>
  <w:style w:type="paragraph" w:styleId="582">
    <w:name w:val="TOC Heading"/>
    <w:uiPriority w:val="39"/>
    <w:unhideWhenUsed/>
  </w:style>
  <w:style w:type="paragraph" w:styleId="583">
    <w:name w:val="HTML Preformatted"/>
    <w:basedOn w:val="511"/>
    <w:link w:val="586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4" w:customStyle="1">
    <w:name w:val="Заголовок 1 Знак"/>
    <w:link w:val="512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5" w:customStyle="1">
    <w:name w:val="rvts23"/>
  </w:style>
  <w:style w:type="character" w:styleId="586" w:customStyle="1">
    <w:name w:val="Стандартный HTML Знак"/>
    <w:link w:val="583"/>
    <w:rPr>
      <w:rFonts w:ascii="Courier New" w:hAnsi="Courier New" w:eastAsia="Times New Roman"/>
    </w:rPr>
  </w:style>
  <w:style w:type="paragraph" w:styleId="587" w:customStyle="1">
    <w:name w:val="Титулка"/>
    <w:basedOn w:val="511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88">
    <w:name w:val="Strong"/>
    <w:rPr>
      <w:b/>
      <w:bCs/>
    </w:rPr>
  </w:style>
  <w:style w:type="paragraph" w:styleId="589">
    <w:name w:val="Balloon Text"/>
    <w:basedOn w:val="511"/>
    <w:link w:val="59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0" w:customStyle="1">
    <w:name w:val="Текст выноски Знак"/>
    <w:basedOn w:val="521"/>
    <w:link w:val="58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wmf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Скирта Оксана Віталіївна</cp:lastModifiedBy>
  <cp:revision>203</cp:revision>
  <dcterms:created xsi:type="dcterms:W3CDTF">2019-12-06T12:53:00Z</dcterms:created>
  <dcterms:modified xsi:type="dcterms:W3CDTF">2020-09-22T08:53:03Z</dcterms:modified>
</cp:coreProperties>
</file>