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4919" cy="5989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4919" cy="59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8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63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Менського</w:t>
      </w:r>
      <w:r>
        <w:rPr>
          <w:rFonts w:ascii="Times New Roman" w:hAnsi="Times New Roman" w:eastAsia="Calibri"/>
          <w:sz w:val="28"/>
          <w:szCs w:val="28"/>
        </w:rPr>
        <w:t xml:space="preserve"> району </w:t>
      </w:r>
      <w:r>
        <w:rPr>
          <w:rFonts w:ascii="Times New Roman" w:hAnsi="Times New Roman" w:eastAsia="Calibri"/>
          <w:sz w:val="28"/>
          <w:szCs w:val="28"/>
        </w:rPr>
        <w:t xml:space="preserve">Чернігівської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298</w:t>
      </w:r>
      <w:r>
        <w:rPr>
          <w:sz w:val="28"/>
        </w:rPr>
      </w:r>
    </w:p>
    <w:p>
      <w:pPr>
        <w:ind w:left="0" w:right="581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М.І.,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Л.Ф.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sz w:val="28"/>
          <w:szCs w:val="28"/>
          <w:lang w:val="uk-UA"/>
        </w:rPr>
        <w:t xml:space="preserve"> М.І.,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sz w:val="28"/>
          <w:szCs w:val="28"/>
          <w:lang w:val="uk-UA"/>
        </w:rPr>
        <w:t xml:space="preserve"> Л.Ф.,щодо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ведення особистого селянського господарства враховуючи подані документи,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І Ш И Л А :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68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sz w:val="28"/>
          <w:szCs w:val="28"/>
          <w:lang w:val="uk-UA"/>
        </w:rPr>
        <w:t xml:space="preserve"> Марії Іванівні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Майське 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№ 7423085900:05:000:0421;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sz w:val="28"/>
          <w:szCs w:val="28"/>
          <w:lang w:val="uk-UA"/>
        </w:rPr>
        <w:t xml:space="preserve"> Любов Федорівні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Майське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№ 7423085900:05:000:0421.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68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</w:t>
      </w:r>
      <w:r>
        <w:rPr>
          <w:rFonts w:ascii="Times New Roman" w:hAnsi="Times New Roman"/>
          <w:sz w:val="28"/>
          <w:szCs w:val="28"/>
        </w:rPr>
        <w:t xml:space="preserve">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>
        <w:rPr>
          <w:rFonts w:ascii="Times New Roman" w:hAnsi="Times New Roman"/>
          <w:sz w:val="28"/>
        </w:rPr>
      </w:r>
    </w:p>
    <w:p>
      <w:pPr>
        <w:pStyle w:val="568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 рішення покласти на постійну комісію з питань міст</w:t>
      </w:r>
      <w:r>
        <w:rPr>
          <w:rFonts w:ascii="Times New Roman" w:hAnsi="Times New Roman"/>
          <w:sz w:val="28"/>
          <w:szCs w:val="28"/>
          <w:lang w:val="uk-UA"/>
        </w:rPr>
        <w:t xml:space="preserve">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rFonts w:ascii="Times New Roman" w:hAnsi="Times New Roman"/>
          <w:sz w:val="28"/>
          <w:szCs w:val="28"/>
          <w:lang w:val="uk-UA"/>
        </w:rPr>
        <w:t xml:space="preserve">Гайдукевича</w:t>
      </w:r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rPr>
      <w:rFonts w:eastAsia="Times New Roman"/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rPr>
      <w:rFonts w:ascii="Calibri" w:hAnsi="Calibri" w:cs="Times New Roman" w:eastAsia="Times New Roman"/>
      <w:b/>
      <w:sz w:val="32"/>
      <w:lang w:val="ru-RU" w:bidi="en-US"/>
    </w:rPr>
  </w:style>
  <w:style w:type="paragraph" w:styleId="568">
    <w:name w:val="List Paragraph"/>
    <w:basedOn w:val="562"/>
    <w:qFormat/>
    <w:rPr>
      <w:sz w:val="22"/>
      <w:lang w:eastAsia="ar-SA"/>
    </w:rPr>
    <w:pPr>
      <w:contextualSpacing w:val="true"/>
      <w:ind w:left="720"/>
    </w:pPr>
  </w:style>
  <w:style w:type="paragraph" w:styleId="569" w:customStyle="1">
    <w:name w:val="Титулка"/>
    <w:basedOn w:val="56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Balloon Text"/>
    <w:basedOn w:val="562"/>
    <w:link w:val="571"/>
    <w:uiPriority w:val="99"/>
    <w:semiHidden/>
    <w:unhideWhenUsed/>
    <w:rPr>
      <w:rFonts w:ascii="Tahoma" w:hAnsi="Tahoma" w:cs="Tahoma"/>
      <w:sz w:val="16"/>
      <w:szCs w:val="16"/>
    </w:rPr>
  </w:style>
  <w:style w:type="character" w:styleId="571" w:customStyle="1">
    <w:name w:val="Текст выноски Знак"/>
    <w:basedOn w:val="564"/>
    <w:link w:val="570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4</cp:revision>
  <dcterms:created xsi:type="dcterms:W3CDTF">2020-06-23T08:47:00Z</dcterms:created>
  <dcterms:modified xsi:type="dcterms:W3CDTF">2020-07-17T07:12:17Z</dcterms:modified>
</cp:coreProperties>
</file>