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b/>
          <w:sz w:val="28"/>
          <w:lang w:val="uk-UA" w:bidi="ar-SA" w:eastAsia="uk-UA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74295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8pt;height:58.5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lang w:val="uk-UA" w:bidi="ar-SA" w:eastAsia="uk-UA"/>
        </w:rPr>
      </w:r>
      <w:r/>
    </w:p>
    <w:p>
      <w:pPr>
        <w:jc w:val="center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Україна</w:t>
      </w:r>
      <w:r/>
    </w:p>
    <w:p>
      <w:pPr>
        <w:jc w:val="center"/>
        <w:spacing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МЕНСЬКА МІСЬКА </w:t>
      </w:r>
      <w:r>
        <w:rPr>
          <w:rFonts w:ascii="Times New Roman" w:hAnsi="Times New Roman"/>
          <w:b/>
          <w:sz w:val="28"/>
          <w:szCs w:val="28"/>
        </w:rPr>
        <w:t xml:space="preserve">РАДА</w:t>
      </w:r>
      <w:r/>
    </w:p>
    <w:p>
      <w:pPr>
        <w:pStyle w:val="514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Менського району Чернігівської області</w:t>
      </w:r>
      <w:r/>
    </w:p>
    <w:p>
      <w:pPr>
        <w:jc w:val="center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сорокова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сесія сьомого скликання )</w:t>
      </w:r>
      <w:r/>
    </w:p>
    <w:p>
      <w:pPr>
        <w:pStyle w:val="589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РІШЕННЯ</w:t>
      </w:r>
      <w:r/>
    </w:p>
    <w:p>
      <w:pPr>
        <w:ind w:firstLine="0"/>
        <w:spacing w:after="0" w:afterAutospacing="0"/>
        <w:tabs>
          <w:tab w:val="center" w:pos="4962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10 липня 20</w:t>
      </w:r>
      <w:r>
        <w:rPr>
          <w:rFonts w:ascii="Times New Roman" w:hAnsi="Times New Roman"/>
          <w:sz w:val="28"/>
          <w:szCs w:val="28"/>
          <w:lang w:val="uk-UA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ab/>
        <w:t xml:space="preserve">№ 277</w:t>
      </w:r>
      <w:r/>
    </w:p>
    <w:p>
      <w:pPr>
        <w:ind w:left="0" w:right="5103" w:firstLine="0"/>
        <w:jc w:val="both"/>
        <w:spacing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відмову у </w:t>
      </w:r>
      <w:r>
        <w:rPr>
          <w:rFonts w:ascii="Times New Roman" w:hAnsi="Times New Roman"/>
          <w:b/>
          <w:sz w:val="28"/>
          <w:szCs w:val="28"/>
        </w:rPr>
        <w:t xml:space="preserve">над</w:t>
      </w:r>
      <w:r>
        <w:rPr>
          <w:rFonts w:ascii="Times New Roman" w:hAnsi="Times New Roman"/>
          <w:b/>
          <w:sz w:val="28"/>
          <w:szCs w:val="28"/>
        </w:rPr>
        <w:t xml:space="preserve">анні</w:t>
      </w:r>
      <w:r>
        <w:rPr>
          <w:rFonts w:ascii="Times New Roman" w:hAnsi="Times New Roman"/>
          <w:b/>
          <w:sz w:val="28"/>
          <w:szCs w:val="28"/>
        </w:rPr>
        <w:t xml:space="preserve"> дозволу на розроблення проє</w:t>
      </w:r>
      <w:r>
        <w:rPr>
          <w:rFonts w:ascii="Times New Roman" w:hAnsi="Times New Roman"/>
          <w:b/>
          <w:sz w:val="28"/>
          <w:szCs w:val="28"/>
        </w:rPr>
        <w:t xml:space="preserve">ктів</w:t>
      </w:r>
      <w:r>
        <w:rPr>
          <w:rFonts w:ascii="Times New Roman" w:hAnsi="Times New Roman"/>
          <w:b/>
          <w:sz w:val="28"/>
          <w:szCs w:val="28"/>
        </w:rPr>
        <w:t xml:space="preserve"> земле</w:t>
      </w:r>
      <w:r>
        <w:rPr>
          <w:rFonts w:ascii="Times New Roman" w:hAnsi="Times New Roman"/>
          <w:b/>
          <w:sz w:val="28"/>
          <w:szCs w:val="28"/>
        </w:rPr>
        <w:t xml:space="preserve">устрою щодо відведення земельних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наданню у приватну</w:t>
      </w:r>
      <w:r>
        <w:rPr>
          <w:rFonts w:ascii="Times New Roman" w:hAnsi="Times New Roman"/>
          <w:b/>
          <w:sz w:val="28"/>
          <w:szCs w:val="28"/>
        </w:rPr>
        <w:t xml:space="preserve"> власність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Блистівського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старостинського округу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Менського району</w:t>
      </w:r>
      <w:r/>
    </w:p>
    <w:p>
      <w:pPr>
        <w:ind w:firstLine="708"/>
        <w:jc w:val="both"/>
        <w:spacing w:after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Розглянувши 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/>
          <w:sz w:val="28"/>
          <w:szCs w:val="28"/>
          <w:lang w:val="uk-UA"/>
        </w:rPr>
        <w:t xml:space="preserve">р</w:t>
      </w:r>
      <w:r>
        <w:rPr>
          <w:rFonts w:ascii="Times New Roman" w:hAnsi="Times New Roman"/>
          <w:sz w:val="28"/>
          <w:szCs w:val="28"/>
          <w:lang w:val="uk-UA"/>
        </w:rPr>
        <w:t xml:space="preserve">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Сироїд Олени Олександрівни, Гринько Олександра Володимировича, Гринько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Володимира Григоровича, Гринько</w:t>
      </w:r>
      <w:r>
        <w:rPr>
          <w:rFonts w:ascii="Times New Roman" w:hAnsi="Times New Roman"/>
          <w:sz w:val="28"/>
          <w:szCs w:val="28"/>
          <w:lang w:val="uk-UA"/>
        </w:rPr>
        <w:t xml:space="preserve"> Михайла Володимировича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надан</w:t>
      </w:r>
      <w:r>
        <w:rPr>
          <w:rFonts w:ascii="Times New Roman" w:hAnsi="Times New Roman"/>
          <w:sz w:val="28"/>
          <w:szCs w:val="28"/>
          <w:lang w:val="uk-UA"/>
        </w:rPr>
        <w:t xml:space="preserve">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на виготовлення проє</w:t>
      </w:r>
      <w:r>
        <w:rPr>
          <w:rFonts w:ascii="Times New Roman" w:hAnsi="Times New Roman"/>
          <w:sz w:val="28"/>
          <w:szCs w:val="28"/>
          <w:lang w:val="uk-UA"/>
        </w:rPr>
        <w:t xml:space="preserve">ктів</w:t>
      </w:r>
      <w:r>
        <w:rPr>
          <w:rFonts w:ascii="Times New Roman" w:hAnsi="Times New Roman"/>
          <w:sz w:val="28"/>
          <w:szCs w:val="28"/>
          <w:lang w:val="uk-UA"/>
        </w:rPr>
        <w:t xml:space="preserve"> земле</w:t>
      </w:r>
      <w:r>
        <w:rPr>
          <w:rFonts w:ascii="Times New Roman" w:hAnsi="Times New Roman"/>
          <w:sz w:val="28"/>
          <w:szCs w:val="28"/>
          <w:lang w:val="uk-UA"/>
        </w:rPr>
        <w:t xml:space="preserve">устрою щодо відведення земельних 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по пер</w:t>
      </w:r>
      <w:r>
        <w:rPr>
          <w:rFonts w:ascii="Times New Roman" w:hAnsi="Times New Roman"/>
          <w:sz w:val="28"/>
          <w:szCs w:val="28"/>
          <w:lang w:val="uk-UA"/>
        </w:rPr>
        <w:t xml:space="preserve">едачі 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, для ведення особистого селянського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 орієнтовною площею 2,00 га (кожному)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Блистівського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старостинського округу Менського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  <w:lang w:val="uk-UA"/>
        </w:rPr>
        <w:t xml:space="preserve"> подані документи,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ст. 12,116,118,121</w:t>
      </w:r>
      <w:r>
        <w:rPr>
          <w:rFonts w:ascii="Times New Roman" w:hAnsi="Times New Roman"/>
          <w:sz w:val="28"/>
          <w:szCs w:val="28"/>
          <w:lang w:val="uk-UA"/>
        </w:rPr>
        <w:t xml:space="preserve">,134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 зі змінами та доповненнями, ст. 26 Закону України «Про місцеве самоврядування в Україні», Менська міська рада </w:t>
      </w:r>
      <w:r/>
    </w:p>
    <w:p>
      <w:pPr>
        <w:spacing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pStyle w:val="535"/>
        <w:numPr>
          <w:ilvl w:val="0"/>
          <w:numId w:val="3"/>
        </w:numPr>
        <w:ind w:left="0" w:firstLine="284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Відмовити у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данні дозволу</w:t>
      </w:r>
      <w:r>
        <w:rPr>
          <w:rFonts w:ascii="Times New Roman" w:hAnsi="Times New Roman"/>
          <w:sz w:val="28"/>
          <w:szCs w:val="28"/>
        </w:rPr>
        <w:t xml:space="preserve"> на розроблення проє</w:t>
      </w:r>
      <w:r>
        <w:rPr>
          <w:rFonts w:ascii="Times New Roman" w:hAnsi="Times New Roman"/>
          <w:sz w:val="28"/>
          <w:szCs w:val="28"/>
        </w:rPr>
        <w:t xml:space="preserve">ктів</w:t>
      </w:r>
      <w:r>
        <w:rPr>
          <w:rFonts w:ascii="Times New Roman" w:hAnsi="Times New Roman"/>
          <w:sz w:val="28"/>
          <w:szCs w:val="28"/>
        </w:rPr>
        <w:t xml:space="preserve"> земле</w:t>
      </w:r>
      <w:r>
        <w:rPr>
          <w:rFonts w:ascii="Times New Roman" w:hAnsi="Times New Roman"/>
          <w:sz w:val="28"/>
          <w:szCs w:val="28"/>
        </w:rPr>
        <w:t xml:space="preserve">устрою щодо відведення земельних ділянок</w:t>
      </w:r>
      <w:r>
        <w:rPr>
          <w:rFonts w:ascii="Times New Roman" w:hAnsi="Times New Roman"/>
          <w:sz w:val="28"/>
          <w:szCs w:val="28"/>
        </w:rPr>
        <w:t xml:space="preserve"> по наданню у приватну власність для ведення особ</w:t>
      </w:r>
      <w:r>
        <w:rPr>
          <w:rFonts w:ascii="Times New Roman" w:hAnsi="Times New Roman"/>
          <w:sz w:val="28"/>
          <w:szCs w:val="28"/>
        </w:rPr>
        <w:t xml:space="preserve">истого селянського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</w:t>
      </w:r>
      <w:r>
        <w:rPr>
          <w:rFonts w:ascii="Times New Roman" w:hAnsi="Times New Roman"/>
          <w:sz w:val="28"/>
          <w:szCs w:val="28"/>
          <w:lang w:val="uk-UA"/>
        </w:rPr>
        <w:t xml:space="preserve">а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Блистівського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старостинського округу Менського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кадастровим</w:t>
      </w:r>
      <w:r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 xml:space="preserve">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7423081000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uk-UA"/>
        </w:rPr>
        <w:t xml:space="preserve">03:000:1219                                                     </w:t>
      </w:r>
      <w:r/>
      <w:r>
        <w:rPr>
          <w:rFonts w:ascii="Times New Roman" w:hAnsi="Times New Roman"/>
          <w:sz w:val="28"/>
          <w:szCs w:val="28"/>
          <w:lang w:val="uk-UA"/>
        </w:rPr>
        <w:t xml:space="preserve">орієнтовною</w:t>
      </w:r>
      <w:r>
        <w:rPr>
          <w:rFonts w:ascii="Times New Roman" w:hAnsi="Times New Roman"/>
          <w:sz w:val="28"/>
          <w:szCs w:val="28"/>
        </w:rPr>
        <w:t xml:space="preserve"> площею</w:t>
      </w:r>
      <w:r>
        <w:rPr>
          <w:rFonts w:ascii="Times New Roman" w:hAnsi="Times New Roman"/>
          <w:sz w:val="28"/>
          <w:szCs w:val="28"/>
          <w:lang w:val="uk-UA"/>
        </w:rPr>
        <w:t xml:space="preserve">:</w:t>
      </w:r>
      <w:r/>
    </w:p>
    <w:p>
      <w:pPr>
        <w:pStyle w:val="535"/>
        <w:numPr>
          <w:ilvl w:val="0"/>
          <w:numId w:val="2"/>
        </w:numPr>
        <w:ind w:left="0" w:firstLine="851"/>
        <w:spacing w:after="0" w:afterAutospacing="0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Сироїд Олені Олександрівні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/>
    </w:p>
    <w:p>
      <w:pPr>
        <w:pStyle w:val="535"/>
        <w:numPr>
          <w:ilvl w:val="0"/>
          <w:numId w:val="2"/>
        </w:numPr>
        <w:ind w:left="0" w:firstLine="851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Гринько Олександру Володимировичу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2,00</w:t>
      </w:r>
      <w:r>
        <w:rPr>
          <w:rFonts w:ascii="Times New Roman" w:hAnsi="Times New Roman"/>
          <w:sz w:val="28"/>
          <w:szCs w:val="28"/>
          <w:lang w:val="uk-UA"/>
        </w:rPr>
        <w:t xml:space="preserve"> га,</w:t>
      </w:r>
      <w:r/>
    </w:p>
    <w:p>
      <w:pPr>
        <w:pStyle w:val="535"/>
        <w:numPr>
          <w:ilvl w:val="0"/>
          <w:numId w:val="2"/>
        </w:numPr>
        <w:ind w:left="0" w:firstLine="851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Гринько Володимиру Григоровичу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2,00 га,</w:t>
      </w:r>
      <w:r/>
    </w:p>
    <w:p>
      <w:pPr>
        <w:pStyle w:val="535"/>
        <w:numPr>
          <w:ilvl w:val="0"/>
          <w:numId w:val="2"/>
        </w:numPr>
        <w:ind w:left="0" w:firstLine="851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Гринько  Михайла Володимировича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2,00 га.</w:t>
      </w:r>
      <w:r/>
    </w:p>
    <w:p>
      <w:pPr>
        <w:pStyle w:val="535"/>
        <w:ind w:left="0"/>
        <w:jc w:val="both"/>
        <w:spacing w:after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тим, що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земельна ділянка</w:t>
      </w:r>
      <w:r>
        <w:rPr>
          <w:rFonts w:ascii="Times New Roman" w:hAnsi="Times New Roman"/>
          <w:sz w:val="28"/>
          <w:szCs w:val="28"/>
          <w:lang w:val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val="uk-UA"/>
        </w:rPr>
        <w:t xml:space="preserve">7423081000:03:000:1219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34,</w:t>
      </w:r>
      <w:r>
        <w:rPr>
          <w:rFonts w:ascii="Times New Roman" w:hAnsi="Times New Roman"/>
          <w:sz w:val="28"/>
          <w:szCs w:val="28"/>
          <w:lang w:val="uk-UA"/>
        </w:rPr>
        <w:t xml:space="preserve">2197 га</w:t>
      </w:r>
      <w:r>
        <w:rPr>
          <w:rFonts w:ascii="Times New Roman" w:hAnsi="Times New Roman"/>
          <w:sz w:val="28"/>
          <w:szCs w:val="28"/>
          <w:lang w:val="uk-UA"/>
        </w:rPr>
        <w:t xml:space="preserve">, відповідно до ст.134 Земельного кодексу України, включена </w:t>
      </w:r>
      <w:r>
        <w:rPr>
          <w:rFonts w:ascii="Times New Roman" w:hAnsi="Times New Roman"/>
          <w:sz w:val="28"/>
          <w:szCs w:val="28"/>
          <w:lang w:val="uk-UA"/>
        </w:rPr>
        <w:t xml:space="preserve">до переліку земельних ділянок, право оренди на які буде продано на земельних торгах.</w:t>
      </w:r>
      <w:r/>
    </w:p>
    <w:p>
      <w:pPr>
        <w:ind w:firstLine="720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виконанням рішен</w:t>
      </w:r>
      <w:r>
        <w:rPr>
          <w:rFonts w:ascii="Times New Roman" w:hAnsi="Times New Roman"/>
          <w:sz w:val="28"/>
          <w:szCs w:val="28"/>
        </w:rPr>
        <w:t xml:space="preserve">ня покласти на постійну комісію з питань містобудування, будівництва, земельних відносин та охорони природи, згідно до регламенту роботи Менської міської ради сьомого скликання та на заступника міського голови з питань діяльності виконкому Гайдукевича М.В.</w:t>
      </w:r>
      <w:r/>
    </w:p>
    <w:p>
      <w:pPr>
        <w:spacing w:after="0" w:afterAutospacing="0"/>
        <w:tabs>
          <w:tab w:val="left" w:pos="6945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spacing w:after="0" w:afterAutospacing="0"/>
        <w:tabs>
          <w:tab w:val="left" w:pos="6945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Міський голова</w:t>
        <w:tab/>
        <w:t xml:space="preserve">Г.А. Примаков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sectPr>
      <w:footnotePr/>
      <w:type w:val="nextPage"/>
      <w:pgSz w:w="11906" w:h="16838" w:orient="portrait"/>
      <w:pgMar w:top="1134" w:right="567" w:bottom="822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79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2">
    <w:name w:val="Heading 2 Char"/>
    <w:basedOn w:val="523"/>
    <w:link w:val="515"/>
    <w:uiPriority w:val="9"/>
    <w:rPr>
      <w:rFonts w:ascii="Arial" w:hAnsi="Arial" w:cs="Arial" w:eastAsia="Arial"/>
      <w:sz w:val="34"/>
    </w:rPr>
  </w:style>
  <w:style w:type="character" w:styleId="393">
    <w:name w:val="Heading 3 Char"/>
    <w:basedOn w:val="523"/>
    <w:link w:val="516"/>
    <w:uiPriority w:val="9"/>
    <w:rPr>
      <w:rFonts w:ascii="Arial" w:hAnsi="Arial" w:cs="Arial" w:eastAsia="Arial"/>
      <w:sz w:val="30"/>
      <w:szCs w:val="30"/>
    </w:rPr>
  </w:style>
  <w:style w:type="character" w:styleId="394">
    <w:name w:val="Heading 4 Char"/>
    <w:basedOn w:val="523"/>
    <w:link w:val="517"/>
    <w:uiPriority w:val="9"/>
    <w:rPr>
      <w:rFonts w:ascii="Arial" w:hAnsi="Arial" w:cs="Arial" w:eastAsia="Arial"/>
      <w:b/>
      <w:bCs/>
      <w:sz w:val="26"/>
      <w:szCs w:val="26"/>
    </w:rPr>
  </w:style>
  <w:style w:type="character" w:styleId="395">
    <w:name w:val="Heading 5 Char"/>
    <w:basedOn w:val="523"/>
    <w:link w:val="518"/>
    <w:uiPriority w:val="9"/>
    <w:rPr>
      <w:rFonts w:ascii="Arial" w:hAnsi="Arial" w:cs="Arial" w:eastAsia="Arial"/>
      <w:b/>
      <w:bCs/>
      <w:sz w:val="24"/>
      <w:szCs w:val="24"/>
    </w:rPr>
  </w:style>
  <w:style w:type="character" w:styleId="396">
    <w:name w:val="Heading 6 Char"/>
    <w:basedOn w:val="523"/>
    <w:link w:val="519"/>
    <w:uiPriority w:val="9"/>
    <w:rPr>
      <w:rFonts w:ascii="Arial" w:hAnsi="Arial" w:cs="Arial" w:eastAsia="Arial"/>
      <w:b/>
      <w:bCs/>
      <w:sz w:val="22"/>
      <w:szCs w:val="22"/>
    </w:rPr>
  </w:style>
  <w:style w:type="character" w:styleId="397">
    <w:name w:val="Heading 7 Char"/>
    <w:basedOn w:val="523"/>
    <w:link w:val="5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398">
    <w:name w:val="Heading 8 Char"/>
    <w:basedOn w:val="523"/>
    <w:link w:val="521"/>
    <w:uiPriority w:val="9"/>
    <w:rPr>
      <w:rFonts w:ascii="Arial" w:hAnsi="Arial" w:cs="Arial" w:eastAsia="Arial"/>
      <w:i/>
      <w:iCs/>
      <w:sz w:val="22"/>
      <w:szCs w:val="22"/>
    </w:rPr>
  </w:style>
  <w:style w:type="character" w:styleId="399">
    <w:name w:val="Heading 9 Char"/>
    <w:basedOn w:val="523"/>
    <w:link w:val="522"/>
    <w:uiPriority w:val="9"/>
    <w:rPr>
      <w:rFonts w:ascii="Arial" w:hAnsi="Arial" w:cs="Arial" w:eastAsia="Arial"/>
      <w:i/>
      <w:iCs/>
      <w:sz w:val="21"/>
      <w:szCs w:val="21"/>
    </w:rPr>
  </w:style>
  <w:style w:type="character" w:styleId="400">
    <w:name w:val="Title Char"/>
    <w:basedOn w:val="523"/>
    <w:link w:val="537"/>
    <w:uiPriority w:val="10"/>
    <w:rPr>
      <w:sz w:val="48"/>
      <w:szCs w:val="48"/>
    </w:rPr>
  </w:style>
  <w:style w:type="character" w:styleId="401">
    <w:name w:val="Subtitle Char"/>
    <w:basedOn w:val="523"/>
    <w:link w:val="539"/>
    <w:uiPriority w:val="11"/>
    <w:rPr>
      <w:sz w:val="24"/>
      <w:szCs w:val="24"/>
    </w:rPr>
  </w:style>
  <w:style w:type="character" w:styleId="402">
    <w:name w:val="Quote Char"/>
    <w:link w:val="541"/>
    <w:uiPriority w:val="29"/>
    <w:rPr>
      <w:i/>
    </w:rPr>
  </w:style>
  <w:style w:type="character" w:styleId="403">
    <w:name w:val="Intense Quote Char"/>
    <w:link w:val="543"/>
    <w:uiPriority w:val="30"/>
    <w:rPr>
      <w:i/>
    </w:rPr>
  </w:style>
  <w:style w:type="character" w:styleId="404">
    <w:name w:val="Header Char"/>
    <w:basedOn w:val="523"/>
    <w:link w:val="545"/>
    <w:uiPriority w:val="99"/>
  </w:style>
  <w:style w:type="character" w:styleId="405">
    <w:name w:val="Footer Char"/>
    <w:basedOn w:val="523"/>
    <w:link w:val="547"/>
    <w:uiPriority w:val="99"/>
  </w:style>
  <w:style w:type="table" w:styleId="406">
    <w:name w:val="Table Grid Light"/>
    <w:basedOn w:val="5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7">
    <w:name w:val="Plain Table 1"/>
    <w:basedOn w:val="5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8">
    <w:name w:val="Plain Table 2"/>
    <w:basedOn w:val="5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9">
    <w:name w:val="Plain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0">
    <w:name w:val="Plain Table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1">
    <w:name w:val="Plain Table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2">
    <w:name w:val="Grid Table 1 Light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3">
    <w:name w:val="Grid Table 1 Light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">
    <w:name w:val="Grid Table 1 Light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">
    <w:name w:val="Grid Table 1 Light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6">
    <w:name w:val="Grid Table 1 Light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7">
    <w:name w:val="Grid Table 1 Light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8">
    <w:name w:val="Grid Table 1 Light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9">
    <w:name w:val="Grid Table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20">
    <w:name w:val="Grid Table 2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21">
    <w:name w:val="Grid Table 2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2">
    <w:name w:val="Grid Table 2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23">
    <w:name w:val="Grid Table 2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24">
    <w:name w:val="Grid Table 2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25">
    <w:name w:val="Grid Table 2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26">
    <w:name w:val="Grid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7">
    <w:name w:val="Grid Table 3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8">
    <w:name w:val="Grid Table 3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Grid Table 3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Grid Table 3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3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3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4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34">
    <w:name w:val="Grid Table 4 - Accent 1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35">
    <w:name w:val="Grid Table 4 - Accent 2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36">
    <w:name w:val="Grid Table 4 - Accent 3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37">
    <w:name w:val="Grid Table 4 - Accent 4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38">
    <w:name w:val="Grid Table 4 - Accent 5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39">
    <w:name w:val="Grid Table 4 - Accent 6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40">
    <w:name w:val="Grid Table 5 Dark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41">
    <w:name w:val="Grid Table 5 Dark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42">
    <w:name w:val="Grid Table 5 Dark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43">
    <w:name w:val="Grid Table 5 Dark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44">
    <w:name w:val="Grid Table 5 Dark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45">
    <w:name w:val="Grid Table 5 Dark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46">
    <w:name w:val="Grid Table 5 Dark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47">
    <w:name w:val="Grid Table 6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48">
    <w:name w:val="Grid Table 6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49">
    <w:name w:val="Grid Table 6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50">
    <w:name w:val="Grid Table 6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51">
    <w:name w:val="Grid Table 6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52">
    <w:name w:val="Grid Table 6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53">
    <w:name w:val="Grid Table 6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54">
    <w:name w:val="Grid Table 7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7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7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7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7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7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7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List Table 1 Light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List Table 1 Light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List Table 1 Light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List Table 1 Light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List Table 1 Light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List Table 1 Light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List Table 1 Light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List Table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69">
    <w:name w:val="List Table 2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70">
    <w:name w:val="List Table 2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71">
    <w:name w:val="List Table 2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72">
    <w:name w:val="List Table 2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73">
    <w:name w:val="List Table 2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74">
    <w:name w:val="List Table 2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75">
    <w:name w:val="List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List Table 3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List Table 3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List Table 3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List Table 3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List Table 3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List Table 3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>
    <w:name w:val="List Table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List Table 4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List Table 4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List Table 4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List Table 4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4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4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5 Dark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0">
    <w:name w:val="List Table 5 Dark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1">
    <w:name w:val="List Table 5 Dark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2">
    <w:name w:val="List Table 5 Dark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3">
    <w:name w:val="List Table 5 Dark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4">
    <w:name w:val="List Table 5 Dark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5">
    <w:name w:val="List Table 5 Dark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6">
    <w:name w:val="List Table 6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497">
    <w:name w:val="List Table 6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498">
    <w:name w:val="List Table 6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499">
    <w:name w:val="List Table 6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00">
    <w:name w:val="List Table 6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01">
    <w:name w:val="List Table 6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02">
    <w:name w:val="List Table 6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03">
    <w:name w:val="List Table 7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04">
    <w:name w:val="List Table 7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05">
    <w:name w:val="List Table 7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06">
    <w:name w:val="List Table 7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07">
    <w:name w:val="List Table 7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08">
    <w:name w:val="List Table 7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09">
    <w:name w:val="List Table 7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10">
    <w:name w:val="Lined - Accent"/>
    <w:basedOn w:val="5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11">
    <w:name w:val="Bordered &amp; Lined - Accent"/>
    <w:basedOn w:val="5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character" w:styleId="512">
    <w:name w:val="Footnote Text Char"/>
    <w:link w:val="572"/>
    <w:uiPriority w:val="99"/>
    <w:rPr>
      <w:sz w:val="18"/>
    </w:rPr>
  </w:style>
  <w:style w:type="paragraph" w:styleId="513" w:default="1">
    <w:name w:val="Normal"/>
    <w:qFormat/>
  </w:style>
  <w:style w:type="paragraph" w:styleId="514">
    <w:name w:val="Heading 1"/>
    <w:basedOn w:val="513"/>
    <w:next w:val="513"/>
    <w:link w:val="586"/>
    <w:rPr>
      <w:b/>
      <w:sz w:val="32"/>
    </w:rPr>
    <w:pPr>
      <w:jc w:val="center"/>
      <w:keepNext/>
      <w:outlineLvl w:val="0"/>
    </w:pPr>
  </w:style>
  <w:style w:type="paragraph" w:styleId="515">
    <w:name w:val="Heading 2"/>
    <w:link w:val="52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6">
    <w:name w:val="Heading 3"/>
    <w:link w:val="52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17">
    <w:name w:val="Heading 4"/>
    <w:link w:val="5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18">
    <w:name w:val="Heading 5"/>
    <w:link w:val="53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19">
    <w:name w:val="Heading 6"/>
    <w:link w:val="53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20">
    <w:name w:val="Heading 7"/>
    <w:link w:val="53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21">
    <w:name w:val="Heading 8"/>
    <w:link w:val="53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22">
    <w:name w:val="Heading 9"/>
    <w:link w:val="53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3" w:default="1">
    <w:name w:val="Default Paragraph Font"/>
    <w:uiPriority w:val="1"/>
    <w:semiHidden/>
    <w:unhideWhenUsed/>
  </w:style>
  <w:style w:type="table" w:styleId="5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25" w:default="1">
    <w:name w:val="No List"/>
    <w:uiPriority w:val="99"/>
    <w:semiHidden/>
    <w:unhideWhenUsed/>
  </w:style>
  <w:style w:type="character" w:styleId="526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527" w:customStyle="1">
    <w:name w:val="Заголовок 2 Знак"/>
    <w:link w:val="515"/>
    <w:uiPriority w:val="9"/>
    <w:rPr>
      <w:rFonts w:ascii="Arial" w:hAnsi="Arial" w:cs="Arial" w:eastAsia="Arial"/>
      <w:sz w:val="34"/>
    </w:rPr>
  </w:style>
  <w:style w:type="character" w:styleId="528" w:customStyle="1">
    <w:name w:val="Заголовок 3 Знак"/>
    <w:link w:val="516"/>
    <w:uiPriority w:val="9"/>
    <w:rPr>
      <w:rFonts w:ascii="Arial" w:hAnsi="Arial" w:cs="Arial" w:eastAsia="Arial"/>
      <w:sz w:val="30"/>
      <w:szCs w:val="30"/>
    </w:rPr>
  </w:style>
  <w:style w:type="character" w:styleId="529" w:customStyle="1">
    <w:name w:val="Заголовок 4 Знак"/>
    <w:link w:val="517"/>
    <w:uiPriority w:val="9"/>
    <w:rPr>
      <w:rFonts w:ascii="Arial" w:hAnsi="Arial" w:cs="Arial" w:eastAsia="Arial"/>
      <w:b/>
      <w:bCs/>
      <w:sz w:val="26"/>
      <w:szCs w:val="26"/>
    </w:rPr>
  </w:style>
  <w:style w:type="character" w:styleId="530" w:customStyle="1">
    <w:name w:val="Заголовок 5 Знак"/>
    <w:link w:val="518"/>
    <w:uiPriority w:val="9"/>
    <w:rPr>
      <w:rFonts w:ascii="Arial" w:hAnsi="Arial" w:cs="Arial" w:eastAsia="Arial"/>
      <w:b/>
      <w:bCs/>
      <w:sz w:val="24"/>
      <w:szCs w:val="24"/>
    </w:rPr>
  </w:style>
  <w:style w:type="character" w:styleId="531" w:customStyle="1">
    <w:name w:val="Заголовок 6 Знак"/>
    <w:link w:val="519"/>
    <w:uiPriority w:val="9"/>
    <w:rPr>
      <w:rFonts w:ascii="Arial" w:hAnsi="Arial" w:cs="Arial" w:eastAsia="Arial"/>
      <w:b/>
      <w:bCs/>
      <w:sz w:val="22"/>
      <w:szCs w:val="22"/>
    </w:rPr>
  </w:style>
  <w:style w:type="character" w:styleId="532" w:customStyle="1">
    <w:name w:val="Заголовок 7 Знак"/>
    <w:link w:val="5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3" w:customStyle="1">
    <w:name w:val="Заголовок 8 Знак"/>
    <w:link w:val="521"/>
    <w:uiPriority w:val="9"/>
    <w:rPr>
      <w:rFonts w:ascii="Arial" w:hAnsi="Arial" w:cs="Arial" w:eastAsia="Arial"/>
      <w:i/>
      <w:iCs/>
      <w:sz w:val="22"/>
      <w:szCs w:val="22"/>
    </w:rPr>
  </w:style>
  <w:style w:type="character" w:styleId="534" w:customStyle="1">
    <w:name w:val="Заголовок 9 Знак"/>
    <w:link w:val="522"/>
    <w:uiPriority w:val="9"/>
    <w:rPr>
      <w:rFonts w:ascii="Arial" w:hAnsi="Arial" w:cs="Arial" w:eastAsia="Arial"/>
      <w:i/>
      <w:iCs/>
      <w:sz w:val="21"/>
      <w:szCs w:val="21"/>
    </w:rPr>
  </w:style>
  <w:style w:type="paragraph" w:styleId="535">
    <w:name w:val="List Paragraph"/>
    <w:basedOn w:val="513"/>
    <w:rPr>
      <w:sz w:val="22"/>
      <w:lang w:eastAsia="ar-SA"/>
    </w:rPr>
    <w:pPr>
      <w:contextualSpacing w:val="true"/>
      <w:ind w:left="720"/>
    </w:pPr>
  </w:style>
  <w:style w:type="paragraph" w:styleId="536">
    <w:name w:val="No Spacing"/>
    <w:qFormat/>
    <w:uiPriority w:val="1"/>
  </w:style>
  <w:style w:type="paragraph" w:styleId="537">
    <w:name w:val="Title"/>
    <w:link w:val="5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8" w:customStyle="1">
    <w:name w:val="Заголовок Знак"/>
    <w:link w:val="537"/>
    <w:uiPriority w:val="10"/>
    <w:rPr>
      <w:sz w:val="48"/>
      <w:szCs w:val="48"/>
    </w:rPr>
  </w:style>
  <w:style w:type="paragraph" w:styleId="539">
    <w:name w:val="Subtitle"/>
    <w:link w:val="540"/>
    <w:qFormat/>
    <w:uiPriority w:val="11"/>
    <w:rPr>
      <w:sz w:val="24"/>
      <w:szCs w:val="24"/>
    </w:rPr>
    <w:pPr>
      <w:spacing w:after="200" w:before="200"/>
    </w:pPr>
  </w:style>
  <w:style w:type="character" w:styleId="540" w:customStyle="1">
    <w:name w:val="Подзаголовок Знак"/>
    <w:link w:val="539"/>
    <w:uiPriority w:val="11"/>
    <w:rPr>
      <w:sz w:val="24"/>
      <w:szCs w:val="24"/>
    </w:rPr>
  </w:style>
  <w:style w:type="paragraph" w:styleId="541">
    <w:name w:val="Quote"/>
    <w:link w:val="542"/>
    <w:qFormat/>
    <w:uiPriority w:val="29"/>
    <w:rPr>
      <w:i/>
    </w:rPr>
    <w:pPr>
      <w:ind w:left="720" w:right="720"/>
    </w:pPr>
  </w:style>
  <w:style w:type="character" w:styleId="542" w:customStyle="1">
    <w:name w:val="Цитата 2 Знак"/>
    <w:link w:val="541"/>
    <w:uiPriority w:val="29"/>
    <w:rPr>
      <w:i/>
    </w:rPr>
  </w:style>
  <w:style w:type="paragraph" w:styleId="543">
    <w:name w:val="Intense Quote"/>
    <w:link w:val="544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4" w:customStyle="1">
    <w:name w:val="Выделенная цитата Знак"/>
    <w:link w:val="543"/>
    <w:uiPriority w:val="30"/>
    <w:rPr>
      <w:i/>
    </w:rPr>
  </w:style>
  <w:style w:type="paragraph" w:styleId="545">
    <w:name w:val="Header"/>
    <w:link w:val="5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6" w:customStyle="1">
    <w:name w:val="Верхний колонтитул Знак"/>
    <w:link w:val="545"/>
    <w:uiPriority w:val="99"/>
  </w:style>
  <w:style w:type="paragraph" w:styleId="547">
    <w:name w:val="Footer"/>
    <w:link w:val="5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8" w:customStyle="1">
    <w:name w:val="Нижний колонтитул Знак"/>
    <w:link w:val="547"/>
    <w:uiPriority w:val="99"/>
  </w:style>
  <w:style w:type="table" w:styleId="54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0" w:customStyle="1">
    <w:name w:val="Lined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51" w:customStyle="1">
    <w:name w:val="Lined - Accent 1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2" w:customStyle="1">
    <w:name w:val="Lined - Accent 2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53" w:customStyle="1">
    <w:name w:val="Lined - Accent 3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554" w:customStyle="1">
    <w:name w:val="Lined - Accent 4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55" w:customStyle="1">
    <w:name w:val="Lined - Accent 5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56" w:customStyle="1">
    <w:name w:val="Lined - Accent 6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57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58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59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60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1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62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63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64" w:customStyle="1">
    <w:name w:val="Bordered &amp; Lined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65" w:customStyle="1">
    <w:name w:val="Bordered &amp; Lined - Accent 1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66" w:customStyle="1">
    <w:name w:val="Bordered &amp; Lined - Accent 2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7" w:customStyle="1">
    <w:name w:val="Bordered &amp; Lined - Accent 3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68" w:customStyle="1">
    <w:name w:val="Bordered &amp; Lined - Accent 4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69" w:customStyle="1">
    <w:name w:val="Bordered &amp; Lined - Accent 5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70" w:customStyle="1">
    <w:name w:val="Bordered &amp; Lined - Accent 6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71">
    <w:name w:val="Hyperlink"/>
    <w:uiPriority w:val="99"/>
    <w:unhideWhenUsed/>
    <w:rPr>
      <w:color w:val="0000FF" w:themeColor="hyperlink"/>
      <w:u w:val="single"/>
    </w:rPr>
  </w:style>
  <w:style w:type="paragraph" w:styleId="572">
    <w:name w:val="footnote text"/>
    <w:link w:val="573"/>
    <w:uiPriority w:val="99"/>
    <w:semiHidden/>
    <w:unhideWhenUsed/>
    <w:rPr>
      <w:sz w:val="18"/>
    </w:rPr>
    <w:pPr>
      <w:spacing w:after="40"/>
    </w:pPr>
  </w:style>
  <w:style w:type="character" w:styleId="573" w:customStyle="1">
    <w:name w:val="Текст сноски Знак"/>
    <w:link w:val="572"/>
    <w:uiPriority w:val="99"/>
    <w:rPr>
      <w:sz w:val="18"/>
    </w:rPr>
  </w:style>
  <w:style w:type="character" w:styleId="574">
    <w:name w:val="footnote reference"/>
    <w:uiPriority w:val="99"/>
    <w:unhideWhenUsed/>
    <w:rPr>
      <w:vertAlign w:val="superscript"/>
    </w:rPr>
  </w:style>
  <w:style w:type="paragraph" w:styleId="575">
    <w:name w:val="toc 1"/>
    <w:uiPriority w:val="39"/>
    <w:unhideWhenUsed/>
    <w:pPr>
      <w:spacing w:after="57"/>
    </w:pPr>
  </w:style>
  <w:style w:type="paragraph" w:styleId="576">
    <w:name w:val="toc 2"/>
    <w:uiPriority w:val="39"/>
    <w:unhideWhenUsed/>
    <w:pPr>
      <w:ind w:left="283"/>
      <w:spacing w:after="57"/>
    </w:pPr>
  </w:style>
  <w:style w:type="paragraph" w:styleId="577">
    <w:name w:val="toc 3"/>
    <w:uiPriority w:val="39"/>
    <w:unhideWhenUsed/>
    <w:pPr>
      <w:ind w:left="567"/>
      <w:spacing w:after="57"/>
    </w:pPr>
  </w:style>
  <w:style w:type="paragraph" w:styleId="578">
    <w:name w:val="toc 4"/>
    <w:uiPriority w:val="39"/>
    <w:unhideWhenUsed/>
    <w:pPr>
      <w:ind w:left="850"/>
      <w:spacing w:after="57"/>
    </w:pPr>
  </w:style>
  <w:style w:type="paragraph" w:styleId="579">
    <w:name w:val="toc 5"/>
    <w:uiPriority w:val="39"/>
    <w:unhideWhenUsed/>
    <w:pPr>
      <w:ind w:left="1134"/>
      <w:spacing w:after="57"/>
    </w:pPr>
  </w:style>
  <w:style w:type="paragraph" w:styleId="580">
    <w:name w:val="toc 6"/>
    <w:uiPriority w:val="39"/>
    <w:unhideWhenUsed/>
    <w:pPr>
      <w:ind w:left="1417"/>
      <w:spacing w:after="57"/>
    </w:pPr>
  </w:style>
  <w:style w:type="paragraph" w:styleId="581">
    <w:name w:val="toc 7"/>
    <w:uiPriority w:val="39"/>
    <w:unhideWhenUsed/>
    <w:pPr>
      <w:ind w:left="1701"/>
      <w:spacing w:after="57"/>
    </w:pPr>
  </w:style>
  <w:style w:type="paragraph" w:styleId="582">
    <w:name w:val="toc 8"/>
    <w:uiPriority w:val="39"/>
    <w:unhideWhenUsed/>
    <w:pPr>
      <w:ind w:left="1984"/>
      <w:spacing w:after="57"/>
    </w:pPr>
  </w:style>
  <w:style w:type="paragraph" w:styleId="583">
    <w:name w:val="toc 9"/>
    <w:uiPriority w:val="39"/>
    <w:unhideWhenUsed/>
    <w:pPr>
      <w:ind w:left="2268"/>
      <w:spacing w:after="57"/>
    </w:pPr>
  </w:style>
  <w:style w:type="paragraph" w:styleId="584">
    <w:name w:val="TOC Heading"/>
    <w:uiPriority w:val="39"/>
    <w:unhideWhenUsed/>
  </w:style>
  <w:style w:type="paragraph" w:styleId="585">
    <w:name w:val="HTML Preformatted"/>
    <w:basedOn w:val="513"/>
    <w:link w:val="588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586" w:customStyle="1">
    <w:name w:val="Заголовок 1 Знак"/>
    <w:link w:val="514"/>
    <w:rPr>
      <w:rFonts w:ascii="Times New Roman" w:hAnsi="Times New Roman" w:eastAsia="Times New Roman"/>
      <w:b/>
      <w:sz w:val="20"/>
      <w:szCs w:val="20"/>
      <w:lang w:val="uk-UA" w:eastAsia="en-US"/>
    </w:rPr>
  </w:style>
  <w:style w:type="character" w:styleId="587" w:customStyle="1">
    <w:name w:val="rvts23"/>
  </w:style>
  <w:style w:type="character" w:styleId="588" w:customStyle="1">
    <w:name w:val="Стандартный HTML Знак"/>
    <w:link w:val="585"/>
    <w:rPr>
      <w:rFonts w:ascii="Courier New" w:hAnsi="Courier New" w:eastAsia="Times New Roman"/>
    </w:rPr>
  </w:style>
  <w:style w:type="paragraph" w:styleId="589" w:customStyle="1">
    <w:name w:val="Титулка"/>
    <w:basedOn w:val="513"/>
    <w:rPr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character" w:styleId="590">
    <w:name w:val="Strong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Юрій</dc:creator>
  <cp:lastModifiedBy>СТАЛЬНИЧЕНКО Юрій Валерійович</cp:lastModifiedBy>
  <cp:revision>4</cp:revision>
  <dcterms:created xsi:type="dcterms:W3CDTF">2020-06-09T13:17:00Z</dcterms:created>
  <dcterms:modified xsi:type="dcterms:W3CDTF">2020-07-17T14:20:46Z</dcterms:modified>
</cp:coreProperties>
</file>