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5583" cy="60080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5583" cy="600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 МІСЬКА   РАДА</w:t>
      </w:r>
      <w:r/>
    </w:p>
    <w:p>
      <w:pPr>
        <w:pStyle w:val="5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  <w:r/>
    </w:p>
    <w:p>
      <w:pPr>
        <w:pStyle w:val="583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</w:t>
      </w:r>
      <w:r>
        <w:rPr>
          <w:rFonts w:ascii="Times New Roman" w:hAnsi="Times New Roman"/>
          <w:szCs w:val="28"/>
          <w:lang w:val="uk-UA"/>
        </w:rPr>
        <w:t xml:space="preserve">Я</w:t>
      </w:r>
      <w:r/>
    </w:p>
    <w:p>
      <w:pPr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 241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right="637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проєкту землеустрою щодо відведення земельної ділянки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спільну сумісну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власність ОСББ «Прометей-10»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ОСББ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Прометей-10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Сивого М.І.,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проекту землеустрою щодо відведення земельної ділянки 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ОСББ «Прометей-10»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обслуговування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багатоквартирного житлового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загальною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2832</w:t>
      </w:r>
      <w:r>
        <w:rPr>
          <w:rFonts w:ascii="Times New Roman" w:hAnsi="Times New Roman"/>
          <w:sz w:val="28"/>
          <w:szCs w:val="28"/>
          <w:lang w:val="uk-UA"/>
        </w:rPr>
        <w:t xml:space="preserve"> га, кадастровий номер 7423010100:01:00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1171 за адресою м. Мена, вул.Гімназійна, 10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116,</w:t>
      </w:r>
      <w:r>
        <w:rPr>
          <w:rFonts w:ascii="Times New Roman" w:hAnsi="Times New Roman"/>
          <w:sz w:val="28"/>
          <w:szCs w:val="28"/>
          <w:lang w:val="uk-UA"/>
        </w:rPr>
        <w:t xml:space="preserve"> 118,</w:t>
      </w:r>
      <w:r>
        <w:rPr>
          <w:rFonts w:ascii="Times New Roman" w:hAnsi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 12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</w:t>
      </w:r>
      <w:r>
        <w:rPr>
          <w:rFonts w:ascii="Times New Roman" w:hAnsi="Times New Roman"/>
          <w:sz w:val="28"/>
          <w:szCs w:val="28"/>
          <w:lang w:val="uk-UA"/>
        </w:rPr>
        <w:t xml:space="preserve">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А: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pStyle w:val="533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проєкт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ОСББ «Прометей-10»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багатоквартирного житлового будинку загальною площею 0,2832 га, кадастровий номер 7423010100:01:003:1171 за адресою м. Мена, вул.Гімназійна, 10.</w:t>
      </w:r>
      <w:r/>
    </w:p>
    <w:p>
      <w:pPr>
        <w:pStyle w:val="533"/>
        <w:numPr>
          <w:ilvl w:val="0"/>
          <w:numId w:val="2"/>
        </w:numPr>
        <w:ind w:left="0" w:firstLine="0"/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земельну ділянку 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ОСББ «Прометей-10»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багатоквартирного житлового будинку загальною площею 0,2832 га, кадастровий номер 7423010100:01:003:1171 за адресою м. Мена, вул. Гімназійна, 10.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34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 w:customStyle="1">
    <w:name w:val="Титулка"/>
    <w:basedOn w:val="511"/>
    <w:rPr>
      <w:b/>
      <w:sz w:val="28"/>
      <w:lang w:eastAsia="ar-SA"/>
    </w:rPr>
    <w:pPr>
      <w:spacing w:after="120"/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32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15</cp:revision>
  <dcterms:created xsi:type="dcterms:W3CDTF">2020-01-28T13:31:00Z</dcterms:created>
  <dcterms:modified xsi:type="dcterms:W3CDTF">2020-07-17T07:16:00Z</dcterms:modified>
</cp:coreProperties>
</file>