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uk-UA" w:eastAsia="uk-UA"/>
        </w:rPr>
      </w:r>
      <w:r/>
    </w:p>
    <w:p>
      <w:pPr>
        <w:pStyle w:val="408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pStyle w:val="408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408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району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області</w:t>
      </w:r>
      <w:r>
        <w:rPr>
          <w:rFonts w:ascii="Times New Roman" w:hAnsi="Times New Roman" w:cs="Times New Roman" w:eastAsia="Times New Roman"/>
        </w:rPr>
      </w:r>
      <w:r/>
    </w:p>
    <w:p>
      <w:pPr>
        <w:pStyle w:val="408"/>
        <w:jc w:val="center"/>
        <w:rPr>
          <w:rFonts w:ascii="Times New Roman" w:hAnsi="Times New Roman"/>
          <w:b/>
          <w:sz w:val="22"/>
          <w:szCs w:val="28"/>
        </w:rPr>
      </w:pPr>
      <w:r>
        <w:rPr>
          <w:rFonts w:ascii="Times New Roman" w:hAnsi="Times New Roman"/>
          <w:b/>
          <w:sz w:val="22"/>
          <w:szCs w:val="28"/>
        </w:rPr>
      </w:r>
      <w:r>
        <w:rPr>
          <w:sz w:val="22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 Я</w:t>
      </w:r>
      <w:r/>
    </w:p>
    <w:p>
      <w:pPr>
        <w:jc w:val="center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  <w:lang w:val="uk-UA"/>
        </w:rPr>
      </w:r>
      <w:r>
        <w:rPr>
          <w:sz w:val="16"/>
        </w:rPr>
      </w:r>
      <w:r/>
    </w:p>
    <w:p>
      <w:pPr>
        <w:tabs>
          <w:tab w:val="left" w:pos="4110" w:leader="none"/>
        </w:tabs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 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  <w:tab/>
        <w:t xml:space="preserve"> №</w:t>
      </w:r>
      <w:r>
        <w:rPr>
          <w:rFonts w:ascii="Times New Roman" w:hAnsi="Times New Roman"/>
          <w:sz w:val="28"/>
          <w:szCs w:val="28"/>
          <w:u w:val="none"/>
          <w:lang w:val="uk-UA"/>
        </w:rPr>
        <w:t xml:space="preserve"> </w:t>
      </w:r>
      <w:bookmarkStart w:id="0" w:name="_GoBack"/>
      <w:r>
        <w:rPr>
          <w:u w:val="none"/>
        </w:rPr>
      </w:r>
      <w:bookmarkEnd w:id="0"/>
      <w:r>
        <w:rPr>
          <w:rFonts w:ascii="Times New Roman" w:hAnsi="Times New Roman"/>
          <w:sz w:val="28"/>
          <w:szCs w:val="28"/>
          <w:u w:val="none"/>
          <w:lang w:val="uk-UA"/>
        </w:rPr>
        <w:t xml:space="preserve">170</w:t>
      </w:r>
      <w:r>
        <w:rPr>
          <w:u w:val="none"/>
        </w:rPr>
      </w:r>
      <w:r/>
    </w:p>
    <w:p>
      <w:pPr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  <w:lang w:val="uk-UA"/>
        </w:rPr>
      </w:r>
      <w:r>
        <w:rPr>
          <w:sz w:val="16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</w:t>
      </w:r>
      <w:r/>
    </w:p>
    <w:p>
      <w:pPr>
        <w:spacing w:lineRule="auto" w:line="240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  <w:lang w:val="uk-UA"/>
        </w:rPr>
      </w:r>
      <w:r>
        <w:rPr>
          <w:sz w:val="16"/>
        </w:rPr>
      </w:r>
      <w:r/>
    </w:p>
    <w:p>
      <w:pPr>
        <w:pStyle w:val="408"/>
        <w:ind w:firstLine="708"/>
        <w:jc w:val="both"/>
        <w:rPr>
          <w:rFonts w:ascii="Calibri" w:hAnsi="Calibri" w:cs="Calibri" w:eastAsia="Calibri"/>
          <w:sz w:val="22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звернення директора ТОВ «Менський комунальник» Зими В.Ю.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№213 від 24.06.2020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/>
          <w:sz w:val="28"/>
          <w:szCs w:val="28"/>
          <w:lang w:val="uk-UA"/>
        </w:rPr>
        <w:t xml:space="preserve">щодо демонтажу</w:t>
      </w:r>
      <w:r>
        <w:rPr>
          <w:rFonts w:ascii="Times New Roman" w:hAnsi="Times New Roman"/>
          <w:sz w:val="28"/>
          <w:szCs w:val="28"/>
          <w:lang w:val="uk-UA"/>
        </w:rPr>
        <w:t xml:space="preserve">, списання та зняття з балансу 5-ти</w:t>
      </w:r>
      <w:r>
        <w:rPr>
          <w:rFonts w:ascii="Times New Roman" w:hAnsi="Times New Roman"/>
          <w:sz w:val="28"/>
          <w:szCs w:val="28"/>
          <w:lang w:val="uk-UA"/>
        </w:rPr>
        <w:t xml:space="preserve"> водорозбірних колонок в </w:t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Бузковій №16,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t xml:space="preserve">Горького №16, вул. 8-е Березня №3, вул. Бузкова №42 та вул. </w:t>
      </w:r>
      <w:r>
        <w:rPr>
          <w:color w:val="000000"/>
          <w:sz w:val="28"/>
          <w:szCs w:val="28"/>
        </w:rPr>
        <w:t xml:space="preserve"> </w:t>
      </w:r>
      <w:r/>
      <w:r>
        <w:rPr>
          <w:rFonts w:ascii="Times New Roman" w:hAnsi="Times New Roman"/>
          <w:sz w:val="28"/>
          <w:szCs w:val="28"/>
          <w:lang w:val="uk-UA"/>
        </w:rPr>
        <w:t xml:space="preserve">Паркова </w:t>
      </w:r>
      <w:r>
        <w:rPr>
          <w:color w:val="000000"/>
          <w:sz w:val="28"/>
          <w:szCs w:val="28"/>
        </w:rPr>
        <w:t xml:space="preserve"> </w:t>
      </w:r>
      <w:r/>
      <w:r>
        <w:rPr>
          <w:rFonts w:ascii="Times New Roman" w:hAnsi="Times New Roman"/>
          <w:sz w:val="28"/>
          <w:szCs w:val="28"/>
          <w:lang w:val="uk-UA"/>
        </w:rPr>
        <w:t xml:space="preserve">№37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які являються технічно зношеними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створити комісію для вивчення та подальшого вирішення питання:</w:t>
      </w:r>
      <w:r/>
    </w:p>
    <w:p>
      <w:pPr>
        <w:pStyle w:val="40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 </w:t>
      </w:r>
      <w:r>
        <w:rPr>
          <w:rFonts w:ascii="Times New Roman" w:hAnsi="Times New Roman"/>
          <w:sz w:val="28"/>
          <w:szCs w:val="28"/>
          <w:lang w:val="uk-UA"/>
        </w:rPr>
        <w:t xml:space="preserve">Гайдукевич</w:t>
      </w:r>
      <w:r>
        <w:rPr>
          <w:rFonts w:ascii="Times New Roman" w:hAnsi="Times New Roman"/>
          <w:sz w:val="28"/>
          <w:szCs w:val="28"/>
          <w:lang w:val="uk-UA"/>
        </w:rPr>
        <w:t xml:space="preserve"> Максим Валерійович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з питань діяльності виконкому.</w:t>
      </w:r>
      <w:r/>
    </w:p>
    <w:p>
      <w:pPr>
        <w:pStyle w:val="40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комісії: </w:t>
      </w:r>
      <w:r>
        <w:rPr>
          <w:rFonts w:ascii="Times New Roman" w:hAnsi="Times New Roman"/>
          <w:sz w:val="28"/>
          <w:szCs w:val="28"/>
          <w:lang w:val="uk-UA"/>
        </w:rPr>
        <w:t xml:space="preserve">Єкименко</w:t>
      </w:r>
      <w:r>
        <w:rPr>
          <w:rFonts w:ascii="Times New Roman" w:hAnsi="Times New Roman"/>
          <w:sz w:val="28"/>
          <w:szCs w:val="28"/>
          <w:lang w:val="uk-UA"/>
        </w:rPr>
        <w:t xml:space="preserve"> Ірина Валеріївна – головний спеціаліст відділу архітектури, містобудуван</w:t>
      </w:r>
      <w:r>
        <w:rPr>
          <w:rFonts w:ascii="Times New Roman" w:hAnsi="Times New Roman"/>
          <w:sz w:val="28"/>
          <w:szCs w:val="28"/>
          <w:lang w:val="uk-UA"/>
        </w:rPr>
        <w:t xml:space="preserve">ня та ЖКГ Менської міської ради.</w:t>
      </w:r>
      <w:r/>
    </w:p>
    <w:p>
      <w:pPr>
        <w:pStyle w:val="40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комісії:</w:t>
      </w:r>
      <w:r/>
    </w:p>
    <w:p>
      <w:pPr>
        <w:pStyle w:val="40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Лихотинська</w:t>
      </w:r>
      <w:r>
        <w:rPr>
          <w:rFonts w:ascii="Times New Roman" w:hAnsi="Times New Roman"/>
          <w:sz w:val="28"/>
          <w:szCs w:val="28"/>
          <w:lang w:val="uk-UA"/>
        </w:rPr>
        <w:t xml:space="preserve"> Лілія Анатоліївна –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дділу архітекту</w:t>
      </w:r>
      <w:r>
        <w:rPr>
          <w:rFonts w:ascii="Times New Roman" w:hAnsi="Times New Roman"/>
          <w:sz w:val="28"/>
          <w:szCs w:val="28"/>
          <w:lang w:val="uk-UA"/>
        </w:rPr>
        <w:t xml:space="preserve">ри, містобудування та ЖКГ 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ради;</w:t>
      </w:r>
      <w:r/>
    </w:p>
    <w:p>
      <w:pPr>
        <w:pStyle w:val="40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Мекенченко</w:t>
      </w:r>
      <w:r>
        <w:rPr>
          <w:rFonts w:ascii="Times New Roman" w:hAnsi="Times New Roman"/>
          <w:sz w:val="28"/>
          <w:szCs w:val="28"/>
          <w:lang w:val="uk-UA"/>
        </w:rPr>
        <w:t xml:space="preserve"> Віра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і звітності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0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Неженець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 Іванович – головний інженер ТОВ «Менський комунальник».</w:t>
      </w:r>
      <w:r/>
    </w:p>
    <w:p>
      <w:pPr>
        <w:pStyle w:val="408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  <w:lang w:val="uk-UA"/>
        </w:rPr>
        <w:t xml:space="preserve">    </w:t>
      </w:r>
      <w:r>
        <w:rPr>
          <w:sz w:val="16"/>
        </w:rPr>
      </w:r>
      <w:r/>
    </w:p>
    <w:p>
      <w:pPr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  <w:lang w:val="uk-UA"/>
        </w:rPr>
        <w:t xml:space="preserve">            </w:t>
      </w:r>
      <w:r>
        <w:rPr>
          <w:sz w:val="16"/>
        </w:rPr>
      </w:r>
      <w:r/>
    </w:p>
    <w:p>
      <w:pPr>
        <w:tabs>
          <w:tab w:val="left" w:pos="708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Г.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Примаков</w:t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  <w:t xml:space="preserve">Подання: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Начальник відділу архітектури,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Л.А.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Лихотинська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містобудування та житлово-комунального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господарства Менської міської ради 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b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b/>
          <w:sz w:val="28"/>
          <w:szCs w:val="20"/>
          <w:lang w:val="uk-UA" w:eastAsia="uk-UA"/>
        </w:rPr>
        <w:t xml:space="preserve">Погоджено: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b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Заступник міського голови з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М.В.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Гайдукевич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питань діяльності виконкому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Начальник юридичного відділу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Т.А. Бернадська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Начальник загального відділу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                          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О.П.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Гамениця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/>
    </w:p>
    <w:p>
      <w:pPr>
        <w:spacing w:lineRule="auto" w:line="240" w:after="0"/>
        <w:rPr>
          <w:rFonts w:ascii="Times New Roman" w:hAnsi="Times New Roman" w:eastAsia="Times New Roman"/>
          <w:sz w:val="20"/>
          <w:szCs w:val="20"/>
          <w:lang w:val="uk-UA" w:eastAsia="uk-UA"/>
        </w:rPr>
      </w:pPr>
      <w:r>
        <w:rPr>
          <w:rFonts w:ascii="Times New Roman" w:hAnsi="Times New Roman" w:eastAsia="Times New Roman"/>
          <w:sz w:val="20"/>
          <w:szCs w:val="20"/>
          <w:lang w:val="uk-UA" w:eastAsia="uk-UA"/>
        </w:rPr>
        <w:t xml:space="preserve">    </w:t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851" w:right="851" w:bottom="851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1"/>
    <w:next w:val="561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2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1"/>
    <w:next w:val="561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2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1"/>
    <w:next w:val="561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2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1"/>
    <w:next w:val="561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1"/>
    <w:next w:val="561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2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1"/>
    <w:next w:val="561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2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1"/>
    <w:next w:val="561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2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1"/>
    <w:next w:val="561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2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1"/>
    <w:next w:val="561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2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1"/>
    <w:next w:val="561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2"/>
    <w:link w:val="409"/>
    <w:uiPriority w:val="10"/>
    <w:rPr>
      <w:sz w:val="48"/>
      <w:szCs w:val="48"/>
    </w:rPr>
  </w:style>
  <w:style w:type="paragraph" w:styleId="411">
    <w:name w:val="Subtitle"/>
    <w:basedOn w:val="561"/>
    <w:next w:val="561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2"/>
    <w:link w:val="411"/>
    <w:uiPriority w:val="11"/>
    <w:rPr>
      <w:sz w:val="24"/>
      <w:szCs w:val="24"/>
    </w:rPr>
  </w:style>
  <w:style w:type="paragraph" w:styleId="413">
    <w:name w:val="Quote"/>
    <w:basedOn w:val="561"/>
    <w:next w:val="561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1"/>
    <w:next w:val="561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1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2"/>
    <w:link w:val="417"/>
    <w:uiPriority w:val="99"/>
  </w:style>
  <w:style w:type="paragraph" w:styleId="419">
    <w:name w:val="Footer"/>
    <w:basedOn w:val="561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2"/>
    <w:link w:val="419"/>
    <w:uiPriority w:val="99"/>
  </w:style>
  <w:style w:type="table" w:styleId="421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1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2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3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4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5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6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2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562" w:default="1">
    <w:name w:val="Default Paragraph Font"/>
    <w:uiPriority w:val="1"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paragraph" w:styleId="565">
    <w:name w:val="caption"/>
    <w:basedOn w:val="561"/>
    <w:next w:val="561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566">
    <w:name w:val="Balloon Text"/>
    <w:basedOn w:val="561"/>
    <w:link w:val="56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7" w:customStyle="1">
    <w:name w:val="Текст выноски Знак"/>
    <w:basedOn w:val="562"/>
    <w:link w:val="566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568">
    <w:name w:val="List Paragraph"/>
    <w:basedOn w:val="561"/>
    <w:qFormat/>
    <w:uiPriority w:val="34"/>
    <w:pPr>
      <w:contextualSpacing w:val="true"/>
      <w:ind w:left="720"/>
    </w:pPr>
  </w:style>
  <w:style w:type="paragraph" w:styleId="3_836">
    <w:name w:val="Normal (Web)"/>
    <w:basedOn w:val="564"/>
    <w:uiPriority w:val="99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Гречуха Ольга Петрівна</cp:lastModifiedBy>
  <cp:revision>6</cp:revision>
  <dcterms:created xsi:type="dcterms:W3CDTF">2020-06-26T07:51:00Z</dcterms:created>
  <dcterms:modified xsi:type="dcterms:W3CDTF">2020-06-30T05:16:56Z</dcterms:modified>
</cp:coreProperties>
</file>