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75"/>
        <w:jc w:val="center"/>
        <w:spacing w:after="0" w:afterAutospacing="0" w:before="0" w:beforeAutospacing="0"/>
        <w:tabs>
          <w:tab w:val="left" w:pos="7088" w:leader="none"/>
        </w:tabs>
      </w:pPr>
      <w:r>
        <w:rPr>
          <w:rFonts w:ascii="Calibri" w:hAnsi="Calibri" w:cs="Calibri" w:eastAsia="Calibri"/>
          <w:sz w:val="22"/>
          <w:szCs w:val="22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37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37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37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374"/>
        <w:jc w:val="right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374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 О З П О Р Я Д Ж Е Н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Я</w:t>
      </w:r>
      <w:r/>
    </w:p>
    <w:p>
      <w:pPr>
        <w:pStyle w:val="374"/>
        <w:spacing w:after="0" w:afterAutospacing="0" w:before="0" w:beforeAutospacing="0"/>
      </w:pPr>
      <w:r>
        <w:rPr>
          <w:color w:val="000000"/>
          <w:sz w:val="32"/>
          <w:szCs w:val="32"/>
        </w:rPr>
        <w:t xml:space="preserve"> </w:t>
      </w:r>
      <w:r/>
    </w:p>
    <w:p>
      <w:pPr>
        <w:pStyle w:val="374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374"/>
        <w:jc w:val="both"/>
        <w:spacing w:after="0" w:afterAutospacing="0" w:before="0" w:beforeAutospacing="0"/>
        <w:tabs>
          <w:tab w:val="left" w:pos="4111" w:leader="none"/>
        </w:tabs>
        <w:rPr>
          <w:lang w:val="en-US"/>
        </w:rPr>
      </w:pPr>
      <w:r>
        <w:rPr>
          <w:color w:val="000000"/>
          <w:sz w:val="28"/>
          <w:szCs w:val="28"/>
        </w:rPr>
        <w:t xml:space="preserve">Від 15 червня 2020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160</w:t>
      </w:r>
      <w:r/>
    </w:p>
    <w:p>
      <w:pPr>
        <w:pStyle w:val="374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374"/>
        <w:ind w:right="5812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нагородження Почесними грамотами</w:t>
      </w:r>
      <w:r/>
    </w:p>
    <w:p>
      <w:pPr>
        <w:pStyle w:val="374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374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 до Положення про Почесну Грамоту міської ради, затв</w:t>
      </w:r>
      <w:r>
        <w:rPr>
          <w:color w:val="000000"/>
          <w:sz w:val="28"/>
          <w:szCs w:val="28"/>
        </w:rPr>
        <w:t xml:space="preserve">ердженого рішенням 21 сесії 5 скликання від 17.07.2008 року «Про Положення про Почесну грамоту міської ради», Програми вшанування, нагородження громадян Почесною грамотою Менської міської ради на 2020- 2022 роки, затвердженої рішенням 36  сесії 7 скликання</w:t>
      </w:r>
      <w:r>
        <w:rPr>
          <w:color w:val="000000"/>
          <w:sz w:val="28"/>
          <w:szCs w:val="28"/>
        </w:rPr>
        <w:t xml:space="preserve"> Менської міської ради від 26.12.2019 р. «Про затвердження програми вшанування громадян Почесною грамотою Менської міської ради на 2020- 2022  роки», керуючись п.  20 ч. 4 ст. 42 Закону України «Про місцеве самоврядування в Україні», та враховуючи подання </w:t>
      </w:r>
      <w:r>
        <w:rPr>
          <w:color w:val="000000"/>
          <w:sz w:val="28"/>
          <w:szCs w:val="28"/>
        </w:rPr>
        <w:t xml:space="preserve">начальника </w:t>
      </w:r>
      <w:r>
        <w:rPr>
          <w:color w:val="000000"/>
          <w:sz w:val="28"/>
          <w:szCs w:val="28"/>
        </w:rPr>
        <w:t xml:space="preserve">Менського </w:t>
      </w:r>
      <w:r>
        <w:rPr>
          <w:color w:val="000000"/>
          <w:sz w:val="28"/>
          <w:szCs w:val="28"/>
        </w:rPr>
        <w:t xml:space="preserve">відділу поліції </w:t>
      </w:r>
      <w:r>
        <w:rPr>
          <w:color w:val="000000"/>
          <w:sz w:val="28"/>
          <w:szCs w:val="28"/>
        </w:rPr>
        <w:t xml:space="preserve">Головного управління поліції в Чернігівській області </w:t>
      </w:r>
      <w:r>
        <w:rPr>
          <w:color w:val="000000"/>
          <w:sz w:val="28"/>
          <w:szCs w:val="28"/>
        </w:rPr>
        <w:t xml:space="preserve">О.Кру</w:t>
      </w:r>
      <w:r>
        <w:rPr>
          <w:color w:val="000000"/>
          <w:sz w:val="28"/>
          <w:szCs w:val="28"/>
        </w:rPr>
        <w:t xml:space="preserve">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щодо нагородження Почесними грамотами Менської міської ради </w:t>
      </w:r>
      <w:r>
        <w:rPr>
          <w:color w:val="000000"/>
          <w:sz w:val="28"/>
          <w:szCs w:val="28"/>
        </w:rPr>
        <w:t xml:space="preserve">дільничних офіцерів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Козира</w:t>
      </w:r>
      <w:r>
        <w:rPr>
          <w:color w:val="000000"/>
          <w:sz w:val="28"/>
          <w:szCs w:val="28"/>
        </w:rPr>
        <w:t xml:space="preserve"> Анатолія Анатолійовича, Кушніренка Ігоря Олександровича, </w:t>
      </w:r>
      <w:r>
        <w:rPr>
          <w:color w:val="000000"/>
          <w:sz w:val="28"/>
          <w:szCs w:val="28"/>
        </w:rPr>
        <w:t xml:space="preserve">Полосьмака</w:t>
      </w:r>
      <w:r>
        <w:rPr>
          <w:color w:val="000000"/>
          <w:sz w:val="28"/>
          <w:szCs w:val="28"/>
        </w:rPr>
        <w:t xml:space="preserve"> Віталія Сергійовича, Андрієнка Андрія Анатолійовича, </w:t>
      </w:r>
      <w:r>
        <w:rPr>
          <w:color w:val="000000"/>
          <w:sz w:val="28"/>
          <w:szCs w:val="28"/>
        </w:rPr>
        <w:t xml:space="preserve">за зразкове виконання службових обов’язків та з нагоди Дня </w:t>
      </w:r>
      <w:r>
        <w:rPr>
          <w:color w:val="000000"/>
          <w:sz w:val="28"/>
          <w:szCs w:val="28"/>
        </w:rPr>
        <w:t xml:space="preserve">дільничного офіцера поліції Національної поліції України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374"/>
        <w:numPr>
          <w:ilvl w:val="0"/>
          <w:numId w:val="1"/>
        </w:numPr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Нагородити Почесними грамотами Менської міської ради:</w:t>
      </w:r>
      <w:r/>
    </w:p>
    <w:p>
      <w:pPr>
        <w:pStyle w:val="374"/>
        <w:ind w:firstLine="851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майора поліції </w:t>
      </w:r>
      <w:r>
        <w:rPr>
          <w:color w:val="000000"/>
          <w:sz w:val="28"/>
          <w:szCs w:val="28"/>
        </w:rPr>
        <w:t xml:space="preserve">Козира</w:t>
      </w:r>
      <w:r>
        <w:rPr>
          <w:color w:val="000000"/>
          <w:sz w:val="28"/>
          <w:szCs w:val="28"/>
        </w:rPr>
        <w:t xml:space="preserve"> Анатолія Анатолійовича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старшого дільничного офіцера поліції сектору превенції Менського відділу поліції ГУНП в Чернігівській області</w:t>
      </w:r>
      <w:r>
        <w:rPr>
          <w:color w:val="000000"/>
          <w:sz w:val="28"/>
          <w:szCs w:val="28"/>
        </w:rPr>
        <w:t xml:space="preserve">, за зразкове виконання службових обов’язків;</w:t>
      </w:r>
      <w:r/>
    </w:p>
    <w:p>
      <w:pPr>
        <w:pStyle w:val="374"/>
        <w:ind w:firstLine="851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капітана поліції </w:t>
      </w:r>
      <w:r>
        <w:rPr>
          <w:color w:val="000000"/>
          <w:sz w:val="28"/>
          <w:szCs w:val="28"/>
        </w:rPr>
        <w:t xml:space="preserve">Кушніренка Ігоря Олександровича, дільничного офіцера поліції сектору превенції Менського відділу ГУНП в Чернігівській області</w:t>
      </w:r>
      <w:r>
        <w:rPr>
          <w:color w:val="000000"/>
          <w:sz w:val="28"/>
          <w:szCs w:val="28"/>
        </w:rPr>
        <w:t xml:space="preserve">, за зразкове виконання службових обов’язків;</w:t>
      </w:r>
      <w:r/>
    </w:p>
    <w:p>
      <w:pPr>
        <w:pStyle w:val="374"/>
        <w:ind w:firstLine="851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лейтенанта поліції </w:t>
      </w:r>
      <w:r>
        <w:rPr>
          <w:color w:val="000000"/>
          <w:sz w:val="28"/>
          <w:szCs w:val="28"/>
        </w:rPr>
        <w:t xml:space="preserve">Полосьмака</w:t>
      </w:r>
      <w:r>
        <w:rPr>
          <w:color w:val="000000"/>
          <w:sz w:val="28"/>
          <w:szCs w:val="28"/>
        </w:rPr>
        <w:t xml:space="preserve"> Віталія Сергійовича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дільничного офіцера поліції сектору превенції Менського відділу поліції ГУНП в Чернігівській області</w:t>
      </w:r>
      <w:r>
        <w:rPr>
          <w:color w:val="000000"/>
          <w:sz w:val="28"/>
          <w:szCs w:val="28"/>
        </w:rPr>
        <w:t xml:space="preserve">, за зразкове виконання службових обов’язків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374"/>
        <w:ind w:firstLine="851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лейтенанта поліції Андрієнка Андрія Анатолійовича, дільничного офіцера</w:t>
      </w:r>
      <w:r>
        <w:rPr>
          <w:color w:val="000000"/>
          <w:sz w:val="28"/>
          <w:szCs w:val="28"/>
        </w:rPr>
        <w:t xml:space="preserve"> поліції сектору превенції Менського відділу поліції ГУНП в Чернігівській області, за зразкове виконання службових обов’язків.</w:t>
      </w:r>
      <w:r/>
    </w:p>
    <w:p>
      <w:pPr>
        <w:pStyle w:val="374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2. Вручити особам, вказаним в пункті 1,  грошові винагороди в розмірі 248  грн.  45 коп. кожному з урахуванням податку з доходів фізичних осіб, військового збору. </w:t>
      </w:r>
      <w:r/>
    </w:p>
    <w:p>
      <w:pPr>
        <w:pStyle w:val="374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3. Кошти без урахування податку з доходів фізичних осіб, військового збору зарахувати на картковий рахунок завідувача сектору кадрової роботи Менської міської ради </w:t>
      </w:r>
      <w:r>
        <w:rPr>
          <w:color w:val="000000"/>
          <w:sz w:val="28"/>
          <w:szCs w:val="28"/>
        </w:rPr>
        <w:t xml:space="preserve">Осєдач</w:t>
      </w:r>
      <w:r>
        <w:rPr>
          <w:color w:val="000000"/>
          <w:sz w:val="28"/>
          <w:szCs w:val="28"/>
        </w:rPr>
        <w:t xml:space="preserve"> Р.М., для подальшого вручення</w:t>
      </w:r>
      <w:r>
        <w:rPr>
          <w:color w:val="000000"/>
          <w:sz w:val="28"/>
          <w:szCs w:val="28"/>
        </w:rPr>
        <w:t xml:space="preserve"> особам, які нагороджуються Почесними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грамотами.</w:t>
      </w:r>
      <w:r/>
    </w:p>
    <w:p>
      <w:pPr>
        <w:pStyle w:val="374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4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4"/>
        <w:jc w:val="both"/>
        <w:spacing w:after="0" w:afterAutospacing="0" w:before="0" w:beforeAutospacing="0"/>
        <w:tabs>
          <w:tab w:val="left" w:pos="7088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r/>
      <w:r/>
    </w:p>
    <w:p>
      <w:r/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0"/>
    <w:next w:val="37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0"/>
    <w:next w:val="37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0"/>
    <w:next w:val="37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0"/>
    <w:next w:val="3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0"/>
    <w:next w:val="3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0"/>
    <w:next w:val="37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0"/>
    <w:next w:val="3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0"/>
    <w:next w:val="3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0"/>
    <w:next w:val="3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0"/>
    <w:next w:val="37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1"/>
    <w:link w:val="32"/>
    <w:uiPriority w:val="10"/>
    <w:rPr>
      <w:sz w:val="48"/>
      <w:szCs w:val="48"/>
    </w:rPr>
  </w:style>
  <w:style w:type="paragraph" w:styleId="34">
    <w:name w:val="Subtitle"/>
    <w:basedOn w:val="370"/>
    <w:next w:val="3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1"/>
    <w:link w:val="34"/>
    <w:uiPriority w:val="11"/>
    <w:rPr>
      <w:sz w:val="24"/>
      <w:szCs w:val="24"/>
    </w:rPr>
  </w:style>
  <w:style w:type="paragraph" w:styleId="36">
    <w:name w:val="Quote"/>
    <w:basedOn w:val="370"/>
    <w:next w:val="3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0"/>
    <w:next w:val="37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1"/>
    <w:link w:val="40"/>
    <w:uiPriority w:val="99"/>
  </w:style>
  <w:style w:type="paragraph" w:styleId="42">
    <w:name w:val="Footer"/>
    <w:basedOn w:val="37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1"/>
    <w:link w:val="42"/>
    <w:uiPriority w:val="99"/>
  </w:style>
  <w:style w:type="table" w:styleId="44">
    <w:name w:val="Table Grid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1"/>
    <w:uiPriority w:val="99"/>
    <w:unhideWhenUsed/>
    <w:rPr>
      <w:vertAlign w:val="superscript"/>
    </w:rPr>
  </w:style>
  <w:style w:type="paragraph" w:styleId="174">
    <w:name w:val="toc 1"/>
    <w:basedOn w:val="370"/>
    <w:next w:val="37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0"/>
    <w:next w:val="37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0"/>
    <w:next w:val="37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0"/>
    <w:next w:val="37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0"/>
    <w:next w:val="37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0"/>
    <w:next w:val="37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0"/>
    <w:next w:val="37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0"/>
    <w:next w:val="37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0"/>
    <w:next w:val="37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0" w:default="1">
    <w:name w:val="Normal"/>
    <w:qFormat/>
    <w:pPr>
      <w:spacing w:lineRule="auto" w:line="256"/>
    </w:pPr>
  </w:style>
  <w:style w:type="character" w:styleId="371" w:default="1">
    <w:name w:val="Default Paragraph Font"/>
    <w:uiPriority w:val="1"/>
    <w:semiHidden/>
    <w:unhideWhenUsed/>
  </w:style>
  <w:style w:type="table" w:styleId="3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3" w:default="1">
    <w:name w:val="No List"/>
    <w:uiPriority w:val="99"/>
    <w:semiHidden/>
    <w:unhideWhenUsed/>
  </w:style>
  <w:style w:type="paragraph" w:styleId="374">
    <w:name w:val="Normal (Web)"/>
    <w:basedOn w:val="37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375" w:customStyle="1">
    <w:name w:val="docdata"/>
    <w:basedOn w:val="370"/>
    <w:uiPriority w:val="99"/>
    <w:semiHidden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Менська міська рада</cp:lastModifiedBy>
  <cp:revision>10</cp:revision>
  <dcterms:created xsi:type="dcterms:W3CDTF">2020-06-15T09:55:00Z</dcterms:created>
  <dcterms:modified xsi:type="dcterms:W3CDTF">2020-06-16T13:48:57Z</dcterms:modified>
</cp:coreProperties>
</file>