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6"/>
        <w:jc w:val="center"/>
        <w:spacing w:after="0" w:afterAutospacing="0" w:before="0" w:beforeAutospacing="0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2730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272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1pt;height:48.0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607"/>
        <w:jc w:val="center"/>
        <w:keepNext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УКРАЇНА</w:t>
      </w:r>
      <w:r/>
    </w:p>
    <w:p>
      <w:pPr>
        <w:pStyle w:val="607"/>
        <w:jc w:val="center"/>
        <w:keepNext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607"/>
        <w:jc w:val="center"/>
        <w:keepNext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Менського району Чернігівської області</w:t>
      </w:r>
      <w:r/>
    </w:p>
    <w:p>
      <w:pPr>
        <w:pStyle w:val="607"/>
        <w:jc w:val="center"/>
        <w:keepNext/>
        <w:spacing w:after="0" w:afterAutospacing="0" w:before="0" w:beforeAutospacing="0"/>
      </w:pPr>
      <w:r>
        <w:t xml:space="preserve"> </w:t>
      </w:r>
      <w:r/>
    </w:p>
    <w:p>
      <w:pPr>
        <w:pStyle w:val="607"/>
        <w:jc w:val="center"/>
        <w:keepNext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Р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О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З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О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Р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Я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Д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Ж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Е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Н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Н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Я </w:t>
      </w:r>
      <w:r/>
    </w:p>
    <w:p>
      <w:pPr>
        <w:pStyle w:val="607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 </w:t>
      </w:r>
      <w:r/>
    </w:p>
    <w:p>
      <w:pPr>
        <w:pStyle w:val="607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Від 23 квітня 2020 року 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</w:rPr>
        <w:t xml:space="preserve">№ 120</w:t>
      </w:r>
      <w:r/>
    </w:p>
    <w:p>
      <w:pPr>
        <w:pStyle w:val="607"/>
        <w:spacing w:after="0" w:afterAutospacing="0" w:before="0" w:beforeAutospacing="0"/>
      </w:pPr>
      <w:r>
        <w:t xml:space="preserve"> </w:t>
      </w:r>
      <w:r/>
    </w:p>
    <w:p>
      <w:pPr>
        <w:pStyle w:val="607"/>
        <w:spacing w:after="0" w:afterAutospacing="0" w:before="0" w:before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внесення змін до загального </w:t>
      </w:r>
      <w:r/>
    </w:p>
    <w:p>
      <w:pPr>
        <w:pStyle w:val="607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та спеціального фондів бюджету</w:t>
      </w:r>
      <w:r/>
    </w:p>
    <w:p>
      <w:pPr>
        <w:pStyle w:val="607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Менської  міської  об’єднаної </w:t>
      </w:r>
      <w:r/>
    </w:p>
    <w:p>
      <w:pPr>
        <w:pStyle w:val="607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територіальної  громади на 2020 рік</w:t>
      </w:r>
      <w:r/>
    </w:p>
    <w:p>
      <w:pPr>
        <w:pStyle w:val="607"/>
        <w:ind w:right="4812" w:firstLine="567"/>
        <w:spacing w:after="0" w:afterAutospacing="0" w:before="0" w:beforeAutospacing="0"/>
        <w:shd w:val="clear" w:color="auto" w:fill="FFFFFF"/>
        <w:widowControl w:val="off"/>
      </w:pPr>
      <w:r>
        <w:t xml:space="preserve"> </w:t>
      </w:r>
      <w:r/>
    </w:p>
    <w:p>
      <w:pPr>
        <w:pStyle w:val="607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26 Закону України «Про місцеве самоврядування в Україні», рішення 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700 «Про бюджет Менської міської об’єднаної територіальної громади на 2020 рік» від 26.12.2019 р</w:t>
      </w:r>
      <w:r>
        <w:rPr>
          <w:color w:val="000000"/>
          <w:sz w:val="28"/>
          <w:szCs w:val="28"/>
        </w:rPr>
        <w:t xml:space="preserve">оку, за погодженням постійної комісії з питань планування, фінансів, бюджету та соціально-економічного розвитку Менської міської ради:</w:t>
      </w:r>
      <w:r/>
    </w:p>
    <w:p>
      <w:pPr>
        <w:pStyle w:val="607"/>
        <w:numPr>
          <w:ilvl w:val="0"/>
          <w:numId w:val="1"/>
        </w:numPr>
        <w:ind w:left="0" w:firstLine="709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За рахунок власних надходжень спеціального фонду (код доходів 25020100) відділу освіти Менської міської ради по загальноо</w:t>
      </w:r>
      <w:r>
        <w:rPr>
          <w:color w:val="000000"/>
          <w:sz w:val="28"/>
          <w:szCs w:val="28"/>
        </w:rPr>
        <w:t xml:space="preserve">світніх навчальних закладах в сумі 14365,23 грн., внести зміни до видаткової частини спеціального фонду, а саме: збільшити кошторисні призначення спеціального фонду в частині видатків на оплату предметів та матеріалів в сумі 14365,23 грн. (для Киселівськог</w:t>
      </w:r>
      <w:r>
        <w:rPr>
          <w:color w:val="000000"/>
          <w:sz w:val="28"/>
          <w:szCs w:val="28"/>
        </w:rPr>
        <w:t xml:space="preserve">о ЗЗСО шафа, модем, радіотелефон, м’ясорубка, колонки, стрем’янка та для Синявського ЗЗСО спортінвентар). </w:t>
      </w:r>
      <w:r/>
    </w:p>
    <w:p>
      <w:pPr>
        <w:pStyle w:val="60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(КПКВК 0611020 КЕКВ 2210+14365,23 грн.)</w:t>
      </w:r>
      <w:r/>
    </w:p>
    <w:p>
      <w:pPr>
        <w:pStyle w:val="607"/>
        <w:numPr>
          <w:ilvl w:val="0"/>
          <w:numId w:val="1"/>
        </w:numPr>
        <w:ind w:left="0" w:firstLine="709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З метою здійснення капітального ремонту приміщення під улаштування санітарних вузлів для учнів 1-4 класів Менського ОЗЗСО ім. Т.Г.Шевченка, внести зміни до бюджету Менської об’єднаної територіальної громади, а саме:</w:t>
      </w:r>
      <w:r/>
    </w:p>
    <w:p>
      <w:pPr>
        <w:pStyle w:val="453"/>
        <w:numPr>
          <w:ilvl w:val="0"/>
          <w:numId w:val="15"/>
        </w:numPr>
        <w:ind w:left="0" w:right="0" w:firstLine="349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уточнити залишок коштів, що склався стано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 на 01.01.2020 року, в частині залишку освітньої субвенції (код доходу 41051100) в сумі 448514,60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грн. та загального фонду в сумі 49840,00 грн.)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53"/>
        <w:numPr>
          <w:ilvl w:val="0"/>
          <w:numId w:val="15"/>
        </w:numPr>
        <w:ind w:left="0" w:firstLine="349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кошти направити на збільшення кошторисних призначень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спеціального фонду в частині видатків на 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</w:rPr>
        <w:t xml:space="preserve">апітальний ремон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</w:rPr>
        <w:t xml:space="preserve">т інших об’єктів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в сумі 498354,60 грн. (в тому числі в частині спів фінансування в сумі 49840,00 грн.).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53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(КПКВК 0611020 КЕКВ 3132 + 498354,60 грн.)</w:t>
      </w:r>
      <w:r/>
    </w:p>
    <w:p>
      <w:pPr>
        <w:pStyle w:val="607"/>
        <w:numPr>
          <w:ilvl w:val="0"/>
          <w:numId w:val="1"/>
        </w:numPr>
        <w:ind w:left="0" w:firstLine="709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Уточнити залишок коштів, що склався станом на 01.01.2020 року,</w:t>
      </w:r>
      <w:r>
        <w:rPr>
          <w:color w:val="000000"/>
          <w:sz w:val="28"/>
          <w:szCs w:val="28"/>
        </w:rPr>
        <w:t xml:space="preserve"> в частині додаткової дотації (</w:t>
      </w:r>
      <w:r>
        <w:rPr>
          <w:color w:val="000000"/>
          <w:sz w:val="28"/>
          <w:szCs w:val="28"/>
        </w:rPr>
        <w:t xml:space="preserve">код доходу 41040200) в сумі 139500,00 грн. Кошти направити на збільшення кошторисних призначень загального фонду відділу освіти Менської міської ради по закладах з</w:t>
      </w:r>
      <w:r>
        <w:rPr>
          <w:color w:val="000000"/>
          <w:sz w:val="28"/>
          <w:szCs w:val="28"/>
        </w:rPr>
        <w:t xml:space="preserve">агальної середньої освіти в частині видатків на оплату праці в сумі 114300,00 грн. та нарахування на заробітну плату в сумі 25200,00 грн.</w:t>
      </w:r>
      <w:r/>
    </w:p>
    <w:p>
      <w:pPr>
        <w:pStyle w:val="60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(КПКВК 0611020 КЕКВ 2110 + 114300,00 грн., КЕКВ 2120+25200,00 грн.) </w:t>
      </w:r>
      <w:r/>
    </w:p>
    <w:p>
      <w:pPr>
        <w:pStyle w:val="607"/>
        <w:numPr>
          <w:ilvl w:val="0"/>
          <w:numId w:val="1"/>
        </w:numPr>
        <w:ind w:left="0" w:firstLine="710"/>
        <w:jc w:val="both"/>
        <w:spacing w:after="0" w:afterAutospacing="0" w:before="0" w:beforeAutospacing="0"/>
        <w:tabs>
          <w:tab w:val="left" w:pos="710" w:leader="none"/>
          <w:tab w:val="left" w:pos="992" w:leader="none"/>
          <w:tab w:val="clear" w:pos="1070" w:leader="none"/>
        </w:tabs>
      </w:pPr>
      <w:r>
        <w:rPr>
          <w:color w:val="000000"/>
          <w:sz w:val="28"/>
          <w:szCs w:val="28"/>
        </w:rPr>
        <w:t xml:space="preserve">З метою оплати за проектор для Макошинського ЗЗСО</w:t>
      </w:r>
      <w:r>
        <w:rPr>
          <w:color w:val="000000"/>
          <w:sz w:val="28"/>
          <w:szCs w:val="28"/>
        </w:rPr>
        <w:t xml:space="preserve">, внести зміни до спеціального фонду відділу освіти Менської міської ради, а саме: зменшити кошторисні призначення спеціального фонду по дошкільних навчальних закладах в частині видатків на придбання обладнання та предметів довгострокового користування в с</w:t>
      </w:r>
      <w:r>
        <w:rPr>
          <w:color w:val="000000"/>
          <w:sz w:val="28"/>
          <w:szCs w:val="28"/>
        </w:rPr>
        <w:t xml:space="preserve">умі 10000,00 грн., збільшити кошторисні призначення спеціального фонду по загальноосвітніх навчальних закладах в частині видатків на придбання обладнання та предметів довгострокового користування в сумі 10000,00 грн.;</w:t>
      </w:r>
      <w:r/>
    </w:p>
    <w:p>
      <w:pPr>
        <w:pStyle w:val="60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(КПКВК 0611010 КЕКВ 3110-10000,00 грн.</w:t>
      </w:r>
      <w:r>
        <w:rPr>
          <w:color w:val="000000"/>
          <w:sz w:val="28"/>
          <w:szCs w:val="28"/>
        </w:rPr>
        <w:t xml:space="preserve">, КПКВК 0611020 КЕКВ 3110 + 10000,00 грн.)</w:t>
      </w:r>
      <w:r/>
    </w:p>
    <w:p>
      <w:pPr>
        <w:pStyle w:val="607"/>
        <w:numPr>
          <w:ilvl w:val="0"/>
          <w:numId w:val="12"/>
        </w:numPr>
        <w:ind w:left="0" w:firstLine="709"/>
        <w:jc w:val="both"/>
        <w:spacing w:after="0" w:afterAutospacing="0" w:before="0" w:beforeAutospacing="0"/>
        <w:tabs>
          <w:tab w:val="left" w:pos="992" w:leader="none"/>
        </w:tabs>
      </w:pPr>
      <w:r>
        <w:rPr>
          <w:color w:val="000000"/>
          <w:sz w:val="28"/>
          <w:szCs w:val="28"/>
        </w:rPr>
        <w:t xml:space="preserve">Відповідно до розпорядження Чернігівської ОДА від 09.04.2020 року № 209 «Про розподіл трансфертів з державного бюджету місцевим бюджетам» та постанови КМУ від 25.03.2020 року № 250 «Деякі питання надання субвенції</w:t>
      </w:r>
      <w:r>
        <w:rPr>
          <w:color w:val="000000"/>
          <w:sz w:val="28"/>
          <w:szCs w:val="28"/>
        </w:rPr>
        <w:t xml:space="preserve"> з державного бюджету місцевим бюджетам на здійснення підтримки окремих закладів та заходів охорони здоров’я», збільшити доходну частину загального фонду в сумі 439800,00 грн. (код доходів 41055000). </w:t>
      </w:r>
      <w:r/>
    </w:p>
    <w:p>
      <w:pPr>
        <w:pStyle w:val="607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Внести зміни до видаткової частини, а саме: збільшити ко</w:t>
      </w:r>
      <w:r>
        <w:rPr>
          <w:color w:val="000000"/>
          <w:sz w:val="28"/>
          <w:szCs w:val="28"/>
        </w:rPr>
        <w:t xml:space="preserve">шторисні призначення загального фонду фінансового управління Менської міської ради по інших субвенціях з місцевого бюджету в частині видатків на поточні трансферти органам державного управління інших рівнів в сумі 439800,00 грн., для лікування хворих на цу</w:t>
      </w:r>
      <w:r>
        <w:rPr>
          <w:color w:val="000000"/>
          <w:sz w:val="28"/>
          <w:szCs w:val="28"/>
        </w:rPr>
        <w:t xml:space="preserve">кровий діабет інсуліном та нецукровий діабет десмопресином.</w:t>
      </w:r>
      <w:r/>
    </w:p>
    <w:p>
      <w:pPr>
        <w:pStyle w:val="60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(КПКВК 3719430 КЕКВ 2620+439800,00 грн.)</w:t>
      </w:r>
      <w:r/>
    </w:p>
    <w:p>
      <w:pPr>
        <w:pStyle w:val="607"/>
        <w:numPr>
          <w:ilvl w:val="0"/>
          <w:numId w:val="11"/>
        </w:numPr>
        <w:ind w:left="0" w:firstLine="709"/>
        <w:jc w:val="both"/>
        <w:spacing w:after="0" w:afterAutospacing="0" w:before="0" w:beforeAutospacing="0"/>
        <w:tabs>
          <w:tab w:val="left" w:pos="-993" w:leader="none"/>
          <w:tab w:val="left" w:pos="992" w:leader="none"/>
        </w:tabs>
      </w:pPr>
      <w:r>
        <w:rPr>
          <w:color w:val="000000"/>
          <w:sz w:val="28"/>
          <w:szCs w:val="28"/>
        </w:rPr>
        <w:t xml:space="preserve">Відповідно до спільного розпорядження Чернігівської ОДА та Чернігівської обласної ради  від 15.04.2020 року 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44 «Про виділення коштів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, збільшити доходну ча</w:t>
      </w:r>
      <w:r>
        <w:rPr>
          <w:color w:val="000000"/>
          <w:sz w:val="28"/>
          <w:szCs w:val="28"/>
        </w:rPr>
        <w:t xml:space="preserve">стину загального фонду (код доходів 41053900) в сумі 4000,00 грн., на виконання доручень виборців у 2020 році депутатами обласної ради:</w:t>
      </w:r>
      <w:r/>
    </w:p>
    <w:p>
      <w:pPr>
        <w:pStyle w:val="607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Бутенком Миколою Олексійовичем на зміцнення матеріально-технічної бази Дягівської філії сільської бібліотеки (закупівлю</w:t>
      </w:r>
      <w:r>
        <w:rPr>
          <w:color w:val="000000"/>
          <w:sz w:val="28"/>
          <w:szCs w:val="28"/>
        </w:rPr>
        <w:t xml:space="preserve"> стільців). Кошти направити на  збільшення кошторисних призначень загального фонду Відділу культури Менської міської ради по бібліотечних закладах в частині видатків на придбання предметів та матеріалів в сумі 4000,00 грн.</w:t>
      </w:r>
      <w:r/>
    </w:p>
    <w:p>
      <w:pPr>
        <w:pStyle w:val="607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(КПКВК 1014030 КЕКВ 2210+4000,00 грн.)</w:t>
      </w:r>
      <w:r/>
    </w:p>
    <w:p>
      <w:pPr>
        <w:pStyle w:val="607"/>
        <w:numPr>
          <w:ilvl w:val="0"/>
          <w:numId w:val="10"/>
        </w:numPr>
        <w:ind w:left="0" w:firstLine="709"/>
        <w:jc w:val="both"/>
        <w:spacing w:after="0" w:afterAutospacing="0" w:before="0" w:beforeAutospacing="0"/>
        <w:tabs>
          <w:tab w:val="left" w:pos="850" w:leader="none"/>
          <w:tab w:val="left" w:pos="992" w:leader="none"/>
        </w:tabs>
      </w:pPr>
      <w:r>
        <w:rPr>
          <w:color w:val="000000"/>
          <w:sz w:val="28"/>
          <w:szCs w:val="28"/>
        </w:rPr>
        <w:t xml:space="preserve">Уточнити залишок коштів спеціального фонду в час</w:t>
      </w:r>
      <w:r>
        <w:rPr>
          <w:color w:val="000000"/>
          <w:sz w:val="28"/>
          <w:szCs w:val="28"/>
        </w:rPr>
        <w:t xml:space="preserve">тині власних надходжень по КУ «</w:t>
      </w:r>
      <w:r>
        <w:rPr>
          <w:color w:val="000000"/>
          <w:sz w:val="28"/>
          <w:szCs w:val="28"/>
        </w:rPr>
        <w:t xml:space="preserve">Місцева пожежна охорона», як</w:t>
      </w:r>
      <w:r>
        <w:rPr>
          <w:color w:val="000000"/>
          <w:sz w:val="28"/>
          <w:szCs w:val="28"/>
        </w:rPr>
        <w:t xml:space="preserve">ий склався на 01.01.2020 року (</w:t>
      </w:r>
      <w:r>
        <w:rPr>
          <w:color w:val="000000"/>
          <w:sz w:val="28"/>
          <w:szCs w:val="28"/>
        </w:rPr>
        <w:t xml:space="preserve">код доході</w:t>
      </w:r>
      <w:r>
        <w:rPr>
          <w:color w:val="000000"/>
          <w:sz w:val="28"/>
          <w:szCs w:val="28"/>
        </w:rPr>
        <w:t xml:space="preserve">в 25020100) в сумі 4113,00 грн.</w:t>
      </w:r>
      <w:r>
        <w:rPr>
          <w:color w:val="000000"/>
          <w:sz w:val="28"/>
          <w:szCs w:val="28"/>
        </w:rPr>
        <w:t xml:space="preserve"> Кошти направити на  збільшення вид</w:t>
      </w:r>
      <w:r>
        <w:rPr>
          <w:color w:val="000000"/>
          <w:sz w:val="28"/>
          <w:szCs w:val="28"/>
        </w:rPr>
        <w:t xml:space="preserve">аткової частини спеціального фонду Менської міської ради по місцевій пожежній частині в частині видатків на оплату предметів та матеріалів в сумі 4113,00 грн., для придбання  запасних частин для пожежного автомобіля с. Дягова.</w:t>
      </w:r>
      <w:r/>
    </w:p>
    <w:p>
      <w:pPr>
        <w:pStyle w:val="60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(КПКВК 0118130 КЕКВ 2210 +411</w:t>
      </w:r>
      <w:r>
        <w:rPr>
          <w:color w:val="000000"/>
          <w:sz w:val="28"/>
          <w:szCs w:val="28"/>
        </w:rPr>
        <w:t xml:space="preserve">3,00 грн.)</w:t>
      </w:r>
      <w:r/>
    </w:p>
    <w:p>
      <w:pPr>
        <w:pStyle w:val="607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8. Уточнити залишок коштів спеціального фонду в час</w:t>
      </w:r>
      <w:r>
        <w:rPr>
          <w:color w:val="000000"/>
          <w:sz w:val="28"/>
          <w:szCs w:val="28"/>
        </w:rPr>
        <w:t xml:space="preserve">тині власних надходжень по КУ «</w:t>
      </w:r>
      <w:r>
        <w:rPr>
          <w:color w:val="000000"/>
          <w:sz w:val="28"/>
          <w:szCs w:val="28"/>
        </w:rPr>
        <w:t xml:space="preserve">Місцева пожежна охорона», який склався на 01.01.2020 року (код доході</w:t>
      </w:r>
      <w:r>
        <w:rPr>
          <w:color w:val="000000"/>
          <w:sz w:val="28"/>
          <w:szCs w:val="28"/>
        </w:rPr>
        <w:t xml:space="preserve">в 25010300) в сумі 2500,00 грн.</w:t>
      </w:r>
      <w:r>
        <w:rPr>
          <w:color w:val="000000"/>
          <w:sz w:val="28"/>
          <w:szCs w:val="28"/>
        </w:rPr>
        <w:t xml:space="preserve"> Кошти направити на  збільшення видаткової частини спеціально</w:t>
      </w:r>
      <w:r>
        <w:rPr>
          <w:color w:val="000000"/>
          <w:sz w:val="28"/>
          <w:szCs w:val="28"/>
        </w:rPr>
        <w:t xml:space="preserve">го фонду Менської міської ради по місцевій пожежній частині в частині видатків на оплату предметів та </w:t>
      </w:r>
      <w:r>
        <w:rPr>
          <w:color w:val="000000"/>
          <w:sz w:val="28"/>
          <w:szCs w:val="28"/>
        </w:rPr>
        <w:t xml:space="preserve">матеріалів в сумі 2500,00 грн., для придбання  запасних частин для пожежного автомобіля с. Дягова.</w:t>
      </w:r>
      <w:r/>
    </w:p>
    <w:p>
      <w:pPr>
        <w:pStyle w:val="60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(КПКВК 0118130 КЕКВ 2210 +2500,00 грн.)</w:t>
      </w:r>
      <w:r/>
    </w:p>
    <w:p>
      <w:pPr>
        <w:pStyle w:val="607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  <w:lang w:val="ru-RU"/>
        </w:rPr>
        <w:t xml:space="preserve">9</w:t>
      </w:r>
      <w:r>
        <w:rPr>
          <w:color w:val="000000"/>
          <w:sz w:val="28"/>
          <w:szCs w:val="28"/>
        </w:rPr>
        <w:t xml:space="preserve">. Збільшити до</w:t>
      </w:r>
      <w:r>
        <w:rPr>
          <w:color w:val="000000"/>
          <w:sz w:val="28"/>
          <w:szCs w:val="28"/>
        </w:rPr>
        <w:t xml:space="preserve">ходну частину спеціального фонду в частині власних надходжень по КУ «Територіальний центр соціального обслуговування (надання соціальни</w:t>
      </w:r>
      <w:r>
        <w:rPr>
          <w:color w:val="000000"/>
          <w:sz w:val="28"/>
          <w:szCs w:val="28"/>
        </w:rPr>
        <w:t xml:space="preserve">х послуг) Менської міської ради</w:t>
      </w:r>
      <w:r>
        <w:rPr>
          <w:color w:val="000000"/>
          <w:sz w:val="28"/>
          <w:szCs w:val="28"/>
        </w:rPr>
        <w:t xml:space="preserve">» (код доходів</w:t>
      </w:r>
      <w:r>
        <w:rPr>
          <w:color w:val="000000"/>
          <w:sz w:val="28"/>
          <w:szCs w:val="28"/>
        </w:rPr>
        <w:t xml:space="preserve"> 25020100) в сумі 43000,00 грн.</w:t>
      </w:r>
      <w:r>
        <w:rPr>
          <w:color w:val="000000"/>
          <w:sz w:val="28"/>
          <w:szCs w:val="28"/>
        </w:rPr>
        <w:t xml:space="preserve"> Кошти направити на  збільшення видаткової </w:t>
      </w:r>
      <w:r>
        <w:rPr>
          <w:color w:val="000000"/>
          <w:sz w:val="28"/>
          <w:szCs w:val="28"/>
        </w:rPr>
        <w:t xml:space="preserve">частини спеціального фонду Менської міської ради по територіальному центру в частині видатків на оплату медикаментів в сумі 800,00 грн. (оприбуткування дезінфікуючих засобів для стаціонарного відділення с. Стольне) та в частині видатків на оплату продуктів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харчування в сумі 42200,00 грн. (оприбуткування продуктових наборів для людей похилого віку та осіб з інвалідністю, які потребують сторонньої допомоги та знаходяться на обліку КУ «Територіальний центр соціального обслуговування (надання соціальних послуг) </w:t>
      </w:r>
      <w:r>
        <w:rPr>
          <w:color w:val="000000"/>
          <w:sz w:val="28"/>
          <w:szCs w:val="28"/>
        </w:rPr>
        <w:t xml:space="preserve">Менської міської ради»).</w:t>
      </w:r>
      <w:r/>
    </w:p>
    <w:p>
      <w:pPr>
        <w:pStyle w:val="60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(КПКВК 0113104 КЕКВ 2220 + 800,00 грн., КЕКВ 2230 + 42200,00 грн.).</w:t>
      </w:r>
      <w:r/>
    </w:p>
    <w:p>
      <w:pPr>
        <w:pStyle w:val="607"/>
        <w:jc w:val="both"/>
        <w:spacing w:after="0" w:afterAutospacing="0" w:before="0" w:beforeAutospacing="0"/>
      </w:pPr>
      <w:r>
        <w:t xml:space="preserve"> </w:t>
      </w:r>
      <w:r/>
    </w:p>
    <w:p>
      <w:pPr>
        <w:pStyle w:val="607"/>
        <w:jc w:val="both"/>
        <w:spacing w:after="0" w:afterAutospacing="0" w:before="0" w:beforeAutospacing="0"/>
      </w:pPr>
      <w:r/>
      <w:bookmarkStart w:id="0" w:name="_GoBack"/>
      <w:r/>
      <w:bookmarkEnd w:id="0"/>
      <w:r>
        <w:t xml:space="preserve"> </w:t>
      </w:r>
      <w:r/>
    </w:p>
    <w:p>
      <w:pPr>
        <w:pStyle w:val="607"/>
        <w:jc w:val="both"/>
        <w:spacing w:after="0" w:afterAutospacing="0" w:before="0" w:beforeAutospacing="0"/>
        <w:tabs>
          <w:tab w:val="left" w:pos="7088" w:leader="none"/>
        </w:tabs>
      </w:pPr>
      <w:r>
        <w:rPr>
          <w:b/>
          <w:bCs/>
          <w:color w:val="000000"/>
          <w:sz w:val="28"/>
          <w:szCs w:val="28"/>
        </w:rPr>
        <w:t xml:space="preserve">Міський голова</w:t>
      </w:r>
      <w:r>
        <w:rPr>
          <w:b/>
          <w:bCs/>
          <w:color w:val="000000"/>
          <w:sz w:val="28"/>
          <w:szCs w:val="28"/>
        </w:rPr>
        <w:tab/>
        <w:t xml:space="preserve">Г.А. Примаков</w:t>
      </w:r>
      <w:r/>
    </w:p>
    <w:p>
      <w:r/>
      <w:r/>
    </w:p>
    <w:sectPr>
      <w:footnotePr/>
      <w:type w:val="nextPage"/>
      <w:pgSz w:w="11906" w:h="16838" w:orient="portrait"/>
      <w:pgMar w:top="850" w:right="850" w:bottom="850" w:left="156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  <w:tabs>
          <w:tab w:val="left" w:pos="1070" w:leader="none"/>
        </w:tabs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4"/>
      <w:numFmt w:val="decimal"/>
      <w:isLgl w:val="false"/>
      <w:suff w:val="tab"/>
      <w:lvlText w:val="%2."/>
      <w:lvlJc w:val="left"/>
      <w:pPr>
        <w:ind w:left="1440" w:hanging="360"/>
      </w:pPr>
      <w:rPr>
        <w:rFonts w:hint="default"/>
        <w:color w:val="000000"/>
        <w:sz w:val="28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5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8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abstractNum w:abstractNumId="13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  <w:rPr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11"/>
  </w:num>
  <w:num w:numId="6">
    <w:abstractNumId w:val="0"/>
  </w:num>
  <w:num w:numId="7">
    <w:abstractNumId w:val="7"/>
  </w:num>
  <w:num w:numId="8">
    <w:abstractNumId w:val="4"/>
  </w:num>
  <w:num w:numId="9">
    <w:abstractNumId w:val="10"/>
  </w:num>
  <w:num w:numId="10">
    <w:abstractNumId w:val="8"/>
  </w:num>
  <w:num w:numId="11">
    <w:abstractNumId w:val="9"/>
  </w:num>
  <w:num w:numId="12">
    <w:abstractNumId w:val="5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14">
    <w:name w:val="Heading 1 Char"/>
    <w:basedOn w:val="440"/>
    <w:link w:val="431"/>
    <w:uiPriority w:val="9"/>
    <w:rPr>
      <w:rFonts w:ascii="Arial" w:hAnsi="Arial" w:cs="Arial" w:eastAsia="Arial"/>
      <w:sz w:val="40"/>
      <w:szCs w:val="40"/>
    </w:rPr>
  </w:style>
  <w:style w:type="character" w:styleId="415">
    <w:name w:val="Heading 2 Char"/>
    <w:basedOn w:val="440"/>
    <w:link w:val="432"/>
    <w:uiPriority w:val="9"/>
    <w:rPr>
      <w:rFonts w:ascii="Arial" w:hAnsi="Arial" w:cs="Arial" w:eastAsia="Arial"/>
      <w:sz w:val="34"/>
    </w:rPr>
  </w:style>
  <w:style w:type="character" w:styleId="416">
    <w:name w:val="Heading 3 Char"/>
    <w:basedOn w:val="440"/>
    <w:link w:val="433"/>
    <w:uiPriority w:val="9"/>
    <w:rPr>
      <w:rFonts w:ascii="Arial" w:hAnsi="Arial" w:cs="Arial" w:eastAsia="Arial"/>
      <w:sz w:val="30"/>
      <w:szCs w:val="30"/>
    </w:rPr>
  </w:style>
  <w:style w:type="character" w:styleId="417">
    <w:name w:val="Heading 4 Char"/>
    <w:basedOn w:val="440"/>
    <w:link w:val="434"/>
    <w:uiPriority w:val="9"/>
    <w:rPr>
      <w:rFonts w:ascii="Arial" w:hAnsi="Arial" w:cs="Arial" w:eastAsia="Arial"/>
      <w:b/>
      <w:bCs/>
      <w:sz w:val="26"/>
      <w:szCs w:val="26"/>
    </w:rPr>
  </w:style>
  <w:style w:type="character" w:styleId="418">
    <w:name w:val="Heading 5 Char"/>
    <w:basedOn w:val="440"/>
    <w:link w:val="435"/>
    <w:uiPriority w:val="9"/>
    <w:rPr>
      <w:rFonts w:ascii="Arial" w:hAnsi="Arial" w:cs="Arial" w:eastAsia="Arial"/>
      <w:b/>
      <w:bCs/>
      <w:sz w:val="24"/>
      <w:szCs w:val="24"/>
    </w:rPr>
  </w:style>
  <w:style w:type="character" w:styleId="419">
    <w:name w:val="Heading 6 Char"/>
    <w:basedOn w:val="440"/>
    <w:link w:val="436"/>
    <w:uiPriority w:val="9"/>
    <w:rPr>
      <w:rFonts w:ascii="Arial" w:hAnsi="Arial" w:cs="Arial" w:eastAsia="Arial"/>
      <w:b/>
      <w:bCs/>
      <w:sz w:val="22"/>
      <w:szCs w:val="22"/>
    </w:rPr>
  </w:style>
  <w:style w:type="character" w:styleId="420">
    <w:name w:val="Heading 7 Char"/>
    <w:basedOn w:val="440"/>
    <w:link w:val="43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1">
    <w:name w:val="Heading 8 Char"/>
    <w:basedOn w:val="440"/>
    <w:link w:val="438"/>
    <w:uiPriority w:val="9"/>
    <w:rPr>
      <w:rFonts w:ascii="Arial" w:hAnsi="Arial" w:cs="Arial" w:eastAsia="Arial"/>
      <w:i/>
      <w:iCs/>
      <w:sz w:val="22"/>
      <w:szCs w:val="22"/>
    </w:rPr>
  </w:style>
  <w:style w:type="character" w:styleId="422">
    <w:name w:val="Heading 9 Char"/>
    <w:basedOn w:val="440"/>
    <w:link w:val="439"/>
    <w:uiPriority w:val="9"/>
    <w:rPr>
      <w:rFonts w:ascii="Arial" w:hAnsi="Arial" w:cs="Arial" w:eastAsia="Arial"/>
      <w:i/>
      <w:iCs/>
      <w:sz w:val="21"/>
      <w:szCs w:val="21"/>
    </w:rPr>
  </w:style>
  <w:style w:type="character" w:styleId="423">
    <w:name w:val="Title Char"/>
    <w:basedOn w:val="440"/>
    <w:link w:val="454"/>
    <w:uiPriority w:val="10"/>
    <w:rPr>
      <w:sz w:val="48"/>
      <w:szCs w:val="48"/>
    </w:rPr>
  </w:style>
  <w:style w:type="character" w:styleId="424">
    <w:name w:val="Subtitle Char"/>
    <w:basedOn w:val="440"/>
    <w:link w:val="456"/>
    <w:uiPriority w:val="11"/>
    <w:rPr>
      <w:sz w:val="24"/>
      <w:szCs w:val="24"/>
    </w:rPr>
  </w:style>
  <w:style w:type="character" w:styleId="425">
    <w:name w:val="Quote Char"/>
    <w:link w:val="458"/>
    <w:uiPriority w:val="29"/>
    <w:rPr>
      <w:i/>
    </w:rPr>
  </w:style>
  <w:style w:type="character" w:styleId="426">
    <w:name w:val="Intense Quote Char"/>
    <w:link w:val="460"/>
    <w:uiPriority w:val="30"/>
    <w:rPr>
      <w:i/>
    </w:rPr>
  </w:style>
  <w:style w:type="character" w:styleId="427">
    <w:name w:val="Header Char"/>
    <w:basedOn w:val="440"/>
    <w:link w:val="462"/>
    <w:uiPriority w:val="99"/>
  </w:style>
  <w:style w:type="character" w:styleId="428">
    <w:name w:val="Footer Char"/>
    <w:basedOn w:val="440"/>
    <w:link w:val="464"/>
    <w:uiPriority w:val="99"/>
  </w:style>
  <w:style w:type="character" w:styleId="429">
    <w:name w:val="Footnote Text Char"/>
    <w:link w:val="593"/>
    <w:uiPriority w:val="99"/>
    <w:rPr>
      <w:sz w:val="18"/>
    </w:rPr>
  </w:style>
  <w:style w:type="paragraph" w:styleId="430" w:default="1">
    <w:name w:val="Normal"/>
    <w:qFormat/>
  </w:style>
  <w:style w:type="paragraph" w:styleId="431">
    <w:name w:val="Heading 1"/>
    <w:basedOn w:val="430"/>
    <w:next w:val="430"/>
    <w:link w:val="44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32">
    <w:name w:val="Heading 2"/>
    <w:basedOn w:val="430"/>
    <w:next w:val="430"/>
    <w:link w:val="44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33">
    <w:name w:val="Heading 3"/>
    <w:basedOn w:val="430"/>
    <w:next w:val="430"/>
    <w:link w:val="44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34">
    <w:name w:val="Heading 4"/>
    <w:basedOn w:val="430"/>
    <w:next w:val="430"/>
    <w:link w:val="44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35">
    <w:name w:val="Heading 5"/>
    <w:basedOn w:val="430"/>
    <w:next w:val="430"/>
    <w:link w:val="4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36">
    <w:name w:val="Heading 6"/>
    <w:basedOn w:val="430"/>
    <w:next w:val="430"/>
    <w:link w:val="44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437">
    <w:name w:val="Heading 7"/>
    <w:basedOn w:val="430"/>
    <w:next w:val="430"/>
    <w:link w:val="44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438">
    <w:name w:val="Heading 8"/>
    <w:basedOn w:val="430"/>
    <w:next w:val="430"/>
    <w:link w:val="45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439">
    <w:name w:val="Heading 9"/>
    <w:basedOn w:val="430"/>
    <w:next w:val="430"/>
    <w:link w:val="4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40" w:default="1">
    <w:name w:val="Default Paragraph Font"/>
    <w:uiPriority w:val="1"/>
    <w:semiHidden/>
    <w:unhideWhenUsed/>
  </w:style>
  <w:style w:type="table" w:styleId="44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42" w:default="1">
    <w:name w:val="No List"/>
    <w:uiPriority w:val="99"/>
    <w:semiHidden/>
    <w:unhideWhenUsed/>
  </w:style>
  <w:style w:type="character" w:styleId="443" w:customStyle="1">
    <w:name w:val="Заголовок 1 Знак"/>
    <w:basedOn w:val="440"/>
    <w:link w:val="431"/>
    <w:uiPriority w:val="9"/>
    <w:rPr>
      <w:rFonts w:ascii="Arial" w:hAnsi="Arial" w:cs="Arial" w:eastAsia="Arial"/>
      <w:sz w:val="40"/>
      <w:szCs w:val="40"/>
    </w:rPr>
  </w:style>
  <w:style w:type="character" w:styleId="444" w:customStyle="1">
    <w:name w:val="Заголовок 2 Знак"/>
    <w:basedOn w:val="440"/>
    <w:link w:val="432"/>
    <w:uiPriority w:val="9"/>
    <w:rPr>
      <w:rFonts w:ascii="Arial" w:hAnsi="Arial" w:cs="Arial" w:eastAsia="Arial"/>
      <w:sz w:val="34"/>
    </w:rPr>
  </w:style>
  <w:style w:type="character" w:styleId="445" w:customStyle="1">
    <w:name w:val="Заголовок 3 Знак"/>
    <w:basedOn w:val="440"/>
    <w:link w:val="433"/>
    <w:uiPriority w:val="9"/>
    <w:rPr>
      <w:rFonts w:ascii="Arial" w:hAnsi="Arial" w:cs="Arial" w:eastAsia="Arial"/>
      <w:sz w:val="30"/>
      <w:szCs w:val="30"/>
    </w:rPr>
  </w:style>
  <w:style w:type="character" w:styleId="446" w:customStyle="1">
    <w:name w:val="Заголовок 4 Знак"/>
    <w:basedOn w:val="440"/>
    <w:link w:val="434"/>
    <w:uiPriority w:val="9"/>
    <w:rPr>
      <w:rFonts w:ascii="Arial" w:hAnsi="Arial" w:cs="Arial" w:eastAsia="Arial"/>
      <w:b/>
      <w:bCs/>
      <w:sz w:val="26"/>
      <w:szCs w:val="26"/>
    </w:rPr>
  </w:style>
  <w:style w:type="character" w:styleId="447" w:customStyle="1">
    <w:name w:val="Заголовок 5 Знак"/>
    <w:basedOn w:val="440"/>
    <w:link w:val="435"/>
    <w:uiPriority w:val="9"/>
    <w:rPr>
      <w:rFonts w:ascii="Arial" w:hAnsi="Arial" w:cs="Arial" w:eastAsia="Arial"/>
      <w:b/>
      <w:bCs/>
      <w:sz w:val="24"/>
      <w:szCs w:val="24"/>
    </w:rPr>
  </w:style>
  <w:style w:type="character" w:styleId="448" w:customStyle="1">
    <w:name w:val="Заголовок 6 Знак"/>
    <w:basedOn w:val="440"/>
    <w:link w:val="436"/>
    <w:uiPriority w:val="9"/>
    <w:rPr>
      <w:rFonts w:ascii="Arial" w:hAnsi="Arial" w:cs="Arial" w:eastAsia="Arial"/>
      <w:b/>
      <w:bCs/>
      <w:sz w:val="22"/>
      <w:szCs w:val="22"/>
    </w:rPr>
  </w:style>
  <w:style w:type="character" w:styleId="449" w:customStyle="1">
    <w:name w:val="Заголовок 7 Знак"/>
    <w:basedOn w:val="440"/>
    <w:link w:val="43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50" w:customStyle="1">
    <w:name w:val="Заголовок 8 Знак"/>
    <w:basedOn w:val="440"/>
    <w:link w:val="438"/>
    <w:uiPriority w:val="9"/>
    <w:rPr>
      <w:rFonts w:ascii="Arial" w:hAnsi="Arial" w:cs="Arial" w:eastAsia="Arial"/>
      <w:i/>
      <w:iCs/>
      <w:sz w:val="22"/>
      <w:szCs w:val="22"/>
    </w:rPr>
  </w:style>
  <w:style w:type="character" w:styleId="451" w:customStyle="1">
    <w:name w:val="Заголовок 9 Знак"/>
    <w:basedOn w:val="440"/>
    <w:link w:val="439"/>
    <w:uiPriority w:val="9"/>
    <w:rPr>
      <w:rFonts w:ascii="Arial" w:hAnsi="Arial" w:cs="Arial" w:eastAsia="Arial"/>
      <w:i/>
      <w:iCs/>
      <w:sz w:val="21"/>
      <w:szCs w:val="21"/>
    </w:rPr>
  </w:style>
  <w:style w:type="paragraph" w:styleId="452">
    <w:name w:val="List Paragraph"/>
    <w:basedOn w:val="430"/>
    <w:qFormat/>
    <w:uiPriority w:val="34"/>
    <w:pPr>
      <w:contextualSpacing w:val="true"/>
      <w:ind w:left="720"/>
    </w:pPr>
  </w:style>
  <w:style w:type="paragraph" w:styleId="453">
    <w:name w:val="No Spacing"/>
    <w:qFormat/>
    <w:uiPriority w:val="1"/>
    <w:pPr>
      <w:spacing w:lineRule="auto" w:line="240" w:after="0"/>
    </w:pPr>
  </w:style>
  <w:style w:type="paragraph" w:styleId="454">
    <w:name w:val="Title"/>
    <w:basedOn w:val="430"/>
    <w:next w:val="430"/>
    <w:link w:val="4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55" w:customStyle="1">
    <w:name w:val="Заголовок Знак"/>
    <w:basedOn w:val="440"/>
    <w:link w:val="454"/>
    <w:uiPriority w:val="10"/>
    <w:rPr>
      <w:sz w:val="48"/>
      <w:szCs w:val="48"/>
    </w:rPr>
  </w:style>
  <w:style w:type="paragraph" w:styleId="456">
    <w:name w:val="Subtitle"/>
    <w:basedOn w:val="430"/>
    <w:next w:val="430"/>
    <w:link w:val="457"/>
    <w:qFormat/>
    <w:uiPriority w:val="11"/>
    <w:rPr>
      <w:sz w:val="24"/>
      <w:szCs w:val="24"/>
    </w:rPr>
    <w:pPr>
      <w:spacing w:after="200" w:before="200"/>
    </w:pPr>
  </w:style>
  <w:style w:type="character" w:styleId="457" w:customStyle="1">
    <w:name w:val="Подзаголовок Знак"/>
    <w:basedOn w:val="440"/>
    <w:link w:val="456"/>
    <w:uiPriority w:val="11"/>
    <w:rPr>
      <w:sz w:val="24"/>
      <w:szCs w:val="24"/>
    </w:rPr>
  </w:style>
  <w:style w:type="paragraph" w:styleId="458">
    <w:name w:val="Quote"/>
    <w:basedOn w:val="430"/>
    <w:next w:val="430"/>
    <w:link w:val="459"/>
    <w:qFormat/>
    <w:uiPriority w:val="29"/>
    <w:rPr>
      <w:i/>
    </w:rPr>
    <w:pPr>
      <w:ind w:left="720" w:right="720"/>
    </w:pPr>
  </w:style>
  <w:style w:type="character" w:styleId="459" w:customStyle="1">
    <w:name w:val="Цитата 2 Знак"/>
    <w:link w:val="458"/>
    <w:uiPriority w:val="29"/>
    <w:rPr>
      <w:i/>
    </w:rPr>
  </w:style>
  <w:style w:type="paragraph" w:styleId="460">
    <w:name w:val="Intense Quote"/>
    <w:basedOn w:val="430"/>
    <w:next w:val="430"/>
    <w:link w:val="461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61" w:customStyle="1">
    <w:name w:val="Выделенная цитата Знак"/>
    <w:link w:val="460"/>
    <w:uiPriority w:val="30"/>
    <w:rPr>
      <w:i/>
    </w:rPr>
  </w:style>
  <w:style w:type="paragraph" w:styleId="462">
    <w:name w:val="Header"/>
    <w:basedOn w:val="430"/>
    <w:link w:val="4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63" w:customStyle="1">
    <w:name w:val="Верхний колонтитул Знак"/>
    <w:basedOn w:val="440"/>
    <w:link w:val="462"/>
    <w:uiPriority w:val="99"/>
  </w:style>
  <w:style w:type="paragraph" w:styleId="464">
    <w:name w:val="Footer"/>
    <w:basedOn w:val="430"/>
    <w:link w:val="4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65" w:customStyle="1">
    <w:name w:val="Нижний колонтитул Знак"/>
    <w:basedOn w:val="440"/>
    <w:link w:val="464"/>
    <w:uiPriority w:val="99"/>
  </w:style>
  <w:style w:type="table" w:styleId="466">
    <w:name w:val="Table Grid"/>
    <w:basedOn w:val="441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67" w:customStyle="1">
    <w:name w:val="Table Grid Light"/>
    <w:basedOn w:val="44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68">
    <w:name w:val="Plain Table 1"/>
    <w:basedOn w:val="44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9">
    <w:name w:val="Plain Table 2"/>
    <w:basedOn w:val="441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0">
    <w:name w:val="Plain Table 3"/>
    <w:basedOn w:val="44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71">
    <w:name w:val="Plain Table 4"/>
    <w:basedOn w:val="44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Plain Table 5"/>
    <w:basedOn w:val="44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73">
    <w:name w:val="Grid Table 1 Light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 w:customStyle="1">
    <w:name w:val="Grid Table 1 Light - Accent 1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 w:customStyle="1">
    <w:name w:val="Grid Table 1 Light - Accent 2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 w:customStyle="1">
    <w:name w:val="Grid Table 1 Light - Accent 3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 w:customStyle="1">
    <w:name w:val="Grid Table 1 Light - Accent 4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 w:customStyle="1">
    <w:name w:val="Grid Table 1 Light - Accent 5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 w:customStyle="1">
    <w:name w:val="Grid Table 1 Light - Accent 6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Grid Table 2"/>
    <w:basedOn w:val="44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2 - Accent 1"/>
    <w:basedOn w:val="44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Grid Table 2 - Accent 2"/>
    <w:basedOn w:val="44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Grid Table 2 - Accent 3"/>
    <w:basedOn w:val="44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Grid Table 2 - Accent 4"/>
    <w:basedOn w:val="44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Grid Table 2 - Accent 5"/>
    <w:basedOn w:val="44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Grid Table 2 - Accent 6"/>
    <w:basedOn w:val="44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3"/>
    <w:basedOn w:val="44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Grid Table 3 - Accent 1"/>
    <w:basedOn w:val="44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Grid Table 3 - Accent 2"/>
    <w:basedOn w:val="44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Grid Table 3 - Accent 3"/>
    <w:basedOn w:val="44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Grid Table 3 - Accent 4"/>
    <w:basedOn w:val="44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Grid Table 3 - Accent 5"/>
    <w:basedOn w:val="44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Grid Table 3 - Accent 6"/>
    <w:basedOn w:val="44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Grid Table 4"/>
    <w:basedOn w:val="44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5" w:customStyle="1">
    <w:name w:val="Grid Table 4 - Accent 1"/>
    <w:basedOn w:val="44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96" w:customStyle="1">
    <w:name w:val="Grid Table 4 - Accent 2"/>
    <w:basedOn w:val="44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97" w:customStyle="1">
    <w:name w:val="Grid Table 4 - Accent 3"/>
    <w:basedOn w:val="44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98" w:customStyle="1">
    <w:name w:val="Grid Table 4 - Accent 4"/>
    <w:basedOn w:val="44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99" w:customStyle="1">
    <w:name w:val="Grid Table 4 - Accent 5"/>
    <w:basedOn w:val="44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500" w:customStyle="1">
    <w:name w:val="Grid Table 4 - Accent 6"/>
    <w:basedOn w:val="44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501">
    <w:name w:val="Grid Table 5 Dark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502" w:customStyle="1">
    <w:name w:val="Grid Table 5 Dark- Accent 1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503" w:customStyle="1">
    <w:name w:val="Grid Table 5 Dark - Accent 2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504" w:customStyle="1">
    <w:name w:val="Grid Table 5 Dark - Accent 3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505" w:customStyle="1">
    <w:name w:val="Grid Table 5 Dark- Accent 4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506" w:customStyle="1">
    <w:name w:val="Grid Table 5 Dark - Accent 5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507" w:customStyle="1">
    <w:name w:val="Grid Table 5 Dark - Accent 6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508">
    <w:name w:val="Grid Table 6 Colorful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09" w:customStyle="1">
    <w:name w:val="Grid Table 6 Colorful - Accent 1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510" w:customStyle="1">
    <w:name w:val="Grid Table 6 Colorful - Accent 2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511" w:customStyle="1">
    <w:name w:val="Grid Table 6 Colorful - Accent 3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512" w:customStyle="1">
    <w:name w:val="Grid Table 6 Colorful - Accent 4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513" w:customStyle="1">
    <w:name w:val="Grid Table 6 Colorful - Accent 5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14" w:customStyle="1">
    <w:name w:val="Grid Table 6 Colorful - Accent 6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15">
    <w:name w:val="Grid Table 7 Colorful"/>
    <w:basedOn w:val="44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16" w:customStyle="1">
    <w:name w:val="Grid Table 7 Colorful - Accent 1"/>
    <w:basedOn w:val="44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517" w:customStyle="1">
    <w:name w:val="Grid Table 7 Colorful - Accent 2"/>
    <w:basedOn w:val="44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18" w:customStyle="1">
    <w:name w:val="Grid Table 7 Colorful - Accent 3"/>
    <w:basedOn w:val="44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519" w:customStyle="1">
    <w:name w:val="Grid Table 7 Colorful - Accent 4"/>
    <w:basedOn w:val="44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20" w:customStyle="1">
    <w:name w:val="Grid Table 7 Colorful - Accent 5"/>
    <w:basedOn w:val="44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521" w:customStyle="1">
    <w:name w:val="Grid Table 7 Colorful - Accent 6"/>
    <w:basedOn w:val="44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522">
    <w:name w:val="List Table 1 Light"/>
    <w:basedOn w:val="44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23" w:customStyle="1">
    <w:name w:val="List Table 1 Light - Accent 1"/>
    <w:basedOn w:val="44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4" w:customStyle="1">
    <w:name w:val="List Table 1 Light - Accent 2"/>
    <w:basedOn w:val="44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25" w:customStyle="1">
    <w:name w:val="List Table 1 Light - Accent 3"/>
    <w:basedOn w:val="44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6" w:customStyle="1">
    <w:name w:val="List Table 1 Light - Accent 4"/>
    <w:basedOn w:val="44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7" w:customStyle="1">
    <w:name w:val="List Table 1 Light - Accent 5"/>
    <w:basedOn w:val="44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8" w:customStyle="1">
    <w:name w:val="List Table 1 Light - Accent 6"/>
    <w:basedOn w:val="44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9">
    <w:name w:val="List Table 2"/>
    <w:basedOn w:val="441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30" w:customStyle="1">
    <w:name w:val="List Table 2 - Accent 1"/>
    <w:basedOn w:val="44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531" w:customStyle="1">
    <w:name w:val="List Table 2 - Accent 2"/>
    <w:basedOn w:val="44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32" w:customStyle="1">
    <w:name w:val="List Table 2 - Accent 3"/>
    <w:basedOn w:val="44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33" w:customStyle="1">
    <w:name w:val="List Table 2 - Accent 4"/>
    <w:basedOn w:val="44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34" w:customStyle="1">
    <w:name w:val="List Table 2 - Accent 5"/>
    <w:basedOn w:val="44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535" w:customStyle="1">
    <w:name w:val="List Table 2 - Accent 6"/>
    <w:basedOn w:val="44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36">
    <w:name w:val="List Table 3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 w:customStyle="1">
    <w:name w:val="List Table 3 - Accent 1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 w:customStyle="1">
    <w:name w:val="List Table 3 - Accent 2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 w:customStyle="1">
    <w:name w:val="List Table 3 - Accent 3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 w:customStyle="1">
    <w:name w:val="List Table 3 - Accent 4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 w:customStyle="1">
    <w:name w:val="List Table 3 - Accent 5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 w:customStyle="1">
    <w:name w:val="List Table 3 - Accent 6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>
    <w:name w:val="List Table 4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 w:customStyle="1">
    <w:name w:val="List Table 4 - Accent 1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 w:customStyle="1">
    <w:name w:val="List Table 4 - Accent 2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 w:customStyle="1">
    <w:name w:val="List Table 4 - Accent 3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 w:customStyle="1">
    <w:name w:val="List Table 4 - Accent 4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 w:customStyle="1">
    <w:name w:val="List Table 4 - Accent 5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9" w:customStyle="1">
    <w:name w:val="List Table 4 - Accent 6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0">
    <w:name w:val="List Table 5 Dark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1" w:customStyle="1">
    <w:name w:val="List Table 5 Dark - Accent 1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2" w:customStyle="1">
    <w:name w:val="List Table 5 Dark - Accent 2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3" w:customStyle="1">
    <w:name w:val="List Table 5 Dark - Accent 3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4" w:customStyle="1">
    <w:name w:val="List Table 5 Dark - Accent 4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5" w:customStyle="1">
    <w:name w:val="List Table 5 Dark - Accent 5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6" w:customStyle="1">
    <w:name w:val="List Table 5 Dark - Accent 6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7">
    <w:name w:val="List Table 6 Colorful"/>
    <w:basedOn w:val="441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58" w:customStyle="1">
    <w:name w:val="List Table 6 Colorful - Accent 1"/>
    <w:basedOn w:val="441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59" w:customStyle="1">
    <w:name w:val="List Table 6 Colorful - Accent 2"/>
    <w:basedOn w:val="44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60" w:customStyle="1">
    <w:name w:val="List Table 6 Colorful - Accent 3"/>
    <w:basedOn w:val="44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61" w:customStyle="1">
    <w:name w:val="List Table 6 Colorful - Accent 4"/>
    <w:basedOn w:val="44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62" w:customStyle="1">
    <w:name w:val="List Table 6 Colorful - Accent 5"/>
    <w:basedOn w:val="44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63" w:customStyle="1">
    <w:name w:val="List Table 6 Colorful - Accent 6"/>
    <w:basedOn w:val="44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64">
    <w:name w:val="List Table 7 Colorful"/>
    <w:basedOn w:val="44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65" w:customStyle="1">
    <w:name w:val="List Table 7 Colorful - Accent 1"/>
    <w:basedOn w:val="44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66" w:customStyle="1">
    <w:name w:val="List Table 7 Colorful - Accent 2"/>
    <w:basedOn w:val="44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67" w:customStyle="1">
    <w:name w:val="List Table 7 Colorful - Accent 3"/>
    <w:basedOn w:val="44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68" w:customStyle="1">
    <w:name w:val="List Table 7 Colorful - Accent 4"/>
    <w:basedOn w:val="44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69" w:customStyle="1">
    <w:name w:val="List Table 7 Colorful - Accent 5"/>
    <w:basedOn w:val="44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70" w:customStyle="1">
    <w:name w:val="List Table 7 Colorful - Accent 6"/>
    <w:basedOn w:val="44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71" w:customStyle="1">
    <w:name w:val="Lined - Accent"/>
    <w:basedOn w:val="44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72" w:customStyle="1">
    <w:name w:val="Lined - Accent 1"/>
    <w:basedOn w:val="44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73" w:customStyle="1">
    <w:name w:val="Lined - Accent 2"/>
    <w:basedOn w:val="44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74" w:customStyle="1">
    <w:name w:val="Lined - Accent 3"/>
    <w:basedOn w:val="44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75" w:customStyle="1">
    <w:name w:val="Lined - Accent 4"/>
    <w:basedOn w:val="44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76" w:customStyle="1">
    <w:name w:val="Lined - Accent 5"/>
    <w:basedOn w:val="44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77" w:customStyle="1">
    <w:name w:val="Lined - Accent 6"/>
    <w:basedOn w:val="44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78" w:customStyle="1">
    <w:name w:val="Bordered &amp; Lined - Accent"/>
    <w:basedOn w:val="44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79" w:customStyle="1">
    <w:name w:val="Bordered &amp; Lined - Accent 1"/>
    <w:basedOn w:val="44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80" w:customStyle="1">
    <w:name w:val="Bordered &amp; Lined - Accent 2"/>
    <w:basedOn w:val="44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81" w:customStyle="1">
    <w:name w:val="Bordered &amp; Lined - Accent 3"/>
    <w:basedOn w:val="44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82" w:customStyle="1">
    <w:name w:val="Bordered &amp; Lined - Accent 4"/>
    <w:basedOn w:val="44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83" w:customStyle="1">
    <w:name w:val="Bordered &amp; Lined - Accent 5"/>
    <w:basedOn w:val="44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84" w:customStyle="1">
    <w:name w:val="Bordered &amp; Lined - Accent 6"/>
    <w:basedOn w:val="44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85" w:customStyle="1">
    <w:name w:val="Bordered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86" w:customStyle="1">
    <w:name w:val="Bordered - Accent 1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587" w:customStyle="1">
    <w:name w:val="Bordered - Accent 2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88" w:customStyle="1">
    <w:name w:val="Bordered - Accent 3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89" w:customStyle="1">
    <w:name w:val="Bordered - Accent 4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90" w:customStyle="1">
    <w:name w:val="Bordered - Accent 5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591" w:customStyle="1">
    <w:name w:val="Bordered - Accent 6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92">
    <w:name w:val="Hyperlink"/>
    <w:uiPriority w:val="99"/>
    <w:unhideWhenUsed/>
    <w:rPr>
      <w:color w:val="0563C1" w:themeColor="hyperlink"/>
      <w:u w:val="single"/>
    </w:rPr>
  </w:style>
  <w:style w:type="paragraph" w:styleId="593">
    <w:name w:val="footnote text"/>
    <w:basedOn w:val="430"/>
    <w:link w:val="594"/>
    <w:uiPriority w:val="99"/>
    <w:semiHidden/>
    <w:unhideWhenUsed/>
    <w:rPr>
      <w:sz w:val="18"/>
    </w:rPr>
    <w:pPr>
      <w:spacing w:lineRule="auto" w:line="240" w:after="40"/>
    </w:pPr>
  </w:style>
  <w:style w:type="character" w:styleId="594" w:customStyle="1">
    <w:name w:val="Текст сноски Знак"/>
    <w:link w:val="593"/>
    <w:uiPriority w:val="99"/>
    <w:rPr>
      <w:sz w:val="18"/>
    </w:rPr>
  </w:style>
  <w:style w:type="character" w:styleId="595">
    <w:name w:val="footnote reference"/>
    <w:basedOn w:val="440"/>
    <w:uiPriority w:val="99"/>
    <w:unhideWhenUsed/>
    <w:rPr>
      <w:vertAlign w:val="superscript"/>
    </w:rPr>
  </w:style>
  <w:style w:type="paragraph" w:styleId="596">
    <w:name w:val="toc 1"/>
    <w:basedOn w:val="430"/>
    <w:next w:val="430"/>
    <w:uiPriority w:val="39"/>
    <w:unhideWhenUsed/>
    <w:pPr>
      <w:spacing w:after="57"/>
    </w:pPr>
  </w:style>
  <w:style w:type="paragraph" w:styleId="597">
    <w:name w:val="toc 2"/>
    <w:basedOn w:val="430"/>
    <w:next w:val="430"/>
    <w:uiPriority w:val="39"/>
    <w:unhideWhenUsed/>
    <w:pPr>
      <w:ind w:left="283"/>
      <w:spacing w:after="57"/>
    </w:pPr>
  </w:style>
  <w:style w:type="paragraph" w:styleId="598">
    <w:name w:val="toc 3"/>
    <w:basedOn w:val="430"/>
    <w:next w:val="430"/>
    <w:uiPriority w:val="39"/>
    <w:unhideWhenUsed/>
    <w:pPr>
      <w:ind w:left="567"/>
      <w:spacing w:after="57"/>
    </w:pPr>
  </w:style>
  <w:style w:type="paragraph" w:styleId="599">
    <w:name w:val="toc 4"/>
    <w:basedOn w:val="430"/>
    <w:next w:val="430"/>
    <w:uiPriority w:val="39"/>
    <w:unhideWhenUsed/>
    <w:pPr>
      <w:ind w:left="850"/>
      <w:spacing w:after="57"/>
    </w:pPr>
  </w:style>
  <w:style w:type="paragraph" w:styleId="600">
    <w:name w:val="toc 5"/>
    <w:basedOn w:val="430"/>
    <w:next w:val="430"/>
    <w:uiPriority w:val="39"/>
    <w:unhideWhenUsed/>
    <w:pPr>
      <w:ind w:left="1134"/>
      <w:spacing w:after="57"/>
    </w:pPr>
  </w:style>
  <w:style w:type="paragraph" w:styleId="601">
    <w:name w:val="toc 6"/>
    <w:basedOn w:val="430"/>
    <w:next w:val="430"/>
    <w:uiPriority w:val="39"/>
    <w:unhideWhenUsed/>
    <w:pPr>
      <w:ind w:left="1417"/>
      <w:spacing w:after="57"/>
    </w:pPr>
  </w:style>
  <w:style w:type="paragraph" w:styleId="602">
    <w:name w:val="toc 7"/>
    <w:basedOn w:val="430"/>
    <w:next w:val="430"/>
    <w:uiPriority w:val="39"/>
    <w:unhideWhenUsed/>
    <w:pPr>
      <w:ind w:left="1701"/>
      <w:spacing w:after="57"/>
    </w:pPr>
  </w:style>
  <w:style w:type="paragraph" w:styleId="603">
    <w:name w:val="toc 8"/>
    <w:basedOn w:val="430"/>
    <w:next w:val="430"/>
    <w:uiPriority w:val="39"/>
    <w:unhideWhenUsed/>
    <w:pPr>
      <w:ind w:left="1984"/>
      <w:spacing w:after="57"/>
    </w:pPr>
  </w:style>
  <w:style w:type="paragraph" w:styleId="604">
    <w:name w:val="toc 9"/>
    <w:basedOn w:val="430"/>
    <w:next w:val="430"/>
    <w:uiPriority w:val="39"/>
    <w:unhideWhenUsed/>
    <w:pPr>
      <w:ind w:left="2268"/>
      <w:spacing w:after="57"/>
    </w:pPr>
  </w:style>
  <w:style w:type="paragraph" w:styleId="605">
    <w:name w:val="TOC Heading"/>
    <w:uiPriority w:val="39"/>
    <w:unhideWhenUsed/>
  </w:style>
  <w:style w:type="paragraph" w:styleId="606" w:customStyle="1">
    <w:name w:val="docdata"/>
    <w:basedOn w:val="430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607">
    <w:name w:val="Normal (Web)"/>
    <w:basedOn w:val="430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Гречуха Ольга Петрівна</cp:lastModifiedBy>
  <cp:revision>5</cp:revision>
  <dcterms:created xsi:type="dcterms:W3CDTF">2020-04-29T09:49:00Z</dcterms:created>
  <dcterms:modified xsi:type="dcterms:W3CDTF">2020-04-29T13:20:30Z</dcterms:modified>
</cp:coreProperties>
</file>