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8"/>
        </w:rPr>
      </w:pPr>
      <w:r>
        <w:rPr>
          <w:b/>
          <w:sz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Україна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МЕНСЬКА  МІСЬКА   РАДА</w:t>
      </w:r>
      <w:r/>
    </w:p>
    <w:p>
      <w:pPr>
        <w:pStyle w:val="561"/>
        <w:rPr>
          <w:sz w:val="28"/>
          <w:szCs w:val="28"/>
        </w:rPr>
      </w:pPr>
      <w:r>
        <w:rPr>
          <w:sz w:val="28"/>
          <w:szCs w:val="28"/>
        </w:rPr>
        <w:t xml:space="preserve">Менського району Чернігівської області</w:t>
      </w:r>
      <w:r/>
    </w:p>
    <w:p>
      <w:pPr>
        <w:pStyle w:val="569"/>
        <w:rPr>
          <w:sz w:val="28"/>
          <w:szCs w:val="28"/>
        </w:rPr>
      </w:pPr>
      <w:r>
        <w:rPr>
          <w:sz w:val="28"/>
          <w:szCs w:val="28"/>
        </w:rPr>
        <w:t xml:space="preserve">(сорокова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сесія сьомого скликання)</w:t>
      </w:r>
      <w:r/>
    </w:p>
    <w:p>
      <w:pPr>
        <w:pStyle w:val="569"/>
        <w:rPr>
          <w:szCs w:val="28"/>
        </w:rPr>
      </w:pPr>
      <w:r>
        <w:rPr>
          <w:szCs w:val="28"/>
        </w:rPr>
        <w:t xml:space="preserve">ПРОЄ</w:t>
      </w:r>
      <w:r>
        <w:rPr>
          <w:szCs w:val="28"/>
        </w:rPr>
        <w:t xml:space="preserve">КТ </w:t>
      </w:r>
      <w:r>
        <w:rPr>
          <w:szCs w:val="28"/>
        </w:rPr>
        <w:t xml:space="preserve">РІШЕННЯ</w:t>
      </w:r>
      <w:r/>
    </w:p>
    <w:p>
      <w:pPr>
        <w:tabs>
          <w:tab w:val="center" w:pos="476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center" w:pos="4762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№</w:t>
      </w:r>
      <w:r>
        <w:rPr>
          <w:sz w:val="28"/>
          <w:szCs w:val="28"/>
        </w:rPr>
        <w:t xml:space="preserve">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>
        <w:trPr>
          <w:cantSplit/>
          <w:trHeight w:val="32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 надання дозволу </w:t>
            </w:r>
            <w:r>
              <w:rPr>
                <w:b/>
                <w:sz w:val="28"/>
              </w:rPr>
              <w:t xml:space="preserve">ТОВ</w:t>
            </w:r>
            <w:r>
              <w:rPr>
                <w:b/>
                <w:sz w:val="28"/>
              </w:rPr>
              <w:t xml:space="preserve"> «</w:t>
            </w:r>
            <w:r>
              <w:rPr>
                <w:b/>
                <w:sz w:val="28"/>
              </w:rPr>
              <w:t xml:space="preserve">ДП Зернятко</w:t>
            </w:r>
            <w:r>
              <w:rPr>
                <w:b/>
                <w:sz w:val="28"/>
              </w:rPr>
              <w:t xml:space="preserve">»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 </w:t>
            </w:r>
            <w:r>
              <w:rPr>
                <w:b/>
                <w:sz w:val="28"/>
              </w:rPr>
              <w:t xml:space="preserve">виготовлення технічної</w:t>
            </w:r>
            <w:r>
              <w:rPr>
                <w:b/>
                <w:sz w:val="28"/>
              </w:rPr>
              <w:t xml:space="preserve"> документації із </w:t>
            </w:r>
            <w:r>
              <w:rPr>
                <w:b/>
                <w:sz w:val="28"/>
              </w:rPr>
              <w:t xml:space="preserve">землеустрою </w:t>
            </w:r>
            <w:r>
              <w:rPr>
                <w:b/>
                <w:sz w:val="28"/>
              </w:rPr>
              <w:t xml:space="preserve">щодо</w:t>
            </w:r>
            <w:r>
              <w:rPr>
                <w:b/>
                <w:sz w:val="28"/>
              </w:rPr>
              <w:t xml:space="preserve"> встановленн</w:t>
            </w:r>
            <w:r>
              <w:rPr>
                <w:b/>
                <w:sz w:val="28"/>
              </w:rPr>
              <w:t xml:space="preserve">я (відновлення)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меж земельних ділянок</w:t>
            </w:r>
            <w:r>
              <w:rPr>
                <w:b/>
                <w:sz w:val="28"/>
              </w:rPr>
              <w:t xml:space="preserve"> (польові шляхи)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межами </w:t>
            </w:r>
            <w:r>
              <w:rPr>
                <w:b/>
                <w:sz w:val="28"/>
              </w:rPr>
              <w:t xml:space="preserve">с. </w:t>
            </w:r>
            <w:r>
              <w:rPr>
                <w:b/>
                <w:sz w:val="28"/>
              </w:rPr>
              <w:t xml:space="preserve">Слобідка</w:t>
            </w:r>
            <w:r/>
          </w:p>
        </w:tc>
      </w:tr>
    </w:tbl>
    <w:p>
      <w:pPr>
        <w:ind w:right="538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color w:val="0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</w:rPr>
        <w:t xml:space="preserve">Розглянувши заяв</w:t>
      </w:r>
      <w:r>
        <w:rPr>
          <w:sz w:val="28"/>
        </w:rPr>
        <w:t xml:space="preserve">у</w:t>
      </w:r>
      <w:r>
        <w:rPr>
          <w:sz w:val="28"/>
        </w:rPr>
        <w:t xml:space="preserve"> </w:t>
      </w:r>
      <w:r>
        <w:rPr>
          <w:sz w:val="28"/>
        </w:rPr>
        <w:t xml:space="preserve">ТОВ</w:t>
      </w:r>
      <w:r>
        <w:rPr>
          <w:sz w:val="28"/>
        </w:rPr>
        <w:t xml:space="preserve"> «</w:t>
      </w:r>
      <w:r>
        <w:rPr>
          <w:sz w:val="28"/>
        </w:rPr>
        <w:t xml:space="preserve">ДП Зернятко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щодо надання дозволу на виготовлення технічної документації із землеустрою по встановленню (відновленню) меж земельних ділянок </w:t>
      </w:r>
      <w:r>
        <w:rPr>
          <w:sz w:val="28"/>
          <w:szCs w:val="28"/>
        </w:rPr>
        <w:t xml:space="preserve">сільськогосподарських угідь (проектні польові шляхи) для ведення товарного сільськогосподарського виробництва </w:t>
      </w:r>
      <w:r>
        <w:rPr>
          <w:sz w:val="28"/>
          <w:szCs w:val="28"/>
        </w:rPr>
        <w:t xml:space="preserve">на території Менської ОТГ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межами с. </w:t>
      </w:r>
      <w:r>
        <w:rPr>
          <w:sz w:val="28"/>
          <w:szCs w:val="28"/>
        </w:rPr>
        <w:t xml:space="preserve">Слобідка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</w:t>
      </w:r>
      <w:r>
        <w:rPr>
          <w:sz w:val="28"/>
          <w:szCs w:val="28"/>
        </w:rPr>
        <w:t xml:space="preserve">орієнтовно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Менського району Чернігівської області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Земельним кодексом України, </w:t>
      </w:r>
      <w:r>
        <w:rPr>
          <w:sz w:val="28"/>
          <w:szCs w:val="28"/>
        </w:rPr>
        <w:t xml:space="preserve">Законом України «Про порядок виділення в натурі (на місцевості) земельних ділянок власникам 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земельних часток (паїв)»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Закон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ом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с/г призначення, запобігання рейдерству та стимулювання зрошення в Україні»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r/>
      <w:bookmarkEnd w:id="0"/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та п. 34 ч. 1 ст. 26 Закону України «Про місцеве самоврядування в Україні»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Менська міська рада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 Р І Ш И Л А :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57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ТОВ</w:t>
      </w:r>
      <w:r>
        <w:rPr>
          <w:sz w:val="28"/>
        </w:rPr>
        <w:t xml:space="preserve"> «</w:t>
      </w:r>
      <w:r>
        <w:rPr>
          <w:sz w:val="28"/>
        </w:rPr>
        <w:t xml:space="preserve">ДП Зернятко</w:t>
      </w:r>
      <w:r>
        <w:rPr>
          <w:sz w:val="28"/>
        </w:rPr>
        <w:t xml:space="preserve">»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на розробку технічної документації </w:t>
      </w:r>
      <w:r>
        <w:rPr>
          <w:sz w:val="28"/>
          <w:szCs w:val="28"/>
        </w:rPr>
        <w:t xml:space="preserve">із землеустрою по встановленню (відновленню) меж земельних ділянок сільськогосподарських угідь (проектні польові шляхи) для ведення товарного сільськогосподарського виробництва</w:t>
      </w:r>
      <w:r>
        <w:rPr>
          <w:sz w:val="28"/>
          <w:szCs w:val="28"/>
        </w:rPr>
        <w:t xml:space="preserve">:</w:t>
      </w:r>
      <w:r/>
    </w:p>
    <w:p>
      <w:pPr>
        <w:pStyle w:val="57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Слобідський</w:t>
      </w:r>
      <w:r>
        <w:rPr>
          <w:sz w:val="28"/>
          <w:szCs w:val="28"/>
        </w:rPr>
        <w:t xml:space="preserve"> старостинський округ</w:t>
      </w:r>
      <w:r>
        <w:rPr>
          <w:sz w:val="28"/>
          <w:szCs w:val="28"/>
        </w:rPr>
        <w:t xml:space="preserve"> орієнтовно площею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 га,</w:t>
      </w:r>
      <w:r/>
    </w:p>
    <w:p>
      <w:pPr>
        <w:pStyle w:val="57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Контроль за виконанням рішен</w:t>
      </w:r>
      <w:r>
        <w:rPr>
          <w:sz w:val="28"/>
          <w:szCs w:val="28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sectPr>
      <w:footnotePr/>
      <w:type w:val="nextPage"/>
      <w:pgSz w:w="11906" w:h="16838" w:orient="portrait"/>
      <w:pgMar w:top="993" w:right="851" w:bottom="851" w:left="153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20504050203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/>
        <w:color w:val="auto"/>
        <w:spacing w:val="0"/>
        <w:position w:val="0"/>
        <w:sz w:val="22"/>
        <w:szCs w:val="22"/>
        <w:lang w:val="uk-UA" w:bidi="ar-SA" w:eastAsia="uk-UA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0">
    <w:name w:val="Heading 1 Char"/>
    <w:basedOn w:val="562"/>
    <w:link w:val="561"/>
    <w:uiPriority w:val="9"/>
    <w:rPr>
      <w:rFonts w:ascii="Arial" w:hAnsi="Arial" w:cs="Arial" w:eastAsia="Arial"/>
      <w:sz w:val="40"/>
      <w:szCs w:val="40"/>
    </w:rPr>
  </w:style>
  <w:style w:type="paragraph" w:styleId="391">
    <w:name w:val="Heading 2"/>
    <w:basedOn w:val="560"/>
    <w:next w:val="560"/>
    <w:link w:val="39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2">
    <w:name w:val="Heading 2 Char"/>
    <w:basedOn w:val="562"/>
    <w:link w:val="391"/>
    <w:uiPriority w:val="9"/>
    <w:rPr>
      <w:rFonts w:ascii="Arial" w:hAnsi="Arial" w:cs="Arial" w:eastAsia="Arial"/>
      <w:sz w:val="34"/>
    </w:rPr>
  </w:style>
  <w:style w:type="paragraph" w:styleId="393">
    <w:name w:val="Heading 3"/>
    <w:basedOn w:val="560"/>
    <w:next w:val="560"/>
    <w:link w:val="39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4">
    <w:name w:val="Heading 3 Char"/>
    <w:basedOn w:val="562"/>
    <w:link w:val="393"/>
    <w:uiPriority w:val="9"/>
    <w:rPr>
      <w:rFonts w:ascii="Arial" w:hAnsi="Arial" w:cs="Arial" w:eastAsia="Arial"/>
      <w:sz w:val="30"/>
      <w:szCs w:val="30"/>
    </w:rPr>
  </w:style>
  <w:style w:type="paragraph" w:styleId="395">
    <w:name w:val="Heading 4"/>
    <w:basedOn w:val="560"/>
    <w:next w:val="560"/>
    <w:link w:val="39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6">
    <w:name w:val="Heading 4 Char"/>
    <w:basedOn w:val="562"/>
    <w:link w:val="395"/>
    <w:uiPriority w:val="9"/>
    <w:rPr>
      <w:rFonts w:ascii="Arial" w:hAnsi="Arial" w:cs="Arial" w:eastAsia="Arial"/>
      <w:b/>
      <w:bCs/>
      <w:sz w:val="26"/>
      <w:szCs w:val="26"/>
    </w:rPr>
  </w:style>
  <w:style w:type="paragraph" w:styleId="397">
    <w:name w:val="Heading 5"/>
    <w:basedOn w:val="560"/>
    <w:next w:val="560"/>
    <w:link w:val="39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8">
    <w:name w:val="Heading 5 Char"/>
    <w:basedOn w:val="562"/>
    <w:link w:val="397"/>
    <w:uiPriority w:val="9"/>
    <w:rPr>
      <w:rFonts w:ascii="Arial" w:hAnsi="Arial" w:cs="Arial" w:eastAsia="Arial"/>
      <w:b/>
      <w:bCs/>
      <w:sz w:val="24"/>
      <w:szCs w:val="24"/>
    </w:rPr>
  </w:style>
  <w:style w:type="paragraph" w:styleId="399">
    <w:name w:val="Heading 6"/>
    <w:basedOn w:val="560"/>
    <w:next w:val="560"/>
    <w:link w:val="40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0">
    <w:name w:val="Heading 6 Char"/>
    <w:basedOn w:val="562"/>
    <w:link w:val="399"/>
    <w:uiPriority w:val="9"/>
    <w:rPr>
      <w:rFonts w:ascii="Arial" w:hAnsi="Arial" w:cs="Arial" w:eastAsia="Arial"/>
      <w:b/>
      <w:bCs/>
      <w:sz w:val="22"/>
      <w:szCs w:val="22"/>
    </w:rPr>
  </w:style>
  <w:style w:type="paragraph" w:styleId="401">
    <w:name w:val="Heading 7"/>
    <w:basedOn w:val="560"/>
    <w:next w:val="560"/>
    <w:link w:val="40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2">
    <w:name w:val="Heading 7 Char"/>
    <w:basedOn w:val="562"/>
    <w:link w:val="4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3">
    <w:name w:val="Heading 8"/>
    <w:basedOn w:val="560"/>
    <w:next w:val="560"/>
    <w:link w:val="40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4">
    <w:name w:val="Heading 8 Char"/>
    <w:basedOn w:val="562"/>
    <w:link w:val="403"/>
    <w:uiPriority w:val="9"/>
    <w:rPr>
      <w:rFonts w:ascii="Arial" w:hAnsi="Arial" w:cs="Arial" w:eastAsia="Arial"/>
      <w:i/>
      <w:iCs/>
      <w:sz w:val="22"/>
      <w:szCs w:val="22"/>
    </w:rPr>
  </w:style>
  <w:style w:type="paragraph" w:styleId="405">
    <w:name w:val="Heading 9"/>
    <w:basedOn w:val="560"/>
    <w:next w:val="560"/>
    <w:link w:val="40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6">
    <w:name w:val="Heading 9 Char"/>
    <w:basedOn w:val="562"/>
    <w:link w:val="405"/>
    <w:uiPriority w:val="9"/>
    <w:rPr>
      <w:rFonts w:ascii="Arial" w:hAnsi="Arial" w:cs="Arial" w:eastAsia="Arial"/>
      <w:i/>
      <w:iCs/>
      <w:sz w:val="21"/>
      <w:szCs w:val="21"/>
    </w:rPr>
  </w:style>
  <w:style w:type="paragraph" w:styleId="407">
    <w:name w:val="No Spacing"/>
    <w:qFormat/>
    <w:uiPriority w:val="1"/>
    <w:pPr>
      <w:spacing w:lineRule="auto" w:line="240" w:after="0" w:before="0"/>
    </w:pPr>
  </w:style>
  <w:style w:type="paragraph" w:styleId="408">
    <w:name w:val="Title"/>
    <w:basedOn w:val="560"/>
    <w:next w:val="560"/>
    <w:link w:val="40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9">
    <w:name w:val="Title Char"/>
    <w:basedOn w:val="562"/>
    <w:link w:val="408"/>
    <w:uiPriority w:val="10"/>
    <w:rPr>
      <w:sz w:val="48"/>
      <w:szCs w:val="48"/>
    </w:rPr>
  </w:style>
  <w:style w:type="paragraph" w:styleId="410">
    <w:name w:val="Subtitle"/>
    <w:basedOn w:val="560"/>
    <w:next w:val="560"/>
    <w:link w:val="411"/>
    <w:qFormat/>
    <w:uiPriority w:val="11"/>
    <w:rPr>
      <w:sz w:val="24"/>
      <w:szCs w:val="24"/>
    </w:rPr>
    <w:pPr>
      <w:spacing w:after="200" w:before="200"/>
    </w:pPr>
  </w:style>
  <w:style w:type="character" w:styleId="411">
    <w:name w:val="Subtitle Char"/>
    <w:basedOn w:val="562"/>
    <w:link w:val="410"/>
    <w:uiPriority w:val="11"/>
    <w:rPr>
      <w:sz w:val="24"/>
      <w:szCs w:val="24"/>
    </w:rPr>
  </w:style>
  <w:style w:type="paragraph" w:styleId="412">
    <w:name w:val="Quote"/>
    <w:basedOn w:val="560"/>
    <w:next w:val="560"/>
    <w:link w:val="413"/>
    <w:qFormat/>
    <w:uiPriority w:val="29"/>
    <w:rPr>
      <w:i/>
    </w:rPr>
    <w:pPr>
      <w:ind w:left="720" w:right="720"/>
    </w:pPr>
  </w:style>
  <w:style w:type="character" w:styleId="413">
    <w:name w:val="Quote Char"/>
    <w:link w:val="412"/>
    <w:uiPriority w:val="29"/>
    <w:rPr>
      <w:i/>
    </w:rPr>
  </w:style>
  <w:style w:type="paragraph" w:styleId="414">
    <w:name w:val="Intense Quote"/>
    <w:basedOn w:val="560"/>
    <w:next w:val="560"/>
    <w:link w:val="41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5">
    <w:name w:val="Intense Quote Char"/>
    <w:link w:val="414"/>
    <w:uiPriority w:val="30"/>
    <w:rPr>
      <w:i/>
    </w:rPr>
  </w:style>
  <w:style w:type="paragraph" w:styleId="416">
    <w:name w:val="Header"/>
    <w:basedOn w:val="560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Header Char"/>
    <w:basedOn w:val="562"/>
    <w:link w:val="416"/>
    <w:uiPriority w:val="99"/>
  </w:style>
  <w:style w:type="paragraph" w:styleId="418">
    <w:name w:val="Footer"/>
    <w:basedOn w:val="560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Footer Char"/>
    <w:basedOn w:val="562"/>
    <w:link w:val="418"/>
    <w:uiPriority w:val="99"/>
  </w:style>
  <w:style w:type="table" w:styleId="420">
    <w:name w:val="Table Grid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1">
    <w:name w:val="Table Grid Light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2">
    <w:name w:val="Plain Table 1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3">
    <w:name w:val="Plain Table 2"/>
    <w:basedOn w:val="5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4">
    <w:name w:val="Plain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5">
    <w:name w:val="Plain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Plain Table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7">
    <w:name w:val="Grid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9">
    <w:name w:val="Grid Table 4 - Accent 1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0">
    <w:name w:val="Grid Table 4 - Accent 2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1">
    <w:name w:val="Grid Table 4 - Accent 3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2">
    <w:name w:val="Grid Table 4 - Accent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3">
    <w:name w:val="Grid Table 4 - Accent 5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4">
    <w:name w:val="Grid Table 4 - Accent 6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5">
    <w:name w:val="Grid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6">
    <w:name w:val="Grid Table 5 Dark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9">
    <w:name w:val="Grid Table 5 Dark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2">
    <w:name w:val="Grid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3">
    <w:name w:val="Grid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4">
    <w:name w:val="Grid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5">
    <w:name w:val="Grid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6">
    <w:name w:val="Grid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7">
    <w:name w:val="Grid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8">
    <w:name w:val="Grid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9">
    <w:name w:val="Grid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4">
    <w:name w:val="List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5">
    <w:name w:val="List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6">
    <w:name w:val="List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7">
    <w:name w:val="List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8">
    <w:name w:val="List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9">
    <w:name w:val="List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0">
    <w:name w:val="List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2">
    <w:name w:val="List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3">
    <w:name w:val="List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4">
    <w:name w:val="List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5">
    <w:name w:val="List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6">
    <w:name w:val="List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7">
    <w:name w:val="List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8">
    <w:name w:val="List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9">
    <w:name w:val="List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20">
    <w:name w:val="List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1">
    <w:name w:val="List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2">
    <w:name w:val="List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3">
    <w:name w:val="List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4">
    <w:name w:val="List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5">
    <w:name w:val="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6">
    <w:name w:val="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7">
    <w:name w:val="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8">
    <w:name w:val="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9">
    <w:name w:val="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0">
    <w:name w:val="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1">
    <w:name w:val="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2">
    <w:name w:val="Bordered &amp; 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3">
    <w:name w:val="Bordered &amp; 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4">
    <w:name w:val="Bordered &amp; 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5">
    <w:name w:val="Bordered &amp; 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6">
    <w:name w:val="Bordered &amp; 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7">
    <w:name w:val="Bordered &amp; 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8">
    <w:name w:val="Bordered &amp; 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9">
    <w:name w:val="Bordered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0">
    <w:name w:val="Bordered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1">
    <w:name w:val="Bordered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2">
    <w:name w:val="Bordered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3">
    <w:name w:val="Bordered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4">
    <w:name w:val="Bordered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5">
    <w:name w:val="Bordered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6">
    <w:name w:val="Hyperlink"/>
    <w:uiPriority w:val="99"/>
    <w:unhideWhenUsed/>
    <w:rPr>
      <w:color w:val="0000FF" w:themeColor="hyperlink"/>
      <w:u w:val="single"/>
    </w:rPr>
  </w:style>
  <w:style w:type="paragraph" w:styleId="547">
    <w:name w:val="footnote text"/>
    <w:basedOn w:val="560"/>
    <w:link w:val="548"/>
    <w:uiPriority w:val="99"/>
    <w:semiHidden/>
    <w:unhideWhenUsed/>
    <w:rPr>
      <w:sz w:val="18"/>
    </w:rPr>
    <w:pPr>
      <w:spacing w:lineRule="auto" w:line="240" w:after="40"/>
    </w:pPr>
  </w:style>
  <w:style w:type="character" w:styleId="548">
    <w:name w:val="Footnote Text Char"/>
    <w:link w:val="547"/>
    <w:uiPriority w:val="99"/>
    <w:rPr>
      <w:sz w:val="18"/>
    </w:rPr>
  </w:style>
  <w:style w:type="character" w:styleId="549">
    <w:name w:val="footnote reference"/>
    <w:basedOn w:val="562"/>
    <w:uiPriority w:val="99"/>
    <w:unhideWhenUsed/>
    <w:rPr>
      <w:vertAlign w:val="superscript"/>
    </w:rPr>
  </w:style>
  <w:style w:type="paragraph" w:styleId="550">
    <w:name w:val="toc 1"/>
    <w:basedOn w:val="560"/>
    <w:next w:val="560"/>
    <w:uiPriority w:val="39"/>
    <w:unhideWhenUsed/>
    <w:pPr>
      <w:ind w:left="0" w:right="0" w:firstLine="0"/>
      <w:spacing w:after="57"/>
    </w:pPr>
  </w:style>
  <w:style w:type="paragraph" w:styleId="551">
    <w:name w:val="toc 2"/>
    <w:basedOn w:val="560"/>
    <w:next w:val="560"/>
    <w:uiPriority w:val="39"/>
    <w:unhideWhenUsed/>
    <w:pPr>
      <w:ind w:left="283" w:right="0" w:firstLine="0"/>
      <w:spacing w:after="57"/>
    </w:pPr>
  </w:style>
  <w:style w:type="paragraph" w:styleId="552">
    <w:name w:val="toc 3"/>
    <w:basedOn w:val="560"/>
    <w:next w:val="560"/>
    <w:uiPriority w:val="39"/>
    <w:unhideWhenUsed/>
    <w:pPr>
      <w:ind w:left="567" w:right="0" w:firstLine="0"/>
      <w:spacing w:after="57"/>
    </w:pPr>
  </w:style>
  <w:style w:type="paragraph" w:styleId="553">
    <w:name w:val="toc 4"/>
    <w:basedOn w:val="560"/>
    <w:next w:val="560"/>
    <w:uiPriority w:val="39"/>
    <w:unhideWhenUsed/>
    <w:pPr>
      <w:ind w:left="850" w:right="0" w:firstLine="0"/>
      <w:spacing w:after="57"/>
    </w:pPr>
  </w:style>
  <w:style w:type="paragraph" w:styleId="554">
    <w:name w:val="toc 5"/>
    <w:basedOn w:val="560"/>
    <w:next w:val="560"/>
    <w:uiPriority w:val="39"/>
    <w:unhideWhenUsed/>
    <w:pPr>
      <w:ind w:left="1134" w:right="0" w:firstLine="0"/>
      <w:spacing w:after="57"/>
    </w:pPr>
  </w:style>
  <w:style w:type="paragraph" w:styleId="555">
    <w:name w:val="toc 6"/>
    <w:basedOn w:val="560"/>
    <w:next w:val="560"/>
    <w:uiPriority w:val="39"/>
    <w:unhideWhenUsed/>
    <w:pPr>
      <w:ind w:left="1417" w:right="0" w:firstLine="0"/>
      <w:spacing w:after="57"/>
    </w:pPr>
  </w:style>
  <w:style w:type="paragraph" w:styleId="556">
    <w:name w:val="toc 7"/>
    <w:basedOn w:val="560"/>
    <w:next w:val="560"/>
    <w:uiPriority w:val="39"/>
    <w:unhideWhenUsed/>
    <w:pPr>
      <w:ind w:left="1701" w:right="0" w:firstLine="0"/>
      <w:spacing w:after="57"/>
    </w:pPr>
  </w:style>
  <w:style w:type="paragraph" w:styleId="557">
    <w:name w:val="toc 8"/>
    <w:basedOn w:val="560"/>
    <w:next w:val="560"/>
    <w:uiPriority w:val="39"/>
    <w:unhideWhenUsed/>
    <w:pPr>
      <w:ind w:left="1984" w:right="0" w:firstLine="0"/>
      <w:spacing w:after="57"/>
    </w:pPr>
  </w:style>
  <w:style w:type="paragraph" w:styleId="558">
    <w:name w:val="toc 9"/>
    <w:basedOn w:val="560"/>
    <w:next w:val="560"/>
    <w:uiPriority w:val="39"/>
    <w:unhideWhenUsed/>
    <w:pPr>
      <w:ind w:left="2268" w:right="0" w:firstLine="0"/>
      <w:spacing w:after="57"/>
    </w:pPr>
  </w:style>
  <w:style w:type="paragraph" w:styleId="559">
    <w:name w:val="TOC Heading"/>
    <w:uiPriority w:val="39"/>
    <w:unhideWhenUsed/>
  </w:style>
  <w:style w:type="paragraph" w:styleId="560" w:default="1">
    <w:name w:val="Normal"/>
    <w:qFormat/>
    <w:rPr>
      <w:rFonts w:ascii="Times New Roman" w:hAnsi="Times New Roman" w:cs="Times New Roman"/>
      <w:sz w:val="20"/>
      <w:szCs w:val="20"/>
      <w:lang w:eastAsia="ru-RU"/>
    </w:rPr>
    <w:pPr>
      <w:spacing w:lineRule="auto" w:line="240" w:after="0"/>
    </w:pPr>
  </w:style>
  <w:style w:type="paragraph" w:styleId="561">
    <w:name w:val="Heading 1"/>
    <w:basedOn w:val="560"/>
    <w:next w:val="560"/>
    <w:link w:val="565"/>
    <w:qFormat/>
    <w:uiPriority w:val="99"/>
    <w:rPr>
      <w:b/>
      <w:sz w:val="32"/>
    </w:rPr>
    <w:pPr>
      <w:jc w:val="center"/>
      <w:keepNext/>
      <w:outlineLvl w:val="0"/>
    </w:pPr>
  </w:style>
  <w:style w:type="character" w:styleId="562" w:default="1">
    <w:name w:val="Default Paragraph Font"/>
    <w:uiPriority w:val="1"/>
    <w:semiHidden/>
    <w:unhideWhenUsed/>
  </w:style>
  <w:style w:type="table" w:styleId="5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4" w:default="1">
    <w:name w:val="No List"/>
    <w:uiPriority w:val="99"/>
    <w:semiHidden/>
    <w:unhideWhenUsed/>
  </w:style>
  <w:style w:type="character" w:styleId="565" w:customStyle="1">
    <w:name w:val="Заголовок 1 Знак"/>
    <w:basedOn w:val="562"/>
    <w:link w:val="561"/>
    <w:uiPriority w:val="99"/>
    <w:rPr>
      <w:rFonts w:ascii="Times New Roman" w:hAnsi="Times New Roman" w:cs="Times New Roman"/>
      <w:b/>
      <w:sz w:val="20"/>
      <w:szCs w:val="20"/>
      <w:lang w:val="uk-UA"/>
    </w:rPr>
  </w:style>
  <w:style w:type="paragraph" w:styleId="566">
    <w:name w:val="HTML Preformatted"/>
    <w:basedOn w:val="560"/>
    <w:link w:val="567"/>
    <w:uiPriority w:val="99"/>
    <w:rPr>
      <w:rFonts w:ascii="Courier New" w:hAnsi="Courier New" w:cs="Courier New"/>
      <w:lang w:val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67" w:customStyle="1">
    <w:name w:val="Стандартный HTML Знак"/>
    <w:basedOn w:val="562"/>
    <w:link w:val="566"/>
    <w:uiPriority w:val="99"/>
    <w:rPr>
      <w:rFonts w:ascii="Courier New" w:hAnsi="Courier New" w:cs="Courier New"/>
    </w:rPr>
  </w:style>
  <w:style w:type="character" w:styleId="568" w:customStyle="1">
    <w:name w:val="rvts23"/>
    <w:basedOn w:val="562"/>
    <w:uiPriority w:val="99"/>
    <w:rPr>
      <w:rFonts w:cs="Times New Roman"/>
    </w:rPr>
  </w:style>
  <w:style w:type="paragraph" w:styleId="569" w:customStyle="1">
    <w:name w:val="Титулка"/>
    <w:basedOn w:val="560"/>
    <w:rPr>
      <w:rFonts w:cs="Mangal"/>
      <w:b/>
      <w:sz w:val="24"/>
      <w:szCs w:val="24"/>
      <w:lang w:bidi="hi-IN" w:eastAsia="hi-IN"/>
    </w:rPr>
    <w:pPr>
      <w:jc w:val="center"/>
      <w:spacing w:after="120"/>
      <w:widowControl w:val="off"/>
    </w:pPr>
  </w:style>
  <w:style w:type="paragraph" w:styleId="570">
    <w:name w:val="List Paragraph"/>
    <w:basedOn w:val="560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Дорошенко Юрій Олексійович</cp:lastModifiedBy>
  <cp:revision>17</cp:revision>
  <dcterms:created xsi:type="dcterms:W3CDTF">2019-12-06T06:21:00Z</dcterms:created>
  <dcterms:modified xsi:type="dcterms:W3CDTF">2020-05-08T11:07:59Z</dcterms:modified>
</cp:coreProperties>
</file>