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2"/>
        <w:jc w:val="center"/>
        <w:spacing w:after="0" w:afterAutospacing="0" w:before="0" w:beforeAutospacing="0"/>
        <w:tabs>
          <w:tab w:val="left" w:pos="1134" w:leader="none"/>
        </w:tabs>
      </w:pPr>
      <w:r>
        <w:rPr>
          <w:rFonts w:ascii="Calibri" w:hAnsi="Calibri" w:cs="Calibri" w:eastAsia="Calibri"/>
          <w:sz w:val="22"/>
          <w:szCs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09600"/>
                <wp:effectExtent l="0" t="0" r="9525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476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8.0pt;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pStyle w:val="563"/>
        <w:jc w:val="center"/>
        <w:spacing w:after="0" w:afterAutospacing="0" w:before="0" w:beforeAutospacing="0"/>
        <w:tabs>
          <w:tab w:val="left" w:pos="1134" w:leader="none"/>
        </w:tabs>
      </w:pPr>
      <w:r>
        <w:rPr>
          <w:b/>
          <w:bCs/>
          <w:color w:val="000000"/>
          <w:sz w:val="28"/>
          <w:szCs w:val="28"/>
        </w:rPr>
        <w:t xml:space="preserve">УКРАЇНА</w:t>
      </w:r>
      <w:r/>
    </w:p>
    <w:p>
      <w:pPr>
        <w:pStyle w:val="563"/>
        <w:jc w:val="center"/>
        <w:spacing w:after="0" w:afterAutospacing="0" w:before="0" w:beforeAutospacing="0"/>
        <w:tabs>
          <w:tab w:val="left" w:pos="1134" w:leader="none"/>
        </w:tabs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563"/>
        <w:jc w:val="center"/>
        <w:spacing w:after="0" w:afterAutospacing="0" w:before="0" w:beforeAutospacing="0"/>
        <w:tabs>
          <w:tab w:val="left" w:pos="1134" w:leader="none"/>
        </w:tabs>
      </w:pPr>
      <w:r>
        <w:rPr>
          <w:b/>
          <w:bCs/>
          <w:color w:val="000000"/>
          <w:sz w:val="28"/>
          <w:szCs w:val="28"/>
        </w:rPr>
        <w:t xml:space="preserve">Менського району Чернігівської області</w:t>
      </w:r>
      <w:r/>
    </w:p>
    <w:p>
      <w:pPr>
        <w:pStyle w:val="563"/>
        <w:jc w:val="center"/>
        <w:spacing w:after="0" w:afterAutospacing="0" w:before="0" w:beforeAutospacing="0"/>
        <w:tabs>
          <w:tab w:val="left" w:pos="1134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 О З П О Р Я Д Ж Е Н Н Я</w:t>
      </w:r>
      <w:r/>
    </w:p>
    <w:p>
      <w:pPr>
        <w:pStyle w:val="563"/>
        <w:jc w:val="center"/>
        <w:spacing w:after="0" w:afterAutospacing="0" w:before="0" w:beforeAutospacing="0"/>
        <w:tabs>
          <w:tab w:val="left" w:pos="1134" w:leader="none"/>
        </w:tabs>
      </w:pPr>
      <w:r/>
      <w:r/>
    </w:p>
    <w:p>
      <w:pPr>
        <w:pStyle w:val="563"/>
        <w:spacing w:after="0" w:afterAutospacing="0" w:before="0" w:beforeAutospacing="0"/>
        <w:tabs>
          <w:tab w:val="left" w:pos="1134" w:leader="none"/>
        </w:tabs>
      </w:pPr>
      <w:r>
        <w:rPr>
          <w:color w:val="000000"/>
          <w:sz w:val="28"/>
          <w:szCs w:val="28"/>
        </w:rPr>
        <w:t xml:space="preserve">Від 19 березня 2020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№ 92</w:t>
      </w:r>
      <w:r/>
    </w:p>
    <w:p>
      <w:pPr>
        <w:pStyle w:val="563"/>
        <w:spacing w:after="0" w:afterAutospacing="0" w:before="0" w:beforeAutospacing="0"/>
        <w:tabs>
          <w:tab w:val="left" w:pos="1134" w:leader="none"/>
        </w:tabs>
      </w:pPr>
      <w:r>
        <w:t xml:space="preserve"> </w:t>
      </w:r>
      <w:r/>
    </w:p>
    <w:p>
      <w:pPr>
        <w:pStyle w:val="563"/>
        <w:jc w:val="both"/>
        <w:spacing w:after="0" w:afterAutospacing="0" w:before="0" w:beforeAutospacing="0"/>
        <w:shd w:val="clear" w:color="auto" w:fill="FFFFFF"/>
      </w:pPr>
      <w:r>
        <w:rPr>
          <w:b/>
          <w:bCs/>
          <w:color w:val="000000"/>
          <w:sz w:val="28"/>
          <w:szCs w:val="28"/>
        </w:rPr>
        <w:t xml:space="preserve">Про затвердження інформаційної та </w:t>
      </w:r>
      <w:r/>
    </w:p>
    <w:p>
      <w:pPr>
        <w:pStyle w:val="563"/>
        <w:jc w:val="both"/>
        <w:spacing w:after="0" w:afterAutospacing="0" w:before="0" w:beforeAutospacing="0"/>
        <w:shd w:val="clear" w:color="auto" w:fill="FFFFFF"/>
      </w:pPr>
      <w:r>
        <w:rPr>
          <w:b/>
          <w:bCs/>
          <w:color w:val="000000"/>
          <w:sz w:val="28"/>
          <w:szCs w:val="28"/>
        </w:rPr>
        <w:t xml:space="preserve">технологічної карток адміністративної</w:t>
      </w:r>
      <w:r/>
    </w:p>
    <w:p>
      <w:pPr>
        <w:pStyle w:val="563"/>
        <w:jc w:val="both"/>
        <w:spacing w:after="0" w:afterAutospacing="0" w:before="0" w:beforeAutospacing="0"/>
        <w:shd w:val="clear" w:color="auto" w:fill="FFFFFF"/>
      </w:pPr>
      <w:r>
        <w:rPr>
          <w:b/>
          <w:bCs/>
          <w:color w:val="000000"/>
          <w:sz w:val="28"/>
          <w:szCs w:val="28"/>
        </w:rPr>
        <w:t xml:space="preserve">послуги реєстрації/</w:t>
      </w:r>
      <w:r>
        <w:rPr>
          <w:b/>
          <w:bCs/>
          <w:color w:val="000000"/>
          <w:sz w:val="28"/>
          <w:szCs w:val="28"/>
        </w:rPr>
        <w:t xml:space="preserve">зняття з реєстрації</w:t>
      </w:r>
      <w:r/>
    </w:p>
    <w:p>
      <w:pPr>
        <w:pStyle w:val="563"/>
        <w:jc w:val="both"/>
        <w:spacing w:after="0" w:afterAutospacing="0" w:before="0" w:beforeAutospacing="0"/>
        <w:shd w:val="clear" w:color="auto" w:fill="FFFFFF"/>
      </w:pPr>
      <w:r>
        <w:rPr>
          <w:b/>
          <w:bCs/>
          <w:color w:val="000000"/>
          <w:sz w:val="28"/>
          <w:szCs w:val="28"/>
        </w:rPr>
        <w:t xml:space="preserve">місця проживання/перебування осіб</w:t>
      </w:r>
      <w:r/>
    </w:p>
    <w:p>
      <w:pPr>
        <w:pStyle w:val="563"/>
        <w:jc w:val="both"/>
        <w:spacing w:after="0" w:afterAutospacing="0" w:before="0" w:beforeAutospacing="0"/>
        <w:shd w:val="clear" w:color="auto" w:fill="FFFFFF"/>
      </w:pPr>
      <w:r>
        <w:rPr>
          <w:b/>
          <w:bCs/>
          <w:color w:val="000000"/>
          <w:sz w:val="28"/>
          <w:szCs w:val="28"/>
        </w:rPr>
        <w:t xml:space="preserve">на території Менської ОТГ</w:t>
      </w:r>
      <w:r/>
    </w:p>
    <w:p>
      <w:pPr>
        <w:pStyle w:val="563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563"/>
        <w:ind w:firstLine="708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Керуючись статтею 26 Законом України «Про місцеве самоврядування в Україні», Законом України  від 10 грудня 2015 року  № 888-VIII «</w:t>
      </w:r>
      <w:r>
        <w:rPr>
          <w:color w:val="000000"/>
          <w:sz w:val="28"/>
          <w:szCs w:val="28"/>
          <w:shd w:val="clear" w:color="auto" w:fill="FFFFFF"/>
        </w:rPr>
        <w:t xml:space="preserve">Про внесення змін до деяких законодавчих актів України щодо роз</w:t>
      </w:r>
      <w:r>
        <w:rPr>
          <w:color w:val="000000"/>
          <w:sz w:val="28"/>
          <w:szCs w:val="28"/>
          <w:shd w:val="clear" w:color="auto" w:fill="FFFFFF"/>
        </w:rPr>
        <w:t xml:space="preserve">ширення повноважень органів місцевого самоврядування та оптимізації надання адміністративних послуг</w:t>
      </w:r>
      <w:r>
        <w:rPr>
          <w:b/>
          <w:bCs/>
          <w:color w:val="000000"/>
          <w:sz w:val="32"/>
          <w:szCs w:val="32"/>
          <w:shd w:val="clear" w:color="auto" w:fill="FFFFFF"/>
        </w:rPr>
        <w:t xml:space="preserve">»</w:t>
      </w:r>
      <w:r>
        <w:rPr>
          <w:color w:val="000000"/>
          <w:sz w:val="28"/>
          <w:szCs w:val="28"/>
        </w:rPr>
        <w:t xml:space="preserve">, Наказом Державної міграційної служби від 10 лютого 2020 року  </w:t>
      </w:r>
      <w:r/>
    </w:p>
    <w:p>
      <w:pPr>
        <w:pStyle w:val="563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№ 34, на виконання частини 3 статті 8 Закону України «Про адміністративні послуги»,  постано</w:t>
      </w:r>
      <w:r>
        <w:rPr>
          <w:color w:val="000000"/>
          <w:sz w:val="28"/>
          <w:szCs w:val="28"/>
        </w:rPr>
        <w:t xml:space="preserve">ви КМУ від 02 березня 2016 року  № 207 «</w:t>
      </w:r>
      <w:r>
        <w:rPr>
          <w:color w:val="000000"/>
          <w:sz w:val="28"/>
          <w:szCs w:val="28"/>
          <w:shd w:val="clear" w:color="auto" w:fill="FFFFFF"/>
        </w:rPr>
        <w:t xml:space="preserve">Про затвердження Правил реєстрації місця проживання та Порядку передачі органами реєстрації інформації до Єдиного державного демографічного реєстру», постанови КМУ від 24 грудня 2019 року № 1113 «Про запровадження ек</w:t>
      </w:r>
      <w:r>
        <w:rPr>
          <w:color w:val="000000"/>
          <w:sz w:val="28"/>
          <w:szCs w:val="28"/>
          <w:shd w:val="clear" w:color="auto" w:fill="FFFFFF"/>
        </w:rPr>
        <w:t xml:space="preserve">спериментального проекту щодо спрощення процесу перевірки факту оплати адміністративних та інших послуг з використанням програмного продукту “check”» та з метою приведення у відповідність до чинного законодавства нормативно-правових актів:</w:t>
      </w:r>
      <w:r/>
    </w:p>
    <w:p>
      <w:pPr>
        <w:pStyle w:val="563"/>
        <w:ind w:firstLine="708"/>
        <w:jc w:val="both"/>
        <w:spacing w:after="0" w:afterAutospacing="0" w:before="0" w:beforeAutospacing="0"/>
        <w:shd w:val="clear" w:color="auto" w:fill="FFFFFF"/>
        <w:tabs>
          <w:tab w:val="left" w:pos="1134" w:leader="none"/>
        </w:tabs>
      </w:pPr>
      <w:r>
        <w:rPr>
          <w:color w:val="000000"/>
          <w:sz w:val="28"/>
          <w:szCs w:val="28"/>
        </w:rPr>
        <w:t xml:space="preserve">1.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Затвердити інформаційну та технологічну картки надання адміністративної послуги, що надається відділом реєстрації Менської міської ради з питань реєстрації/зняття з реєстрації місця проживання/перебування осіб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на території Менської ОТГ (додаток 1, 2).</w:t>
      </w:r>
      <w:r/>
    </w:p>
    <w:p>
      <w:pPr>
        <w:pStyle w:val="563"/>
        <w:ind w:firstLine="70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Контроль за виконанням розпорядження  покласти на заступника міського голови згідно розподілу обов’язків, контроль за повнотою заповнення інформаційної та технологічної карток на відділ реєстрації Менської міської ради.</w:t>
      </w:r>
      <w:r/>
    </w:p>
    <w:p>
      <w:pPr>
        <w:pStyle w:val="563"/>
        <w:jc w:val="both"/>
        <w:spacing w:after="0" w:afterAutospacing="0" w:before="0" w:beforeAutospacing="0"/>
        <w:shd w:val="clear" w:color="auto" w:fill="FCFCFC"/>
      </w:pPr>
      <w:r>
        <w:t xml:space="preserve"> </w:t>
      </w:r>
      <w:r/>
    </w:p>
    <w:p>
      <w:pPr>
        <w:pStyle w:val="563"/>
        <w:jc w:val="both"/>
        <w:spacing w:after="0" w:afterAutospacing="0" w:before="0" w:beforeAutospacing="0"/>
        <w:shd w:val="clear" w:color="auto" w:fill="FCFCFC"/>
        <w:tabs>
          <w:tab w:val="left" w:pos="7088" w:leader="none"/>
        </w:tabs>
      </w:pPr>
      <w:r>
        <w:t xml:space="preserve"> </w:t>
      </w:r>
      <w:bookmarkStart w:id="0" w:name="_GoBack"/>
      <w:r/>
      <w:bookmarkEnd w:id="0"/>
      <w:r/>
      <w:r/>
    </w:p>
    <w:p>
      <w:pPr>
        <w:pStyle w:val="563"/>
        <w:jc w:val="both"/>
        <w:spacing w:after="0" w:afterAutospacing="0" w:before="0" w:beforeAutospacing="0"/>
        <w:tabs>
          <w:tab w:val="left" w:pos="1134" w:leader="none"/>
          <w:tab w:val="left" w:pos="6236" w:leader="none"/>
        </w:tabs>
      </w:pPr>
      <w:r>
        <w:rPr>
          <w:b/>
          <w:bCs/>
          <w:color w:val="000000"/>
          <w:sz w:val="28"/>
          <w:szCs w:val="28"/>
        </w:rPr>
        <w:t xml:space="preserve">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Г.А. Примаков</w:t>
      </w:r>
      <w:r/>
    </w:p>
    <w:p>
      <w:r/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396"/>
    <w:link w:val="38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396"/>
    <w:link w:val="38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396"/>
    <w:link w:val="38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396"/>
    <w:link w:val="39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396"/>
    <w:link w:val="39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396"/>
    <w:link w:val="392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396"/>
    <w:link w:val="3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396"/>
    <w:link w:val="394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396"/>
    <w:link w:val="395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396"/>
    <w:link w:val="410"/>
    <w:uiPriority w:val="10"/>
    <w:rPr>
      <w:sz w:val="48"/>
      <w:szCs w:val="48"/>
    </w:rPr>
  </w:style>
  <w:style w:type="character" w:styleId="35">
    <w:name w:val="Subtitle Char"/>
    <w:basedOn w:val="396"/>
    <w:link w:val="412"/>
    <w:uiPriority w:val="11"/>
    <w:rPr>
      <w:sz w:val="24"/>
      <w:szCs w:val="24"/>
    </w:rPr>
  </w:style>
  <w:style w:type="character" w:styleId="37">
    <w:name w:val="Quote Char"/>
    <w:link w:val="414"/>
    <w:uiPriority w:val="29"/>
    <w:rPr>
      <w:i/>
    </w:rPr>
  </w:style>
  <w:style w:type="character" w:styleId="39">
    <w:name w:val="Intense Quote Char"/>
    <w:link w:val="416"/>
    <w:uiPriority w:val="30"/>
    <w:rPr>
      <w:i/>
    </w:rPr>
  </w:style>
  <w:style w:type="character" w:styleId="41">
    <w:name w:val="Header Char"/>
    <w:basedOn w:val="396"/>
    <w:link w:val="418"/>
    <w:uiPriority w:val="99"/>
  </w:style>
  <w:style w:type="character" w:styleId="43">
    <w:name w:val="Footer Char"/>
    <w:basedOn w:val="396"/>
    <w:link w:val="420"/>
    <w:uiPriority w:val="99"/>
  </w:style>
  <w:style w:type="character" w:styleId="172">
    <w:name w:val="Footnote Text Char"/>
    <w:link w:val="549"/>
    <w:uiPriority w:val="99"/>
    <w:rPr>
      <w:sz w:val="18"/>
    </w:rPr>
  </w:style>
  <w:style w:type="paragraph" w:styleId="386" w:default="1">
    <w:name w:val="Normal"/>
    <w:qFormat/>
  </w:style>
  <w:style w:type="paragraph" w:styleId="387">
    <w:name w:val="Heading 1"/>
    <w:basedOn w:val="386"/>
    <w:next w:val="386"/>
    <w:link w:val="39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388">
    <w:name w:val="Heading 2"/>
    <w:basedOn w:val="386"/>
    <w:next w:val="386"/>
    <w:link w:val="4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89">
    <w:name w:val="Heading 3"/>
    <w:basedOn w:val="386"/>
    <w:next w:val="386"/>
    <w:link w:val="40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0">
    <w:name w:val="Heading 4"/>
    <w:basedOn w:val="386"/>
    <w:next w:val="386"/>
    <w:link w:val="40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1">
    <w:name w:val="Heading 5"/>
    <w:basedOn w:val="386"/>
    <w:next w:val="386"/>
    <w:link w:val="40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2">
    <w:name w:val="Heading 6"/>
    <w:basedOn w:val="386"/>
    <w:next w:val="386"/>
    <w:link w:val="40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393">
    <w:name w:val="Heading 7"/>
    <w:basedOn w:val="386"/>
    <w:next w:val="386"/>
    <w:link w:val="40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394">
    <w:name w:val="Heading 8"/>
    <w:basedOn w:val="386"/>
    <w:next w:val="386"/>
    <w:link w:val="40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395">
    <w:name w:val="Heading 9"/>
    <w:basedOn w:val="386"/>
    <w:next w:val="386"/>
    <w:link w:val="4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96" w:default="1">
    <w:name w:val="Default Paragraph Font"/>
    <w:uiPriority w:val="1"/>
    <w:semiHidden/>
    <w:unhideWhenUsed/>
  </w:style>
  <w:style w:type="table" w:styleId="39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8" w:default="1">
    <w:name w:val="No List"/>
    <w:uiPriority w:val="99"/>
    <w:semiHidden/>
    <w:unhideWhenUsed/>
  </w:style>
  <w:style w:type="character" w:styleId="399" w:customStyle="1">
    <w:name w:val="Заголовок 1 Знак"/>
    <w:basedOn w:val="396"/>
    <w:link w:val="387"/>
    <w:uiPriority w:val="9"/>
    <w:rPr>
      <w:rFonts w:ascii="Arial" w:hAnsi="Arial" w:cs="Arial" w:eastAsia="Arial"/>
      <w:sz w:val="40"/>
      <w:szCs w:val="40"/>
    </w:rPr>
  </w:style>
  <w:style w:type="character" w:styleId="400" w:customStyle="1">
    <w:name w:val="Заголовок 2 Знак"/>
    <w:basedOn w:val="396"/>
    <w:link w:val="388"/>
    <w:uiPriority w:val="9"/>
    <w:rPr>
      <w:rFonts w:ascii="Arial" w:hAnsi="Arial" w:cs="Arial" w:eastAsia="Arial"/>
      <w:sz w:val="34"/>
    </w:rPr>
  </w:style>
  <w:style w:type="character" w:styleId="401" w:customStyle="1">
    <w:name w:val="Заголовок 3 Знак"/>
    <w:basedOn w:val="396"/>
    <w:link w:val="389"/>
    <w:uiPriority w:val="9"/>
    <w:rPr>
      <w:rFonts w:ascii="Arial" w:hAnsi="Arial" w:cs="Arial" w:eastAsia="Arial"/>
      <w:sz w:val="30"/>
      <w:szCs w:val="30"/>
    </w:rPr>
  </w:style>
  <w:style w:type="character" w:styleId="402" w:customStyle="1">
    <w:name w:val="Заголовок 4 Знак"/>
    <w:basedOn w:val="396"/>
    <w:link w:val="390"/>
    <w:uiPriority w:val="9"/>
    <w:rPr>
      <w:rFonts w:ascii="Arial" w:hAnsi="Arial" w:cs="Arial" w:eastAsia="Arial"/>
      <w:b/>
      <w:bCs/>
      <w:sz w:val="26"/>
      <w:szCs w:val="26"/>
    </w:rPr>
  </w:style>
  <w:style w:type="character" w:styleId="403" w:customStyle="1">
    <w:name w:val="Заголовок 5 Знак"/>
    <w:basedOn w:val="396"/>
    <w:link w:val="391"/>
    <w:uiPriority w:val="9"/>
    <w:rPr>
      <w:rFonts w:ascii="Arial" w:hAnsi="Arial" w:cs="Arial" w:eastAsia="Arial"/>
      <w:b/>
      <w:bCs/>
      <w:sz w:val="24"/>
      <w:szCs w:val="24"/>
    </w:rPr>
  </w:style>
  <w:style w:type="character" w:styleId="404" w:customStyle="1">
    <w:name w:val="Заголовок 6 Знак"/>
    <w:basedOn w:val="396"/>
    <w:link w:val="392"/>
    <w:uiPriority w:val="9"/>
    <w:rPr>
      <w:rFonts w:ascii="Arial" w:hAnsi="Arial" w:cs="Arial" w:eastAsia="Arial"/>
      <w:b/>
      <w:bCs/>
      <w:sz w:val="22"/>
      <w:szCs w:val="22"/>
    </w:rPr>
  </w:style>
  <w:style w:type="character" w:styleId="405" w:customStyle="1">
    <w:name w:val="Заголовок 7 Знак"/>
    <w:basedOn w:val="396"/>
    <w:link w:val="3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6" w:customStyle="1">
    <w:name w:val="Заголовок 8 Знак"/>
    <w:basedOn w:val="396"/>
    <w:link w:val="394"/>
    <w:uiPriority w:val="9"/>
    <w:rPr>
      <w:rFonts w:ascii="Arial" w:hAnsi="Arial" w:cs="Arial" w:eastAsia="Arial"/>
      <w:i/>
      <w:iCs/>
      <w:sz w:val="22"/>
      <w:szCs w:val="22"/>
    </w:rPr>
  </w:style>
  <w:style w:type="character" w:styleId="407" w:customStyle="1">
    <w:name w:val="Заголовок 9 Знак"/>
    <w:basedOn w:val="396"/>
    <w:link w:val="395"/>
    <w:uiPriority w:val="9"/>
    <w:rPr>
      <w:rFonts w:ascii="Arial" w:hAnsi="Arial" w:cs="Arial" w:eastAsia="Arial"/>
      <w:i/>
      <w:iCs/>
      <w:sz w:val="21"/>
      <w:szCs w:val="21"/>
    </w:rPr>
  </w:style>
  <w:style w:type="paragraph" w:styleId="408">
    <w:name w:val="List Paragraph"/>
    <w:basedOn w:val="386"/>
    <w:qFormat/>
    <w:uiPriority w:val="34"/>
    <w:pPr>
      <w:contextualSpacing w:val="true"/>
      <w:ind w:left="720"/>
    </w:pPr>
  </w:style>
  <w:style w:type="paragraph" w:styleId="409">
    <w:name w:val="No Spacing"/>
    <w:qFormat/>
    <w:uiPriority w:val="1"/>
    <w:pPr>
      <w:spacing w:lineRule="auto" w:line="240" w:after="0"/>
    </w:pPr>
  </w:style>
  <w:style w:type="paragraph" w:styleId="410">
    <w:name w:val="Title"/>
    <w:basedOn w:val="386"/>
    <w:next w:val="386"/>
    <w:link w:val="4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1" w:customStyle="1">
    <w:name w:val="Заголовок Знак"/>
    <w:basedOn w:val="396"/>
    <w:link w:val="410"/>
    <w:uiPriority w:val="10"/>
    <w:rPr>
      <w:sz w:val="48"/>
      <w:szCs w:val="48"/>
    </w:rPr>
  </w:style>
  <w:style w:type="paragraph" w:styleId="412">
    <w:name w:val="Subtitle"/>
    <w:basedOn w:val="386"/>
    <w:next w:val="386"/>
    <w:link w:val="413"/>
    <w:qFormat/>
    <w:uiPriority w:val="11"/>
    <w:rPr>
      <w:sz w:val="24"/>
      <w:szCs w:val="24"/>
    </w:rPr>
    <w:pPr>
      <w:spacing w:after="200" w:before="200"/>
    </w:pPr>
  </w:style>
  <w:style w:type="character" w:styleId="413" w:customStyle="1">
    <w:name w:val="Подзаголовок Знак"/>
    <w:basedOn w:val="396"/>
    <w:link w:val="412"/>
    <w:uiPriority w:val="11"/>
    <w:rPr>
      <w:sz w:val="24"/>
      <w:szCs w:val="24"/>
    </w:rPr>
  </w:style>
  <w:style w:type="paragraph" w:styleId="414">
    <w:name w:val="Quote"/>
    <w:basedOn w:val="386"/>
    <w:next w:val="386"/>
    <w:link w:val="415"/>
    <w:qFormat/>
    <w:uiPriority w:val="29"/>
    <w:rPr>
      <w:i/>
    </w:rPr>
    <w:pPr>
      <w:ind w:left="720" w:right="720"/>
    </w:pPr>
  </w:style>
  <w:style w:type="character" w:styleId="415" w:customStyle="1">
    <w:name w:val="Цитата 2 Знак"/>
    <w:link w:val="414"/>
    <w:uiPriority w:val="29"/>
    <w:rPr>
      <w:i/>
    </w:rPr>
  </w:style>
  <w:style w:type="paragraph" w:styleId="416">
    <w:name w:val="Intense Quote"/>
    <w:basedOn w:val="386"/>
    <w:next w:val="386"/>
    <w:link w:val="417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7" w:customStyle="1">
    <w:name w:val="Выделенная цитата Знак"/>
    <w:link w:val="416"/>
    <w:uiPriority w:val="30"/>
    <w:rPr>
      <w:i/>
    </w:rPr>
  </w:style>
  <w:style w:type="paragraph" w:styleId="418">
    <w:name w:val="Header"/>
    <w:basedOn w:val="386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 w:customStyle="1">
    <w:name w:val="Верхний колонтитул Знак"/>
    <w:basedOn w:val="396"/>
    <w:link w:val="418"/>
    <w:uiPriority w:val="99"/>
  </w:style>
  <w:style w:type="paragraph" w:styleId="420">
    <w:name w:val="Footer"/>
    <w:basedOn w:val="386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 w:customStyle="1">
    <w:name w:val="Нижний колонтитул Знак"/>
    <w:basedOn w:val="396"/>
    <w:link w:val="420"/>
    <w:uiPriority w:val="99"/>
  </w:style>
  <w:style w:type="table" w:styleId="422">
    <w:name w:val="Table Grid"/>
    <w:basedOn w:val="39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23" w:customStyle="1">
    <w:name w:val="Table Grid Light"/>
    <w:basedOn w:val="39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24">
    <w:name w:val="Plain Table 1"/>
    <w:basedOn w:val="39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2"/>
    <w:basedOn w:val="39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3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7">
    <w:name w:val="Plain Table 4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Plain Table 5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9">
    <w:name w:val="Grid Table 1 Light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 w:customStyle="1">
    <w:name w:val="Grid Table 1 Light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 w:customStyle="1">
    <w:name w:val="Grid Table 1 Light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 w:customStyle="1">
    <w:name w:val="Grid Table 1 Light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 w:customStyle="1">
    <w:name w:val="Grid Table 1 Light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 w:customStyle="1">
    <w:name w:val="Grid Table 1 Light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 w:customStyle="1">
    <w:name w:val="Grid Table 1 Light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7" w:customStyle="1">
    <w:name w:val="Grid Table 2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8" w:customStyle="1">
    <w:name w:val="Grid Table 2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9" w:customStyle="1">
    <w:name w:val="Grid Table 2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0" w:customStyle="1">
    <w:name w:val="Grid Table 2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1" w:customStyle="1">
    <w:name w:val="Grid Table 2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2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3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3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 w:customStyle="1">
    <w:name w:val="Grid Table 3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 w:customStyle="1">
    <w:name w:val="Grid Table 3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 w:customStyle="1">
    <w:name w:val="Grid Table 3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3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4"/>
    <w:basedOn w:val="3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1" w:customStyle="1">
    <w:name w:val="Grid Table 4 - Accent 1"/>
    <w:basedOn w:val="3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52" w:customStyle="1">
    <w:name w:val="Grid Table 4 - Accent 2"/>
    <w:basedOn w:val="3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53" w:customStyle="1">
    <w:name w:val="Grid Table 4 - Accent 3"/>
    <w:basedOn w:val="3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54" w:customStyle="1">
    <w:name w:val="Grid Table 4 - Accent 4"/>
    <w:basedOn w:val="3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55" w:customStyle="1">
    <w:name w:val="Grid Table 4 - Accent 5"/>
    <w:basedOn w:val="3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56" w:customStyle="1">
    <w:name w:val="Grid Table 4 - Accent 6"/>
    <w:basedOn w:val="3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57">
    <w:name w:val="Grid Table 5 Dark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58" w:customStyle="1">
    <w:name w:val="Grid Table 5 Dark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59" w:customStyle="1">
    <w:name w:val="Grid Table 5 Dark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60" w:customStyle="1">
    <w:name w:val="Grid Table 5 Dark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61" w:customStyle="1">
    <w:name w:val="Grid Table 5 Dark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62" w:customStyle="1">
    <w:name w:val="Grid Table 5 Dark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63" w:customStyle="1">
    <w:name w:val="Grid Table 5 Dark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64">
    <w:name w:val="Grid Table 6 Colorful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65" w:customStyle="1">
    <w:name w:val="Grid Table 6 Colorful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466" w:customStyle="1">
    <w:name w:val="Grid Table 6 Colorful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67" w:customStyle="1">
    <w:name w:val="Grid Table 6 Colorful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68" w:customStyle="1">
    <w:name w:val="Grid Table 6 Colorful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69" w:customStyle="1">
    <w:name w:val="Grid Table 6 Colorful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70" w:customStyle="1">
    <w:name w:val="Grid Table 6 Colorful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71">
    <w:name w:val="Grid Table 7 Colorful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72" w:customStyle="1">
    <w:name w:val="Grid Table 7 Colorful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73" w:customStyle="1">
    <w:name w:val="Grid Table 7 Colorful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74" w:customStyle="1">
    <w:name w:val="Grid Table 7 Colorful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75" w:customStyle="1">
    <w:name w:val="Grid Table 7 Colorful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76" w:customStyle="1">
    <w:name w:val="Grid Table 7 Colorful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77" w:customStyle="1">
    <w:name w:val="Grid Table 7 Colorful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78">
    <w:name w:val="List Table 1 Light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List Table 1 Light - Accent 1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List Table 1 Light - Accent 2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List Table 1 Light - Accent 3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List Table 1 Light - Accent 4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List Table 1 Light - Accent 5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List Table 1 Light - Accent 6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86" w:customStyle="1">
    <w:name w:val="List Table 2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487" w:customStyle="1">
    <w:name w:val="List Table 2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488" w:customStyle="1">
    <w:name w:val="List Table 2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489" w:customStyle="1">
    <w:name w:val="List Table 2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490" w:customStyle="1">
    <w:name w:val="List Table 2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491" w:customStyle="1">
    <w:name w:val="List Table 2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492">
    <w:name w:val="List Table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List Table 3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List Table 3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 w:customStyle="1">
    <w:name w:val="List Table 3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List Table 3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List Table 3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3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4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4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List Table 4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List Table 4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List Table 4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4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5 Dark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7" w:customStyle="1">
    <w:name w:val="List Table 5 Dark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8" w:customStyle="1">
    <w:name w:val="List Table 5 Dark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9" w:customStyle="1">
    <w:name w:val="List Table 5 Dark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0" w:customStyle="1">
    <w:name w:val="List Table 5 Dark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1" w:customStyle="1">
    <w:name w:val="List Table 5 Dark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2" w:customStyle="1">
    <w:name w:val="List Table 5 Dark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3">
    <w:name w:val="List Table 6 Colorful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14" w:customStyle="1">
    <w:name w:val="List Table 6 Colorful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15" w:customStyle="1">
    <w:name w:val="List Table 6 Colorful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16" w:customStyle="1">
    <w:name w:val="List Table 6 Colorful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17" w:customStyle="1">
    <w:name w:val="List Table 6 Colorful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18" w:customStyle="1">
    <w:name w:val="List Table 6 Colorful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19" w:customStyle="1">
    <w:name w:val="List Table 6 Colorful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20">
    <w:name w:val="List Table 7 Colorful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21" w:customStyle="1">
    <w:name w:val="List Table 7 Colorful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22" w:customStyle="1">
    <w:name w:val="List Table 7 Colorful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23" w:customStyle="1">
    <w:name w:val="List Table 7 Colorful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24" w:customStyle="1">
    <w:name w:val="List Table 7 Colorful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25" w:customStyle="1">
    <w:name w:val="List Table 7 Colorful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26" w:customStyle="1">
    <w:name w:val="List Table 7 Colorful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27" w:customStyle="1">
    <w:name w:val="Lined - Accent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28" w:customStyle="1">
    <w:name w:val="Lined - Accent 1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29" w:customStyle="1">
    <w:name w:val="Lined - Accent 2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30" w:customStyle="1">
    <w:name w:val="Lined - Accent 3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31" w:customStyle="1">
    <w:name w:val="Lined - Accent 4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32" w:customStyle="1">
    <w:name w:val="Lined - Accent 5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33" w:customStyle="1">
    <w:name w:val="Lined - Accent 6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34" w:customStyle="1">
    <w:name w:val="Bordered &amp; Lined - Accent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5" w:customStyle="1">
    <w:name w:val="Bordered &amp; Lined - Accent 1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36" w:customStyle="1">
    <w:name w:val="Bordered &amp; Lined - Accent 2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37" w:customStyle="1">
    <w:name w:val="Bordered &amp; Lined - Accent 3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38" w:customStyle="1">
    <w:name w:val="Bordered &amp; Lined - Accent 4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39" w:customStyle="1">
    <w:name w:val="Bordered &amp; Lined - Accent 5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40" w:customStyle="1">
    <w:name w:val="Bordered &amp; Lined - Accent 6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41" w:customStyle="1">
    <w:name w:val="Bordered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42" w:customStyle="1">
    <w:name w:val="Bordered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43" w:customStyle="1">
    <w:name w:val="Bordered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44" w:customStyle="1">
    <w:name w:val="Bordered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45" w:customStyle="1">
    <w:name w:val="Bordered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46" w:customStyle="1">
    <w:name w:val="Bordered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47" w:customStyle="1">
    <w:name w:val="Bordered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48">
    <w:name w:val="Hyperlink"/>
    <w:uiPriority w:val="99"/>
    <w:unhideWhenUsed/>
    <w:rPr>
      <w:color w:val="0563C1" w:themeColor="hyperlink"/>
      <w:u w:val="single"/>
    </w:rPr>
  </w:style>
  <w:style w:type="paragraph" w:styleId="549">
    <w:name w:val="footnote text"/>
    <w:basedOn w:val="386"/>
    <w:link w:val="550"/>
    <w:uiPriority w:val="99"/>
    <w:semiHidden/>
    <w:unhideWhenUsed/>
    <w:rPr>
      <w:sz w:val="18"/>
    </w:rPr>
    <w:pPr>
      <w:spacing w:lineRule="auto" w:line="240" w:after="40"/>
    </w:pPr>
  </w:style>
  <w:style w:type="character" w:styleId="550" w:customStyle="1">
    <w:name w:val="Текст сноски Знак"/>
    <w:link w:val="549"/>
    <w:uiPriority w:val="99"/>
    <w:rPr>
      <w:sz w:val="18"/>
    </w:rPr>
  </w:style>
  <w:style w:type="character" w:styleId="551">
    <w:name w:val="footnote reference"/>
    <w:basedOn w:val="396"/>
    <w:uiPriority w:val="99"/>
    <w:unhideWhenUsed/>
    <w:rPr>
      <w:vertAlign w:val="superscript"/>
    </w:rPr>
  </w:style>
  <w:style w:type="paragraph" w:styleId="552">
    <w:name w:val="toc 1"/>
    <w:basedOn w:val="386"/>
    <w:next w:val="386"/>
    <w:uiPriority w:val="39"/>
    <w:unhideWhenUsed/>
    <w:pPr>
      <w:spacing w:after="57"/>
    </w:pPr>
  </w:style>
  <w:style w:type="paragraph" w:styleId="553">
    <w:name w:val="toc 2"/>
    <w:basedOn w:val="386"/>
    <w:next w:val="386"/>
    <w:uiPriority w:val="39"/>
    <w:unhideWhenUsed/>
    <w:pPr>
      <w:ind w:left="283"/>
      <w:spacing w:after="57"/>
    </w:pPr>
  </w:style>
  <w:style w:type="paragraph" w:styleId="554">
    <w:name w:val="toc 3"/>
    <w:basedOn w:val="386"/>
    <w:next w:val="386"/>
    <w:uiPriority w:val="39"/>
    <w:unhideWhenUsed/>
    <w:pPr>
      <w:ind w:left="567"/>
      <w:spacing w:after="57"/>
    </w:pPr>
  </w:style>
  <w:style w:type="paragraph" w:styleId="555">
    <w:name w:val="toc 4"/>
    <w:basedOn w:val="386"/>
    <w:next w:val="386"/>
    <w:uiPriority w:val="39"/>
    <w:unhideWhenUsed/>
    <w:pPr>
      <w:ind w:left="850"/>
      <w:spacing w:after="57"/>
    </w:pPr>
  </w:style>
  <w:style w:type="paragraph" w:styleId="556">
    <w:name w:val="toc 5"/>
    <w:basedOn w:val="386"/>
    <w:next w:val="386"/>
    <w:uiPriority w:val="39"/>
    <w:unhideWhenUsed/>
    <w:pPr>
      <w:ind w:left="1134"/>
      <w:spacing w:after="57"/>
    </w:pPr>
  </w:style>
  <w:style w:type="paragraph" w:styleId="557">
    <w:name w:val="toc 6"/>
    <w:basedOn w:val="386"/>
    <w:next w:val="386"/>
    <w:uiPriority w:val="39"/>
    <w:unhideWhenUsed/>
    <w:pPr>
      <w:ind w:left="1417"/>
      <w:spacing w:after="57"/>
    </w:pPr>
  </w:style>
  <w:style w:type="paragraph" w:styleId="558">
    <w:name w:val="toc 7"/>
    <w:basedOn w:val="386"/>
    <w:next w:val="386"/>
    <w:uiPriority w:val="39"/>
    <w:unhideWhenUsed/>
    <w:pPr>
      <w:ind w:left="1701"/>
      <w:spacing w:after="57"/>
    </w:pPr>
  </w:style>
  <w:style w:type="paragraph" w:styleId="559">
    <w:name w:val="toc 8"/>
    <w:basedOn w:val="386"/>
    <w:next w:val="386"/>
    <w:uiPriority w:val="39"/>
    <w:unhideWhenUsed/>
    <w:pPr>
      <w:ind w:left="1984"/>
      <w:spacing w:after="57"/>
    </w:pPr>
  </w:style>
  <w:style w:type="paragraph" w:styleId="560">
    <w:name w:val="toc 9"/>
    <w:basedOn w:val="386"/>
    <w:next w:val="386"/>
    <w:uiPriority w:val="39"/>
    <w:unhideWhenUsed/>
    <w:pPr>
      <w:ind w:left="2268"/>
      <w:spacing w:after="57"/>
    </w:pPr>
  </w:style>
  <w:style w:type="paragraph" w:styleId="561">
    <w:name w:val="TOC Heading"/>
    <w:uiPriority w:val="39"/>
    <w:unhideWhenUsed/>
  </w:style>
  <w:style w:type="paragraph" w:styleId="562" w:customStyle="1">
    <w:name w:val="docdata"/>
    <w:basedOn w:val="386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563">
    <w:name w:val="Normal (Web)"/>
    <w:basedOn w:val="386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ВИШНЯК Тетяна Сергіївна</cp:lastModifiedBy>
  <cp:revision>3</cp:revision>
  <dcterms:created xsi:type="dcterms:W3CDTF">2020-03-19T10:38:00Z</dcterms:created>
  <dcterms:modified xsi:type="dcterms:W3CDTF">2020-03-20T15:24:21Z</dcterms:modified>
</cp:coreProperties>
</file>