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9C7" w:rsidRDefault="00CC19C7" w:rsidP="00CC19C7">
      <w:pPr>
        <w:spacing w:after="0" w:line="240" w:lineRule="auto"/>
        <w:jc w:val="center"/>
        <w:rPr>
          <w:color w:val="00B050"/>
          <w:sz w:val="28"/>
          <w:szCs w:val="28"/>
          <w:lang w:val="uk-UA" w:eastAsia="ru-RU"/>
        </w:rPr>
      </w:pPr>
      <w:r>
        <w:rPr>
          <w:noProof/>
          <w:color w:val="00B050"/>
          <w:sz w:val="28"/>
          <w:szCs w:val="28"/>
          <w:lang w:eastAsia="ru-RU"/>
        </w:rPr>
        <w:drawing>
          <wp:inline distT="0" distB="0" distL="0" distR="0">
            <wp:extent cx="541020" cy="754380"/>
            <wp:effectExtent l="0" t="0" r="0" b="762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41020" cy="754380"/>
                    </a:xfrm>
                    <a:prstGeom prst="rect">
                      <a:avLst/>
                    </a:prstGeom>
                    <a:solidFill>
                      <a:srgbClr val="FFFFFF"/>
                    </a:solidFill>
                    <a:ln>
                      <a:noFill/>
                    </a:ln>
                  </pic:spPr>
                </pic:pic>
              </a:graphicData>
            </a:graphic>
          </wp:inline>
        </w:drawing>
      </w:r>
    </w:p>
    <w:p w:rsidR="00CC19C7" w:rsidRDefault="00CC19C7" w:rsidP="00CC19C7">
      <w:pPr>
        <w:spacing w:after="0" w:line="240" w:lineRule="auto"/>
        <w:jc w:val="center"/>
        <w:rPr>
          <w:b/>
          <w:sz w:val="28"/>
          <w:szCs w:val="28"/>
          <w:lang w:val="uk-UA" w:eastAsia="ru-RU"/>
        </w:rPr>
      </w:pPr>
      <w:r>
        <w:rPr>
          <w:sz w:val="28"/>
          <w:szCs w:val="28"/>
          <w:lang w:val="uk-UA" w:eastAsia="ru-RU"/>
        </w:rPr>
        <w:t>УКРАЇНА</w:t>
      </w:r>
    </w:p>
    <w:p w:rsidR="00CC19C7" w:rsidRDefault="00CC19C7" w:rsidP="00CC19C7">
      <w:pPr>
        <w:spacing w:after="0" w:line="240" w:lineRule="auto"/>
        <w:jc w:val="center"/>
        <w:rPr>
          <w:b/>
          <w:sz w:val="28"/>
          <w:szCs w:val="28"/>
          <w:lang w:val="uk-UA" w:eastAsia="ru-RU"/>
        </w:rPr>
      </w:pPr>
      <w:r>
        <w:rPr>
          <w:b/>
          <w:sz w:val="28"/>
          <w:szCs w:val="28"/>
          <w:lang w:val="uk-UA" w:eastAsia="ru-RU"/>
        </w:rPr>
        <w:t>МЕНСЬКА МІСЬКА РАДА</w:t>
      </w:r>
    </w:p>
    <w:p w:rsidR="00CC19C7" w:rsidRDefault="00CC19C7" w:rsidP="00CC19C7">
      <w:pPr>
        <w:spacing w:after="0" w:line="240" w:lineRule="auto"/>
        <w:jc w:val="center"/>
        <w:rPr>
          <w:b/>
          <w:sz w:val="28"/>
          <w:szCs w:val="28"/>
          <w:lang w:val="uk-UA" w:eastAsia="ru-RU"/>
        </w:rPr>
      </w:pPr>
      <w:r>
        <w:rPr>
          <w:b/>
          <w:sz w:val="28"/>
          <w:szCs w:val="28"/>
          <w:lang w:val="uk-UA" w:eastAsia="ru-RU"/>
        </w:rPr>
        <w:t>Менського району Чернігівської області</w:t>
      </w:r>
    </w:p>
    <w:p w:rsidR="00CC19C7" w:rsidRDefault="00CC19C7" w:rsidP="00CC19C7">
      <w:pPr>
        <w:widowControl w:val="0"/>
        <w:spacing w:after="0" w:line="240" w:lineRule="auto"/>
        <w:jc w:val="center"/>
        <w:rPr>
          <w:sz w:val="24"/>
          <w:szCs w:val="24"/>
          <w:lang w:val="uk-UA" w:eastAsia="uk-UA"/>
        </w:rPr>
      </w:pPr>
      <w:r>
        <w:rPr>
          <w:b/>
          <w:bCs/>
          <w:sz w:val="28"/>
          <w:szCs w:val="28"/>
          <w:lang w:val="uk-UA" w:eastAsia="uk-UA"/>
        </w:rPr>
        <w:t>ВИКОНАВЧИЙ КОМІТЕТ</w:t>
      </w:r>
    </w:p>
    <w:p w:rsidR="00CC19C7" w:rsidRDefault="00CC19C7" w:rsidP="00CC19C7">
      <w:pPr>
        <w:spacing w:after="0" w:line="240" w:lineRule="auto"/>
        <w:rPr>
          <w:b/>
          <w:bCs/>
          <w:sz w:val="28"/>
          <w:szCs w:val="28"/>
          <w:lang w:val="uk-UA" w:eastAsia="uk-UA"/>
        </w:rPr>
      </w:pPr>
      <w:r>
        <w:rPr>
          <w:b/>
          <w:bCs/>
          <w:sz w:val="28"/>
          <w:szCs w:val="28"/>
          <w:lang w:val="uk-UA" w:eastAsia="uk-UA"/>
        </w:rPr>
        <w:t>                                           ПРОЄКТ    РІШЕННЯ</w:t>
      </w:r>
    </w:p>
    <w:p w:rsidR="00CC19C7" w:rsidRDefault="00CC19C7" w:rsidP="00CC19C7">
      <w:pPr>
        <w:spacing w:after="0" w:line="240" w:lineRule="auto"/>
        <w:rPr>
          <w:sz w:val="28"/>
          <w:szCs w:val="28"/>
          <w:lang w:val="uk-UA" w:eastAsia="ru-RU"/>
        </w:rPr>
      </w:pPr>
    </w:p>
    <w:p w:rsidR="00CC19C7" w:rsidRDefault="00CC19C7" w:rsidP="00CC19C7">
      <w:pPr>
        <w:tabs>
          <w:tab w:val="left" w:pos="4536"/>
        </w:tabs>
        <w:spacing w:after="0" w:line="240" w:lineRule="auto"/>
        <w:rPr>
          <w:b/>
          <w:sz w:val="28"/>
          <w:szCs w:val="28"/>
          <w:lang w:val="uk-UA" w:eastAsia="ru-RU"/>
        </w:rPr>
      </w:pPr>
      <w:r>
        <w:rPr>
          <w:sz w:val="28"/>
          <w:szCs w:val="28"/>
          <w:lang w:val="uk-UA" w:eastAsia="ru-RU"/>
        </w:rPr>
        <w:t>14 листопада 2019 року</w:t>
      </w:r>
      <w:r>
        <w:rPr>
          <w:sz w:val="28"/>
          <w:szCs w:val="28"/>
          <w:lang w:val="uk-UA" w:eastAsia="ru-RU"/>
        </w:rPr>
        <w:tab/>
        <w:t xml:space="preserve">м. </w:t>
      </w:r>
      <w:proofErr w:type="spellStart"/>
      <w:r>
        <w:rPr>
          <w:sz w:val="28"/>
          <w:szCs w:val="28"/>
          <w:lang w:val="uk-UA" w:eastAsia="ru-RU"/>
        </w:rPr>
        <w:t>Мена</w:t>
      </w:r>
      <w:proofErr w:type="spellEnd"/>
      <w:r>
        <w:rPr>
          <w:sz w:val="28"/>
          <w:szCs w:val="28"/>
          <w:lang w:val="uk-UA" w:eastAsia="ru-RU"/>
        </w:rPr>
        <w:t xml:space="preserve">                                      №</w:t>
      </w:r>
    </w:p>
    <w:p w:rsidR="00CC19C7" w:rsidRDefault="00CC19C7" w:rsidP="00CC19C7">
      <w:pPr>
        <w:spacing w:after="0" w:line="240" w:lineRule="auto"/>
        <w:jc w:val="center"/>
        <w:rPr>
          <w:rFonts w:eastAsia="Batang"/>
          <w:color w:val="00B050"/>
          <w:sz w:val="20"/>
          <w:szCs w:val="20"/>
          <w:lang w:val="uk-UA" w:eastAsia="ru-RU"/>
        </w:rPr>
      </w:pPr>
    </w:p>
    <w:p w:rsidR="00CC19C7" w:rsidRDefault="00CC19C7" w:rsidP="00CC19C7">
      <w:pPr>
        <w:keepNext/>
        <w:spacing w:after="0" w:line="240" w:lineRule="auto"/>
        <w:ind w:right="4678"/>
        <w:outlineLvl w:val="1"/>
        <w:rPr>
          <w:b/>
          <w:bCs/>
          <w:sz w:val="28"/>
          <w:szCs w:val="28"/>
          <w:lang w:val="uk-UA" w:eastAsia="ru-RU"/>
        </w:rPr>
      </w:pPr>
      <w:bookmarkStart w:id="0" w:name="_Toc502337417"/>
      <w:r>
        <w:rPr>
          <w:rFonts w:eastAsia="Batang"/>
          <w:b/>
          <w:bCs/>
          <w:iCs/>
          <w:sz w:val="28"/>
          <w:szCs w:val="28"/>
          <w:lang w:val="uk-UA" w:eastAsia="ru-RU"/>
        </w:rPr>
        <w:t xml:space="preserve">Про погодження  </w:t>
      </w:r>
      <w:r>
        <w:rPr>
          <w:rFonts w:eastAsia="Calibri"/>
          <w:b/>
          <w:bCs/>
          <w:iCs/>
          <w:sz w:val="28"/>
          <w:szCs w:val="28"/>
          <w:lang w:val="uk-UA" w:eastAsia="uk-UA"/>
        </w:rPr>
        <w:t>Програми</w:t>
      </w:r>
      <w:r>
        <w:rPr>
          <w:b/>
          <w:bCs/>
          <w:sz w:val="28"/>
          <w:szCs w:val="28"/>
          <w:lang w:val="uk-UA" w:eastAsia="ru-RU"/>
        </w:rPr>
        <w:t xml:space="preserve"> розвитку позашкільної освіти на 2019-2021 роки(зі змінами)</w:t>
      </w:r>
    </w:p>
    <w:bookmarkEnd w:id="0"/>
    <w:p w:rsidR="00CC19C7" w:rsidRDefault="00CC19C7" w:rsidP="00CC19C7">
      <w:pPr>
        <w:keepNext/>
        <w:spacing w:after="0" w:line="240" w:lineRule="auto"/>
        <w:ind w:right="4535"/>
        <w:outlineLvl w:val="1"/>
        <w:rPr>
          <w:rFonts w:eastAsia="Calibri"/>
          <w:b/>
          <w:bCs/>
          <w:iCs/>
          <w:color w:val="00B050"/>
          <w:sz w:val="28"/>
          <w:szCs w:val="28"/>
          <w:lang w:val="uk-UA" w:eastAsia="uk-UA"/>
        </w:rPr>
      </w:pPr>
    </w:p>
    <w:p w:rsidR="00CC19C7" w:rsidRDefault="00CC19C7" w:rsidP="00CC19C7">
      <w:pPr>
        <w:spacing w:after="0" w:line="240" w:lineRule="auto"/>
        <w:jc w:val="both"/>
        <w:rPr>
          <w:rFonts w:eastAsia="Calibri"/>
          <w:color w:val="000000"/>
          <w:sz w:val="28"/>
          <w:szCs w:val="28"/>
          <w:lang w:val="uk-UA" w:eastAsia="ru-RU"/>
        </w:rPr>
      </w:pPr>
      <w:r>
        <w:rPr>
          <w:rFonts w:eastAsia="Calibri"/>
          <w:color w:val="000000"/>
          <w:sz w:val="28"/>
          <w:szCs w:val="28"/>
          <w:lang w:val="uk-UA" w:eastAsia="ru-RU"/>
        </w:rPr>
        <w:t xml:space="preserve">На виконання Указів Президента України від 30 вересня 2010 року №926/2010 «Про заходи щодо забезпечення пріоритетного розвитку освіти в Україні», №927/2010 «Про заходи щодо розвитку системи виявлення та підтримки обдарованих і талановитих дітей та молоді», відповідно до Законів України «Про освіту», «Про загальну середню освіту»та з метоюзабезпечення рівного доступу до отримання дітьми якісної позашкільної освіти, поліпшення матеріально-технічної та навчальної бази закладів позашкільної освіти, формування інтелектуального потенціалу шляхом створення оптимальних умов для виявлення та підтримки обдарованої молоді, самореалізації їх творчої особистості, керуючись пунктом 16 частини </w:t>
      </w:r>
      <w:r>
        <w:rPr>
          <w:rFonts w:eastAsia="Calibri"/>
          <w:sz w:val="28"/>
          <w:szCs w:val="28"/>
          <w:lang w:val="uk-UA" w:eastAsia="ru-RU"/>
        </w:rPr>
        <w:t xml:space="preserve">1 статті 43 Закону України «Про місцеве самоврядування в Україні», </w:t>
      </w:r>
      <w:r>
        <w:rPr>
          <w:rFonts w:eastAsia="Batang"/>
          <w:sz w:val="28"/>
          <w:szCs w:val="28"/>
          <w:lang w:val="uk-UA" w:eastAsia="ru-RU"/>
        </w:rPr>
        <w:t>керуючись п.22 ст.26 Закону України «Про місцеве самоврядування в Україні»</w:t>
      </w:r>
      <w:r>
        <w:rPr>
          <w:sz w:val="28"/>
          <w:szCs w:val="28"/>
          <w:lang w:val="uk-UA" w:eastAsia="uk-UA"/>
        </w:rPr>
        <w:t>, виконавчий комітет Менської міської  ради</w:t>
      </w:r>
    </w:p>
    <w:p w:rsidR="00CC19C7" w:rsidRDefault="00CC19C7" w:rsidP="00CC19C7">
      <w:pPr>
        <w:shd w:val="clear" w:color="auto" w:fill="FFFFFF"/>
        <w:spacing w:after="0" w:line="240" w:lineRule="auto"/>
        <w:jc w:val="both"/>
        <w:textAlignment w:val="baseline"/>
        <w:rPr>
          <w:color w:val="FF0000"/>
          <w:sz w:val="28"/>
          <w:szCs w:val="28"/>
          <w:lang w:val="uk-UA" w:eastAsia="uk-UA"/>
        </w:rPr>
      </w:pPr>
    </w:p>
    <w:p w:rsidR="00CC19C7" w:rsidRDefault="00CC19C7" w:rsidP="00CC19C7">
      <w:pPr>
        <w:shd w:val="clear" w:color="auto" w:fill="FFFFFF"/>
        <w:spacing w:after="0" w:line="240" w:lineRule="auto"/>
        <w:jc w:val="both"/>
        <w:textAlignment w:val="baseline"/>
        <w:rPr>
          <w:b/>
          <w:sz w:val="28"/>
          <w:szCs w:val="28"/>
          <w:lang w:val="uk-UA" w:eastAsia="uk-UA"/>
        </w:rPr>
      </w:pPr>
      <w:r>
        <w:rPr>
          <w:b/>
          <w:sz w:val="28"/>
          <w:szCs w:val="28"/>
          <w:lang w:val="uk-UA" w:eastAsia="uk-UA"/>
        </w:rPr>
        <w:t>ВИРІШИВ:</w:t>
      </w:r>
    </w:p>
    <w:p w:rsidR="00CC19C7" w:rsidRDefault="00CC19C7" w:rsidP="00CC19C7">
      <w:pPr>
        <w:shd w:val="clear" w:color="auto" w:fill="FFFFFF"/>
        <w:spacing w:after="0" w:line="240" w:lineRule="auto"/>
        <w:jc w:val="both"/>
        <w:textAlignment w:val="baseline"/>
        <w:rPr>
          <w:b/>
          <w:sz w:val="28"/>
          <w:szCs w:val="28"/>
          <w:lang w:val="uk-UA" w:eastAsia="uk-UA"/>
        </w:rPr>
      </w:pPr>
    </w:p>
    <w:p w:rsidR="00CC19C7" w:rsidRDefault="00CC19C7" w:rsidP="00CC19C7">
      <w:pPr>
        <w:keepNext/>
        <w:spacing w:after="0" w:line="240" w:lineRule="auto"/>
        <w:jc w:val="both"/>
        <w:outlineLvl w:val="1"/>
        <w:rPr>
          <w:b/>
          <w:bCs/>
          <w:sz w:val="28"/>
          <w:szCs w:val="28"/>
          <w:lang w:val="uk-UA" w:eastAsia="ru-RU"/>
        </w:rPr>
      </w:pPr>
      <w:r>
        <w:rPr>
          <w:sz w:val="28"/>
          <w:szCs w:val="28"/>
          <w:lang w:val="uk-UA" w:eastAsia="uk-UA"/>
        </w:rPr>
        <w:t>1.  Погодити Програму</w:t>
      </w:r>
      <w:r>
        <w:rPr>
          <w:bCs/>
          <w:sz w:val="28"/>
          <w:szCs w:val="28"/>
          <w:lang w:val="uk-UA" w:eastAsia="ru-RU"/>
        </w:rPr>
        <w:t xml:space="preserve"> розвитку позашкільної освіти на 2019-2021 рокив новій редакції</w:t>
      </w:r>
      <w:r>
        <w:rPr>
          <w:bCs/>
          <w:sz w:val="28"/>
          <w:szCs w:val="28"/>
          <w:lang w:eastAsia="ru-RU"/>
        </w:rPr>
        <w:t>,</w:t>
      </w:r>
      <w:r>
        <w:rPr>
          <w:sz w:val="28"/>
          <w:szCs w:val="28"/>
          <w:lang w:val="uk-UA" w:eastAsia="uk-UA"/>
        </w:rPr>
        <w:t xml:space="preserve">згідно додатку  до даного рішення, що додається. </w:t>
      </w:r>
    </w:p>
    <w:p w:rsidR="00CC19C7" w:rsidRDefault="00CC19C7" w:rsidP="00CC19C7">
      <w:pPr>
        <w:shd w:val="clear" w:color="auto" w:fill="FFFFFF"/>
        <w:tabs>
          <w:tab w:val="left" w:pos="993"/>
        </w:tabs>
        <w:spacing w:after="0" w:line="240" w:lineRule="auto"/>
        <w:jc w:val="both"/>
        <w:textAlignment w:val="baseline"/>
        <w:rPr>
          <w:sz w:val="28"/>
          <w:szCs w:val="28"/>
          <w:lang w:val="uk-UA" w:eastAsia="uk-UA"/>
        </w:rPr>
      </w:pPr>
      <w:r>
        <w:rPr>
          <w:rFonts w:eastAsia="Calibri"/>
          <w:sz w:val="28"/>
          <w:szCs w:val="28"/>
          <w:lang w:val="uk-UA"/>
        </w:rPr>
        <w:t>2. Подати на сесію Менської міської ради дану Програму для розгляду та затвердження в новій редакції.</w:t>
      </w:r>
    </w:p>
    <w:p w:rsidR="00CC19C7" w:rsidRDefault="00CC19C7" w:rsidP="00CC19C7">
      <w:pPr>
        <w:shd w:val="clear" w:color="auto" w:fill="FFFFFF"/>
        <w:tabs>
          <w:tab w:val="left" w:pos="993"/>
        </w:tabs>
        <w:spacing w:after="0" w:line="240" w:lineRule="auto"/>
        <w:jc w:val="both"/>
        <w:textAlignment w:val="baseline"/>
        <w:rPr>
          <w:rFonts w:eastAsia="Calibri"/>
          <w:sz w:val="28"/>
          <w:szCs w:val="28"/>
          <w:lang w:val="uk-UA"/>
        </w:rPr>
      </w:pPr>
      <w:r>
        <w:rPr>
          <w:sz w:val="28"/>
          <w:szCs w:val="28"/>
          <w:lang w:val="uk-UA" w:eastAsia="uk-UA"/>
        </w:rPr>
        <w:t xml:space="preserve">3. Контроль за виконанням рішення покласти на </w:t>
      </w:r>
      <w:r>
        <w:rPr>
          <w:rFonts w:eastAsia="Calibri"/>
          <w:sz w:val="28"/>
          <w:szCs w:val="28"/>
          <w:lang w:val="uk-UA"/>
        </w:rPr>
        <w:t>Вишняк Т.С., заступника голови з питань діяльності виконавчого комітету Менської міської ради.</w:t>
      </w:r>
    </w:p>
    <w:p w:rsidR="00CC19C7" w:rsidRDefault="00CC19C7" w:rsidP="00CC19C7">
      <w:pPr>
        <w:shd w:val="clear" w:color="auto" w:fill="FFFFFF"/>
        <w:tabs>
          <w:tab w:val="left" w:pos="993"/>
        </w:tabs>
        <w:spacing w:after="0" w:line="240" w:lineRule="auto"/>
        <w:jc w:val="both"/>
        <w:textAlignment w:val="baseline"/>
        <w:rPr>
          <w:rFonts w:eastAsia="Batang"/>
          <w:sz w:val="28"/>
          <w:szCs w:val="28"/>
          <w:lang w:val="uk-UA" w:eastAsia="ru-RU"/>
        </w:rPr>
      </w:pPr>
    </w:p>
    <w:p w:rsidR="00CC19C7" w:rsidRDefault="00CC19C7" w:rsidP="00CC19C7">
      <w:pPr>
        <w:shd w:val="clear" w:color="auto" w:fill="FFFFFF"/>
        <w:tabs>
          <w:tab w:val="left" w:pos="993"/>
        </w:tabs>
        <w:spacing w:after="0" w:line="240" w:lineRule="auto"/>
        <w:jc w:val="both"/>
        <w:textAlignment w:val="baseline"/>
        <w:rPr>
          <w:rFonts w:eastAsia="Batang"/>
          <w:sz w:val="28"/>
          <w:szCs w:val="28"/>
          <w:lang w:val="uk-UA" w:eastAsia="ru-RU"/>
        </w:rPr>
      </w:pPr>
    </w:p>
    <w:p w:rsidR="00CC19C7" w:rsidRDefault="00CC19C7" w:rsidP="00CC19C7">
      <w:pPr>
        <w:shd w:val="clear" w:color="auto" w:fill="FFFFFF"/>
        <w:tabs>
          <w:tab w:val="left" w:pos="993"/>
        </w:tabs>
        <w:spacing w:after="0" w:line="240" w:lineRule="auto"/>
        <w:jc w:val="both"/>
        <w:textAlignment w:val="baseline"/>
        <w:rPr>
          <w:rFonts w:eastAsia="Batang"/>
          <w:sz w:val="28"/>
          <w:szCs w:val="28"/>
          <w:lang w:val="uk-UA" w:eastAsia="ru-RU"/>
        </w:rPr>
      </w:pPr>
    </w:p>
    <w:p w:rsidR="00CC19C7" w:rsidRDefault="00CC19C7" w:rsidP="00CC19C7">
      <w:pPr>
        <w:tabs>
          <w:tab w:val="left" w:pos="6237"/>
        </w:tabs>
        <w:spacing w:after="0" w:line="240" w:lineRule="auto"/>
        <w:rPr>
          <w:rFonts w:eastAsia="Batang"/>
          <w:b/>
          <w:sz w:val="28"/>
          <w:szCs w:val="28"/>
          <w:lang w:val="uk-UA" w:eastAsia="ru-RU"/>
        </w:rPr>
      </w:pPr>
      <w:r>
        <w:rPr>
          <w:rFonts w:eastAsia="Batang"/>
          <w:b/>
          <w:sz w:val="28"/>
          <w:szCs w:val="28"/>
          <w:lang w:val="uk-UA" w:eastAsia="ru-RU"/>
        </w:rPr>
        <w:t>Міський голова                                                                           Г.А. Примаков</w:t>
      </w:r>
    </w:p>
    <w:p w:rsidR="00CC19C7" w:rsidRDefault="00CC19C7" w:rsidP="00CC19C7">
      <w:pPr>
        <w:spacing w:after="0" w:line="240" w:lineRule="auto"/>
        <w:jc w:val="both"/>
        <w:rPr>
          <w:rFonts w:eastAsia="Calibri"/>
          <w:b/>
          <w:bCs/>
          <w:sz w:val="28"/>
          <w:szCs w:val="28"/>
        </w:rPr>
      </w:pPr>
      <w:r>
        <w:rPr>
          <w:rFonts w:eastAsia="Batang"/>
          <w:bCs/>
          <w:iCs/>
          <w:color w:val="FF0000"/>
          <w:szCs w:val="28"/>
          <w:lang w:val="uk-UA" w:eastAsia="ru-RU"/>
        </w:rPr>
        <w:br w:type="page"/>
      </w:r>
      <w:proofErr w:type="spellStart"/>
      <w:r>
        <w:rPr>
          <w:b/>
          <w:bCs/>
          <w:sz w:val="28"/>
          <w:szCs w:val="28"/>
        </w:rPr>
        <w:lastRenderedPageBreak/>
        <w:t>Подання</w:t>
      </w:r>
      <w:proofErr w:type="spellEnd"/>
      <w:r>
        <w:rPr>
          <w:b/>
          <w:bCs/>
          <w:sz w:val="28"/>
          <w:szCs w:val="28"/>
        </w:rPr>
        <w:t>:</w:t>
      </w:r>
    </w:p>
    <w:p w:rsidR="00CC19C7" w:rsidRDefault="00CC19C7" w:rsidP="00CC19C7">
      <w:pPr>
        <w:spacing w:after="0" w:line="240" w:lineRule="auto"/>
        <w:jc w:val="both"/>
        <w:rPr>
          <w:b/>
          <w:bCs/>
          <w:sz w:val="28"/>
          <w:szCs w:val="28"/>
        </w:rPr>
      </w:pPr>
    </w:p>
    <w:p w:rsidR="00CC19C7" w:rsidRDefault="00CC19C7" w:rsidP="00CC19C7">
      <w:pPr>
        <w:spacing w:after="0" w:line="240" w:lineRule="auto"/>
        <w:jc w:val="both"/>
        <w:rPr>
          <w:bCs/>
          <w:sz w:val="28"/>
          <w:szCs w:val="28"/>
        </w:rPr>
      </w:pPr>
      <w:r>
        <w:rPr>
          <w:bCs/>
          <w:sz w:val="28"/>
          <w:szCs w:val="28"/>
          <w:lang w:val="uk-UA"/>
        </w:rPr>
        <w:t>Заступник начальника</w:t>
      </w:r>
      <w:r w:rsidR="00257B93">
        <w:rPr>
          <w:bCs/>
          <w:sz w:val="28"/>
          <w:szCs w:val="28"/>
          <w:lang w:val="uk-UA"/>
        </w:rPr>
        <w:t xml:space="preserve"> </w:t>
      </w:r>
      <w:proofErr w:type="spellStart"/>
      <w:r>
        <w:rPr>
          <w:bCs/>
          <w:sz w:val="28"/>
          <w:szCs w:val="28"/>
        </w:rPr>
        <w:t>відділу</w:t>
      </w:r>
      <w:proofErr w:type="spellEnd"/>
      <w:r w:rsidR="00257B93">
        <w:rPr>
          <w:bCs/>
          <w:sz w:val="28"/>
          <w:szCs w:val="28"/>
          <w:lang w:val="uk-UA"/>
        </w:rPr>
        <w:t xml:space="preserve"> </w:t>
      </w:r>
      <w:proofErr w:type="spellStart"/>
      <w:r>
        <w:rPr>
          <w:bCs/>
          <w:sz w:val="28"/>
          <w:szCs w:val="28"/>
        </w:rPr>
        <w:t>освіти</w:t>
      </w:r>
      <w:proofErr w:type="spellEnd"/>
    </w:p>
    <w:p w:rsidR="00CC19C7" w:rsidRDefault="00CC19C7" w:rsidP="00CC19C7">
      <w:pPr>
        <w:spacing w:after="0" w:line="240" w:lineRule="auto"/>
        <w:jc w:val="both"/>
        <w:rPr>
          <w:bCs/>
          <w:sz w:val="28"/>
          <w:szCs w:val="28"/>
          <w:lang w:val="uk-UA"/>
        </w:rPr>
      </w:pPr>
      <w:proofErr w:type="spellStart"/>
      <w:r>
        <w:rPr>
          <w:bCs/>
          <w:sz w:val="28"/>
          <w:szCs w:val="28"/>
        </w:rPr>
        <w:t>Менської</w:t>
      </w:r>
      <w:proofErr w:type="spellEnd"/>
      <w:r w:rsidR="00505FEE">
        <w:rPr>
          <w:bCs/>
          <w:sz w:val="28"/>
          <w:szCs w:val="28"/>
          <w:lang w:val="uk-UA"/>
        </w:rPr>
        <w:t xml:space="preserve"> </w:t>
      </w:r>
      <w:proofErr w:type="spellStart"/>
      <w:r>
        <w:rPr>
          <w:bCs/>
          <w:sz w:val="28"/>
          <w:szCs w:val="28"/>
        </w:rPr>
        <w:t>міської</w:t>
      </w:r>
      <w:proofErr w:type="spellEnd"/>
      <w:r>
        <w:rPr>
          <w:bCs/>
          <w:sz w:val="28"/>
          <w:szCs w:val="28"/>
        </w:rPr>
        <w:t xml:space="preserve"> ради</w:t>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rPr>
        <w:tab/>
      </w:r>
      <w:r>
        <w:rPr>
          <w:bCs/>
          <w:sz w:val="28"/>
          <w:szCs w:val="28"/>
          <w:lang w:val="uk-UA"/>
        </w:rPr>
        <w:t>В.Л.</w:t>
      </w:r>
      <w:proofErr w:type="spellStart"/>
      <w:r>
        <w:rPr>
          <w:bCs/>
          <w:sz w:val="28"/>
          <w:szCs w:val="28"/>
          <w:lang w:val="uk-UA"/>
        </w:rPr>
        <w:t>Люшина</w:t>
      </w:r>
      <w:proofErr w:type="spellEnd"/>
    </w:p>
    <w:p w:rsidR="00CC19C7" w:rsidRDefault="00CC19C7" w:rsidP="00CC19C7">
      <w:pPr>
        <w:spacing w:after="0" w:line="240" w:lineRule="auto"/>
        <w:jc w:val="both"/>
        <w:rPr>
          <w:b/>
          <w:sz w:val="28"/>
        </w:rPr>
      </w:pPr>
    </w:p>
    <w:p w:rsidR="00CC19C7" w:rsidRDefault="00CC19C7" w:rsidP="00CC19C7">
      <w:pPr>
        <w:spacing w:after="0" w:line="240" w:lineRule="auto"/>
        <w:jc w:val="both"/>
        <w:rPr>
          <w:b/>
          <w:sz w:val="28"/>
        </w:rPr>
      </w:pPr>
      <w:proofErr w:type="spellStart"/>
      <w:r>
        <w:rPr>
          <w:b/>
          <w:sz w:val="28"/>
        </w:rPr>
        <w:t>Погоджено</w:t>
      </w:r>
      <w:proofErr w:type="spellEnd"/>
      <w:r>
        <w:rPr>
          <w:b/>
          <w:sz w:val="28"/>
        </w:rPr>
        <w:t>:</w:t>
      </w:r>
    </w:p>
    <w:p w:rsidR="00CC19C7" w:rsidRDefault="00CC19C7" w:rsidP="00CC19C7">
      <w:pPr>
        <w:spacing w:after="0" w:line="240" w:lineRule="auto"/>
        <w:jc w:val="both"/>
        <w:rPr>
          <w:sz w:val="28"/>
        </w:rPr>
      </w:pPr>
    </w:p>
    <w:p w:rsidR="00CC19C7" w:rsidRDefault="00CC19C7" w:rsidP="00CC19C7">
      <w:pPr>
        <w:spacing w:after="0" w:line="240" w:lineRule="auto"/>
        <w:jc w:val="both"/>
        <w:rPr>
          <w:sz w:val="28"/>
          <w:lang w:val="uk-UA"/>
        </w:rPr>
      </w:pPr>
      <w:r>
        <w:rPr>
          <w:sz w:val="28"/>
          <w:lang w:val="uk-UA"/>
        </w:rPr>
        <w:t>Заступник міського голови</w:t>
      </w:r>
    </w:p>
    <w:p w:rsidR="00CC19C7" w:rsidRDefault="00CC19C7" w:rsidP="00CC19C7">
      <w:pPr>
        <w:spacing w:after="0" w:line="240" w:lineRule="auto"/>
        <w:jc w:val="both"/>
        <w:rPr>
          <w:sz w:val="28"/>
          <w:lang w:val="uk-UA"/>
        </w:rPr>
      </w:pPr>
      <w:r>
        <w:rPr>
          <w:sz w:val="28"/>
          <w:lang w:val="uk-UA"/>
        </w:rPr>
        <w:t>з питань діяльності виконкому</w:t>
      </w:r>
      <w:r>
        <w:rPr>
          <w:sz w:val="28"/>
          <w:lang w:val="uk-UA"/>
        </w:rPr>
        <w:tab/>
      </w:r>
      <w:r>
        <w:rPr>
          <w:sz w:val="28"/>
          <w:lang w:val="uk-UA"/>
        </w:rPr>
        <w:tab/>
      </w:r>
      <w:r>
        <w:rPr>
          <w:sz w:val="28"/>
          <w:lang w:val="uk-UA"/>
        </w:rPr>
        <w:tab/>
      </w:r>
      <w:r>
        <w:rPr>
          <w:sz w:val="28"/>
          <w:lang w:val="uk-UA"/>
        </w:rPr>
        <w:tab/>
      </w:r>
      <w:r>
        <w:rPr>
          <w:sz w:val="28"/>
          <w:lang w:val="uk-UA"/>
        </w:rPr>
        <w:tab/>
        <w:t>Т.С.Вишняк</w:t>
      </w:r>
    </w:p>
    <w:p w:rsidR="00CC19C7" w:rsidRDefault="00CC19C7" w:rsidP="00CC19C7">
      <w:pPr>
        <w:spacing w:after="0" w:line="240" w:lineRule="auto"/>
        <w:jc w:val="both"/>
        <w:rPr>
          <w:sz w:val="28"/>
          <w:lang w:val="uk-UA"/>
        </w:rPr>
      </w:pPr>
    </w:p>
    <w:p w:rsidR="00CC19C7" w:rsidRDefault="00CC19C7" w:rsidP="00CC19C7">
      <w:pPr>
        <w:spacing w:after="0" w:line="240" w:lineRule="auto"/>
        <w:jc w:val="both"/>
        <w:rPr>
          <w:sz w:val="28"/>
          <w:lang w:val="uk-UA"/>
        </w:rPr>
      </w:pPr>
    </w:p>
    <w:p w:rsidR="00CC19C7" w:rsidRDefault="00CC19C7" w:rsidP="00CC19C7">
      <w:pPr>
        <w:spacing w:after="0" w:line="240" w:lineRule="auto"/>
        <w:jc w:val="both"/>
        <w:rPr>
          <w:sz w:val="28"/>
        </w:rPr>
      </w:pPr>
      <w:r>
        <w:rPr>
          <w:sz w:val="28"/>
        </w:rPr>
        <w:t xml:space="preserve">Начальник </w:t>
      </w:r>
      <w:proofErr w:type="spellStart"/>
      <w:r>
        <w:rPr>
          <w:sz w:val="28"/>
        </w:rPr>
        <w:t>фінансового</w:t>
      </w:r>
      <w:proofErr w:type="spellEnd"/>
      <w:r w:rsidR="00257B93">
        <w:rPr>
          <w:sz w:val="28"/>
          <w:lang w:val="uk-UA"/>
        </w:rPr>
        <w:t xml:space="preserve"> </w:t>
      </w:r>
      <w:proofErr w:type="spellStart"/>
      <w:r>
        <w:rPr>
          <w:sz w:val="28"/>
        </w:rPr>
        <w:t>управління</w:t>
      </w:r>
      <w:proofErr w:type="spellEnd"/>
      <w:r>
        <w:rPr>
          <w:sz w:val="28"/>
        </w:rPr>
        <w:tab/>
      </w:r>
    </w:p>
    <w:p w:rsidR="00CC19C7" w:rsidRDefault="00CC19C7" w:rsidP="00CC19C7">
      <w:pPr>
        <w:spacing w:after="0" w:line="240" w:lineRule="auto"/>
        <w:jc w:val="both"/>
        <w:rPr>
          <w:sz w:val="28"/>
        </w:rPr>
      </w:pPr>
      <w:proofErr w:type="spellStart"/>
      <w:r>
        <w:rPr>
          <w:sz w:val="28"/>
        </w:rPr>
        <w:t>Менської</w:t>
      </w:r>
      <w:proofErr w:type="spellEnd"/>
      <w:r w:rsidR="00257B93">
        <w:rPr>
          <w:sz w:val="28"/>
          <w:lang w:val="uk-UA"/>
        </w:rPr>
        <w:t xml:space="preserve"> </w:t>
      </w:r>
      <w:proofErr w:type="spellStart"/>
      <w:r>
        <w:rPr>
          <w:sz w:val="28"/>
        </w:rPr>
        <w:t>міської</w:t>
      </w:r>
      <w:proofErr w:type="spellEnd"/>
      <w:r>
        <w:rPr>
          <w:sz w:val="28"/>
        </w:rPr>
        <w:t xml:space="preserve"> ради</w:t>
      </w:r>
      <w:r>
        <w:rPr>
          <w:sz w:val="28"/>
        </w:rPr>
        <w:tab/>
      </w:r>
      <w:r>
        <w:rPr>
          <w:sz w:val="28"/>
        </w:rPr>
        <w:tab/>
      </w:r>
      <w:r>
        <w:rPr>
          <w:sz w:val="28"/>
        </w:rPr>
        <w:tab/>
      </w:r>
      <w:r>
        <w:rPr>
          <w:sz w:val="28"/>
        </w:rPr>
        <w:tab/>
      </w:r>
      <w:r>
        <w:rPr>
          <w:sz w:val="28"/>
        </w:rPr>
        <w:tab/>
      </w:r>
      <w:r>
        <w:rPr>
          <w:sz w:val="28"/>
        </w:rPr>
        <w:tab/>
      </w:r>
      <w:r>
        <w:rPr>
          <w:sz w:val="28"/>
        </w:rPr>
        <w:tab/>
        <w:t>В.В.Костенко</w:t>
      </w:r>
    </w:p>
    <w:p w:rsidR="00CC19C7" w:rsidRDefault="00CC19C7" w:rsidP="00CC19C7">
      <w:pPr>
        <w:spacing w:after="0" w:line="240" w:lineRule="auto"/>
        <w:jc w:val="both"/>
        <w:rPr>
          <w:sz w:val="28"/>
        </w:rPr>
      </w:pPr>
    </w:p>
    <w:p w:rsidR="00CC19C7" w:rsidRDefault="00CC19C7" w:rsidP="00CC19C7">
      <w:pPr>
        <w:spacing w:after="0" w:line="240" w:lineRule="auto"/>
        <w:jc w:val="both"/>
        <w:rPr>
          <w:sz w:val="28"/>
        </w:rPr>
      </w:pPr>
    </w:p>
    <w:p w:rsidR="00CC19C7" w:rsidRDefault="00CC19C7" w:rsidP="00CC19C7">
      <w:pPr>
        <w:spacing w:after="0" w:line="240" w:lineRule="auto"/>
        <w:jc w:val="both"/>
        <w:rPr>
          <w:sz w:val="28"/>
        </w:rPr>
      </w:pPr>
      <w:r>
        <w:rPr>
          <w:sz w:val="28"/>
        </w:rPr>
        <w:t xml:space="preserve">Начальник </w:t>
      </w:r>
      <w:proofErr w:type="spellStart"/>
      <w:r>
        <w:rPr>
          <w:sz w:val="28"/>
        </w:rPr>
        <w:t>юридичного</w:t>
      </w:r>
      <w:proofErr w:type="spellEnd"/>
      <w:r w:rsidR="00257B93">
        <w:rPr>
          <w:sz w:val="28"/>
          <w:lang w:val="uk-UA"/>
        </w:rPr>
        <w:t xml:space="preserve"> </w:t>
      </w:r>
      <w:proofErr w:type="spellStart"/>
      <w:r>
        <w:rPr>
          <w:sz w:val="28"/>
        </w:rPr>
        <w:t>відділу</w:t>
      </w:r>
      <w:proofErr w:type="spellEnd"/>
    </w:p>
    <w:p w:rsidR="00CC19C7" w:rsidRDefault="00CC19C7" w:rsidP="00CC19C7">
      <w:pPr>
        <w:spacing w:after="0" w:line="240" w:lineRule="auto"/>
        <w:jc w:val="both"/>
        <w:rPr>
          <w:sz w:val="28"/>
        </w:rPr>
      </w:pPr>
      <w:proofErr w:type="spellStart"/>
      <w:r>
        <w:rPr>
          <w:sz w:val="28"/>
        </w:rPr>
        <w:t>Менської</w:t>
      </w:r>
      <w:proofErr w:type="spellEnd"/>
      <w:r w:rsidR="00257B93">
        <w:rPr>
          <w:sz w:val="28"/>
          <w:lang w:val="uk-UA"/>
        </w:rPr>
        <w:t xml:space="preserve"> </w:t>
      </w:r>
      <w:proofErr w:type="spellStart"/>
      <w:r>
        <w:rPr>
          <w:sz w:val="28"/>
        </w:rPr>
        <w:t>міської</w:t>
      </w:r>
      <w:proofErr w:type="spellEnd"/>
      <w:r>
        <w:rPr>
          <w:sz w:val="28"/>
        </w:rPr>
        <w:t xml:space="preserve"> ради</w:t>
      </w:r>
      <w:r>
        <w:rPr>
          <w:sz w:val="28"/>
        </w:rPr>
        <w:tab/>
      </w:r>
      <w:r>
        <w:rPr>
          <w:sz w:val="28"/>
        </w:rPr>
        <w:tab/>
      </w:r>
      <w:r>
        <w:rPr>
          <w:sz w:val="28"/>
        </w:rPr>
        <w:tab/>
      </w:r>
      <w:r>
        <w:rPr>
          <w:sz w:val="28"/>
        </w:rPr>
        <w:tab/>
      </w:r>
      <w:r w:rsidR="00257B93">
        <w:rPr>
          <w:sz w:val="28"/>
          <w:lang w:val="uk-UA"/>
        </w:rPr>
        <w:t xml:space="preserve"> </w:t>
      </w:r>
      <w:r w:rsidR="00505FEE">
        <w:rPr>
          <w:sz w:val="28"/>
          <w:lang w:val="uk-UA"/>
        </w:rPr>
        <w:t xml:space="preserve">          </w:t>
      </w:r>
      <w:r w:rsidR="00257B93">
        <w:rPr>
          <w:sz w:val="28"/>
          <w:lang w:val="uk-UA"/>
        </w:rPr>
        <w:t xml:space="preserve">                 </w:t>
      </w:r>
      <w:r>
        <w:rPr>
          <w:sz w:val="28"/>
        </w:rPr>
        <w:tab/>
        <w:t xml:space="preserve">Т.А. </w:t>
      </w:r>
      <w:proofErr w:type="spellStart"/>
      <w:r>
        <w:rPr>
          <w:sz w:val="28"/>
        </w:rPr>
        <w:t>Бернадська</w:t>
      </w:r>
      <w:proofErr w:type="spellEnd"/>
    </w:p>
    <w:p w:rsidR="00CC19C7" w:rsidRDefault="00CC19C7" w:rsidP="00CC19C7">
      <w:pPr>
        <w:tabs>
          <w:tab w:val="left" w:pos="6237"/>
        </w:tabs>
        <w:spacing w:after="0" w:line="240" w:lineRule="auto"/>
        <w:rPr>
          <w:sz w:val="28"/>
          <w:szCs w:val="28"/>
          <w:lang w:val="uk-UA" w:eastAsia="ru-RU"/>
        </w:rPr>
      </w:pPr>
      <w:r>
        <w:rPr>
          <w:sz w:val="28"/>
        </w:rPr>
        <w:br w:type="page"/>
      </w:r>
    </w:p>
    <w:p w:rsidR="00CC19C7" w:rsidRDefault="00CC19C7" w:rsidP="00CC19C7">
      <w:pPr>
        <w:spacing w:after="0" w:line="240" w:lineRule="auto"/>
        <w:ind w:left="4962" w:hanging="6"/>
        <w:rPr>
          <w:rFonts w:eastAsia="Batang"/>
          <w:lang w:val="uk-UA" w:eastAsia="ru-RU"/>
        </w:rPr>
      </w:pPr>
      <w:r>
        <w:rPr>
          <w:rFonts w:eastAsia="Batang"/>
          <w:lang w:val="uk-UA" w:eastAsia="ru-RU"/>
        </w:rPr>
        <w:lastRenderedPageBreak/>
        <w:t>Додаток1 до проекту рішення виконавчого</w:t>
      </w:r>
    </w:p>
    <w:p w:rsidR="00CC19C7" w:rsidRDefault="00CC19C7" w:rsidP="00CC19C7">
      <w:pPr>
        <w:spacing w:after="0" w:line="240" w:lineRule="auto"/>
        <w:ind w:left="4962" w:hanging="6"/>
        <w:rPr>
          <w:rFonts w:eastAsia="Batang"/>
          <w:lang w:val="uk-UA" w:eastAsia="ru-RU"/>
        </w:rPr>
      </w:pPr>
      <w:r>
        <w:rPr>
          <w:rFonts w:eastAsia="Batang"/>
          <w:lang w:val="uk-UA" w:eastAsia="ru-RU"/>
        </w:rPr>
        <w:t xml:space="preserve"> комітету Менської міської ради від     </w:t>
      </w:r>
    </w:p>
    <w:p w:rsidR="00CC19C7" w:rsidRDefault="00CC19C7" w:rsidP="00CC19C7">
      <w:pPr>
        <w:spacing w:after="0" w:line="240" w:lineRule="auto"/>
        <w:ind w:left="4962" w:hanging="6"/>
        <w:rPr>
          <w:rFonts w:eastAsia="Batang"/>
          <w:lang w:val="uk-UA" w:eastAsia="ru-RU"/>
        </w:rPr>
      </w:pPr>
      <w:r>
        <w:rPr>
          <w:rFonts w:eastAsia="Batang"/>
          <w:lang w:val="uk-UA" w:eastAsia="ru-RU"/>
        </w:rPr>
        <w:t xml:space="preserve"> 14.11.2019 №_____ «Про погодження   </w:t>
      </w:r>
    </w:p>
    <w:p w:rsidR="00CC19C7" w:rsidRDefault="00CC19C7" w:rsidP="00CC19C7">
      <w:pPr>
        <w:spacing w:after="0" w:line="240" w:lineRule="auto"/>
        <w:ind w:left="4962" w:hanging="6"/>
        <w:rPr>
          <w:rFonts w:eastAsia="Batang"/>
          <w:lang w:val="uk-UA" w:eastAsia="ru-RU"/>
        </w:rPr>
      </w:pPr>
      <w:r>
        <w:rPr>
          <w:rFonts w:eastAsia="Batang"/>
          <w:lang w:val="uk-UA" w:eastAsia="ru-RU"/>
        </w:rPr>
        <w:t xml:space="preserve"> Програми розвитку позашкільної освіти на  </w:t>
      </w:r>
    </w:p>
    <w:p w:rsidR="00CC19C7" w:rsidRDefault="00CC19C7" w:rsidP="00CC19C7">
      <w:pPr>
        <w:spacing w:after="0" w:line="240" w:lineRule="auto"/>
        <w:ind w:left="4962" w:hanging="6"/>
        <w:rPr>
          <w:rFonts w:eastAsia="Batang" w:cs="Calibri"/>
          <w:lang w:val="uk-UA" w:eastAsia="ru-RU"/>
        </w:rPr>
      </w:pPr>
      <w:r>
        <w:rPr>
          <w:rFonts w:eastAsia="Batang"/>
          <w:lang w:val="uk-UA" w:eastAsia="ru-RU"/>
        </w:rPr>
        <w:t xml:space="preserve"> 2019-2021 роки»</w:t>
      </w:r>
    </w:p>
    <w:p w:rsidR="00CC19C7" w:rsidRDefault="00CC19C7" w:rsidP="00CC19C7">
      <w:pPr>
        <w:spacing w:after="0" w:line="240" w:lineRule="auto"/>
        <w:rPr>
          <w:rFonts w:eastAsia="Batang" w:cs="Calibri"/>
          <w:sz w:val="44"/>
          <w:szCs w:val="44"/>
          <w:lang w:val="uk-UA" w:eastAsia="ru-RU"/>
        </w:rPr>
      </w:pPr>
    </w:p>
    <w:p w:rsidR="00CC19C7" w:rsidRDefault="00CC19C7" w:rsidP="00CC19C7">
      <w:pPr>
        <w:spacing w:after="0" w:line="240" w:lineRule="auto"/>
        <w:rPr>
          <w:rFonts w:eastAsia="Batang" w:cs="Calibri"/>
          <w:sz w:val="52"/>
          <w:szCs w:val="52"/>
          <w:lang w:val="uk-UA" w:eastAsia="ru-RU"/>
        </w:rPr>
      </w:pPr>
    </w:p>
    <w:p w:rsidR="00CC19C7" w:rsidRDefault="00CC19C7" w:rsidP="00CC19C7">
      <w:pPr>
        <w:spacing w:after="0" w:line="240" w:lineRule="auto"/>
        <w:rPr>
          <w:rFonts w:eastAsia="Batang" w:cs="Calibri"/>
          <w:sz w:val="52"/>
          <w:szCs w:val="52"/>
          <w:lang w:val="uk-UA" w:eastAsia="ru-RU"/>
        </w:rPr>
      </w:pPr>
    </w:p>
    <w:p w:rsidR="00CC19C7" w:rsidRDefault="00CC19C7" w:rsidP="00CC19C7">
      <w:pPr>
        <w:spacing w:after="0" w:line="240" w:lineRule="auto"/>
        <w:rPr>
          <w:rFonts w:eastAsia="Batang" w:cs="Calibri"/>
          <w:sz w:val="52"/>
          <w:szCs w:val="52"/>
          <w:lang w:val="uk-UA" w:eastAsia="ru-RU"/>
        </w:rPr>
      </w:pPr>
    </w:p>
    <w:p w:rsidR="00CC19C7" w:rsidRDefault="00CC19C7" w:rsidP="00CC19C7">
      <w:pPr>
        <w:spacing w:after="0" w:line="240" w:lineRule="auto"/>
        <w:rPr>
          <w:rFonts w:eastAsia="Batang" w:cs="Calibri"/>
          <w:sz w:val="52"/>
          <w:szCs w:val="52"/>
          <w:lang w:val="uk-UA" w:eastAsia="ru-RU"/>
        </w:rPr>
      </w:pPr>
    </w:p>
    <w:p w:rsidR="00CC19C7" w:rsidRDefault="00CC19C7" w:rsidP="00CC19C7">
      <w:pPr>
        <w:spacing w:after="0" w:line="240" w:lineRule="auto"/>
        <w:rPr>
          <w:rFonts w:eastAsia="Batang" w:cs="Calibri"/>
          <w:sz w:val="52"/>
          <w:szCs w:val="52"/>
          <w:lang w:val="uk-UA" w:eastAsia="ru-RU"/>
        </w:rPr>
      </w:pPr>
    </w:p>
    <w:p w:rsidR="00CC19C7" w:rsidRDefault="00CC19C7" w:rsidP="00CC19C7">
      <w:pPr>
        <w:spacing w:after="0" w:line="240" w:lineRule="auto"/>
        <w:rPr>
          <w:rFonts w:eastAsia="Batang" w:cs="Calibri"/>
          <w:sz w:val="52"/>
          <w:szCs w:val="52"/>
          <w:lang w:val="uk-UA" w:eastAsia="ru-RU"/>
        </w:rPr>
      </w:pPr>
    </w:p>
    <w:p w:rsidR="00CC19C7" w:rsidRDefault="00CC19C7" w:rsidP="00CC19C7">
      <w:pPr>
        <w:tabs>
          <w:tab w:val="left" w:pos="2400"/>
        </w:tabs>
        <w:spacing w:after="0" w:line="240" w:lineRule="auto"/>
        <w:jc w:val="center"/>
        <w:rPr>
          <w:rFonts w:eastAsia="Calibri"/>
          <w:b/>
          <w:bCs/>
          <w:color w:val="000000"/>
          <w:sz w:val="36"/>
          <w:szCs w:val="36"/>
          <w:lang w:val="uk-UA" w:eastAsia="ru-RU"/>
        </w:rPr>
      </w:pPr>
      <w:r>
        <w:rPr>
          <w:rFonts w:eastAsia="Calibri"/>
          <w:b/>
          <w:bCs/>
          <w:color w:val="000000"/>
          <w:sz w:val="36"/>
          <w:szCs w:val="36"/>
          <w:lang w:val="uk-UA" w:eastAsia="ru-RU"/>
        </w:rPr>
        <w:br/>
        <w:t xml:space="preserve"> ПРОГРАМА </w:t>
      </w:r>
    </w:p>
    <w:p w:rsidR="00CC19C7" w:rsidRDefault="00CC19C7" w:rsidP="00CC19C7">
      <w:pPr>
        <w:tabs>
          <w:tab w:val="left" w:pos="2400"/>
        </w:tabs>
        <w:spacing w:after="0" w:line="240" w:lineRule="auto"/>
        <w:jc w:val="center"/>
        <w:rPr>
          <w:rFonts w:eastAsia="Calibri"/>
          <w:b/>
          <w:bCs/>
          <w:color w:val="000000"/>
          <w:sz w:val="36"/>
          <w:szCs w:val="36"/>
          <w:lang w:val="uk-UA" w:eastAsia="ru-RU"/>
        </w:rPr>
      </w:pPr>
      <w:r>
        <w:rPr>
          <w:rFonts w:eastAsia="Calibri"/>
          <w:b/>
          <w:bCs/>
          <w:color w:val="000000"/>
          <w:sz w:val="36"/>
          <w:szCs w:val="36"/>
          <w:lang w:val="uk-UA" w:eastAsia="ru-RU"/>
        </w:rPr>
        <w:t>РОЗВИТКУ ПОЗАШКІЛЬНОЇ ОСВІТИ</w:t>
      </w:r>
    </w:p>
    <w:p w:rsidR="00CC19C7" w:rsidRDefault="00CC19C7" w:rsidP="00CC19C7">
      <w:pPr>
        <w:tabs>
          <w:tab w:val="left" w:pos="2400"/>
        </w:tabs>
        <w:spacing w:after="0" w:line="240" w:lineRule="auto"/>
        <w:jc w:val="center"/>
        <w:rPr>
          <w:rFonts w:eastAsia="Calibri"/>
          <w:b/>
          <w:bCs/>
          <w:color w:val="000000"/>
          <w:sz w:val="36"/>
          <w:szCs w:val="36"/>
          <w:lang w:val="uk-UA" w:eastAsia="ru-RU"/>
        </w:rPr>
      </w:pPr>
      <w:r>
        <w:rPr>
          <w:rFonts w:eastAsia="Calibri"/>
          <w:b/>
          <w:bCs/>
          <w:color w:val="000000"/>
          <w:sz w:val="36"/>
          <w:szCs w:val="36"/>
          <w:lang w:val="uk-UA" w:eastAsia="ru-RU"/>
        </w:rPr>
        <w:t xml:space="preserve">НА 2019-2021 РОКИ </w:t>
      </w:r>
    </w:p>
    <w:p w:rsidR="00CC19C7" w:rsidRDefault="00CC19C7" w:rsidP="00CC19C7">
      <w:pPr>
        <w:spacing w:after="0" w:line="240" w:lineRule="auto"/>
        <w:jc w:val="center"/>
        <w:rPr>
          <w:rFonts w:eastAsia="Calibri"/>
          <w:color w:val="FF0000"/>
          <w:sz w:val="28"/>
          <w:szCs w:val="28"/>
          <w:lang w:val="uk-UA" w:eastAsia="ru-RU"/>
        </w:rPr>
      </w:pPr>
    </w:p>
    <w:p w:rsidR="00CC19C7" w:rsidRDefault="00CC19C7" w:rsidP="00CC19C7">
      <w:pPr>
        <w:spacing w:after="0" w:line="240" w:lineRule="auto"/>
        <w:rPr>
          <w:rFonts w:eastAsia="Batang" w:cs="Calibri"/>
          <w:sz w:val="52"/>
          <w:szCs w:val="52"/>
          <w:lang w:val="uk-UA" w:eastAsia="ru-RU"/>
        </w:rPr>
      </w:pPr>
    </w:p>
    <w:p w:rsidR="00CC19C7" w:rsidRDefault="00CC19C7" w:rsidP="00CC19C7">
      <w:pPr>
        <w:spacing w:after="120" w:line="240" w:lineRule="auto"/>
        <w:jc w:val="center"/>
        <w:rPr>
          <w:rFonts w:eastAsia="Batang" w:cs="Calibri"/>
          <w:b/>
          <w:bCs/>
          <w:sz w:val="36"/>
          <w:szCs w:val="36"/>
          <w:lang w:val="uk-UA" w:eastAsia="ru-RU"/>
        </w:rPr>
      </w:pPr>
    </w:p>
    <w:p w:rsidR="00CC19C7" w:rsidRDefault="00CC19C7" w:rsidP="00CC19C7">
      <w:pPr>
        <w:spacing w:after="0" w:line="240" w:lineRule="auto"/>
        <w:jc w:val="center"/>
        <w:rPr>
          <w:rFonts w:eastAsia="Batang" w:cs="Calibri"/>
          <w:sz w:val="28"/>
          <w:szCs w:val="28"/>
          <w:lang w:val="uk-UA" w:eastAsia="ru-RU"/>
        </w:rPr>
      </w:pPr>
    </w:p>
    <w:p w:rsidR="00CC19C7" w:rsidRDefault="00CC19C7" w:rsidP="00CC19C7">
      <w:pPr>
        <w:spacing w:after="0" w:line="240" w:lineRule="auto"/>
        <w:jc w:val="center"/>
        <w:rPr>
          <w:rFonts w:eastAsia="Batang" w:cs="Calibri"/>
          <w:sz w:val="28"/>
          <w:szCs w:val="28"/>
          <w:lang w:val="uk-UA" w:eastAsia="ru-RU"/>
        </w:rPr>
      </w:pPr>
    </w:p>
    <w:p w:rsidR="00CC19C7" w:rsidRDefault="00CC19C7" w:rsidP="00CC19C7">
      <w:pPr>
        <w:spacing w:after="0" w:line="240" w:lineRule="auto"/>
        <w:jc w:val="center"/>
        <w:rPr>
          <w:rFonts w:eastAsia="Batang" w:cs="Calibri"/>
          <w:sz w:val="28"/>
          <w:szCs w:val="28"/>
          <w:lang w:val="uk-UA" w:eastAsia="ru-RU"/>
        </w:rPr>
      </w:pPr>
    </w:p>
    <w:p w:rsidR="00CC19C7" w:rsidRDefault="00CC19C7" w:rsidP="00CC19C7">
      <w:pPr>
        <w:spacing w:after="0" w:line="240" w:lineRule="auto"/>
        <w:jc w:val="center"/>
        <w:rPr>
          <w:rFonts w:eastAsia="Batang" w:cs="Calibri"/>
          <w:sz w:val="28"/>
          <w:szCs w:val="28"/>
          <w:lang w:val="uk-UA" w:eastAsia="ru-RU"/>
        </w:rPr>
      </w:pPr>
    </w:p>
    <w:p w:rsidR="00CC19C7" w:rsidRDefault="00CC19C7" w:rsidP="00CC19C7">
      <w:pPr>
        <w:spacing w:after="0" w:line="240" w:lineRule="auto"/>
        <w:jc w:val="center"/>
        <w:rPr>
          <w:rFonts w:eastAsia="Batang" w:cs="Calibri"/>
          <w:sz w:val="28"/>
          <w:szCs w:val="28"/>
          <w:lang w:val="uk-UA" w:eastAsia="ru-RU"/>
        </w:rPr>
      </w:pPr>
    </w:p>
    <w:p w:rsidR="00CC19C7" w:rsidRDefault="00CC19C7" w:rsidP="00CC19C7">
      <w:pPr>
        <w:spacing w:after="0" w:line="240" w:lineRule="auto"/>
        <w:jc w:val="center"/>
        <w:rPr>
          <w:rFonts w:eastAsia="Batang" w:cs="Calibri"/>
          <w:sz w:val="28"/>
          <w:szCs w:val="28"/>
          <w:lang w:val="uk-UA" w:eastAsia="ru-RU"/>
        </w:rPr>
      </w:pPr>
    </w:p>
    <w:p w:rsidR="00CC19C7" w:rsidRDefault="00CC19C7" w:rsidP="00CC19C7">
      <w:pPr>
        <w:spacing w:after="0" w:line="240" w:lineRule="auto"/>
        <w:jc w:val="center"/>
        <w:rPr>
          <w:rFonts w:eastAsia="Batang" w:cs="Calibri"/>
          <w:sz w:val="28"/>
          <w:szCs w:val="28"/>
          <w:lang w:val="uk-UA" w:eastAsia="ru-RU"/>
        </w:rPr>
      </w:pPr>
    </w:p>
    <w:p w:rsidR="00CC19C7" w:rsidRDefault="00CC19C7" w:rsidP="00CC19C7">
      <w:pPr>
        <w:spacing w:after="0" w:line="240" w:lineRule="auto"/>
        <w:jc w:val="center"/>
        <w:rPr>
          <w:rFonts w:eastAsia="Batang" w:cs="Calibri"/>
          <w:sz w:val="28"/>
          <w:szCs w:val="28"/>
          <w:lang w:val="uk-UA" w:eastAsia="ru-RU"/>
        </w:rPr>
      </w:pPr>
    </w:p>
    <w:p w:rsidR="00CC19C7" w:rsidRDefault="00CC19C7" w:rsidP="00CC19C7">
      <w:pPr>
        <w:spacing w:after="0" w:line="240" w:lineRule="auto"/>
        <w:jc w:val="center"/>
        <w:rPr>
          <w:rFonts w:eastAsia="Batang" w:cs="Calibri"/>
          <w:sz w:val="28"/>
          <w:szCs w:val="28"/>
          <w:lang w:val="uk-UA" w:eastAsia="ru-RU"/>
        </w:rPr>
      </w:pPr>
    </w:p>
    <w:p w:rsidR="00CC19C7" w:rsidRDefault="00CC19C7" w:rsidP="00CC19C7">
      <w:pPr>
        <w:spacing w:after="0" w:line="240" w:lineRule="auto"/>
        <w:jc w:val="center"/>
        <w:rPr>
          <w:rFonts w:eastAsia="Batang" w:cs="Calibri"/>
          <w:sz w:val="28"/>
          <w:szCs w:val="28"/>
          <w:lang w:val="uk-UA" w:eastAsia="ru-RU"/>
        </w:rPr>
      </w:pPr>
    </w:p>
    <w:p w:rsidR="00CC19C7" w:rsidRDefault="00CC19C7" w:rsidP="00CC19C7">
      <w:pPr>
        <w:spacing w:after="0" w:line="240" w:lineRule="auto"/>
        <w:jc w:val="center"/>
        <w:rPr>
          <w:rFonts w:eastAsia="Batang" w:cs="Calibri"/>
          <w:sz w:val="28"/>
          <w:szCs w:val="28"/>
          <w:lang w:val="uk-UA" w:eastAsia="ru-RU"/>
        </w:rPr>
      </w:pPr>
    </w:p>
    <w:p w:rsidR="00CC19C7" w:rsidRDefault="00CC19C7" w:rsidP="00CC19C7">
      <w:pPr>
        <w:spacing w:after="0" w:line="240" w:lineRule="auto"/>
        <w:jc w:val="center"/>
        <w:rPr>
          <w:rFonts w:eastAsia="Batang" w:cs="Calibri"/>
          <w:sz w:val="28"/>
          <w:szCs w:val="28"/>
          <w:lang w:val="uk-UA" w:eastAsia="ru-RU"/>
        </w:rPr>
      </w:pPr>
    </w:p>
    <w:p w:rsidR="00CC19C7" w:rsidRDefault="00CC19C7" w:rsidP="00CC19C7">
      <w:pPr>
        <w:spacing w:after="0" w:line="240" w:lineRule="auto"/>
        <w:jc w:val="center"/>
        <w:rPr>
          <w:rFonts w:eastAsia="Batang" w:cs="Calibri"/>
          <w:sz w:val="28"/>
          <w:szCs w:val="28"/>
          <w:lang w:val="uk-UA" w:eastAsia="ru-RU"/>
        </w:rPr>
      </w:pPr>
    </w:p>
    <w:p w:rsidR="00CC19C7" w:rsidRDefault="00CC19C7" w:rsidP="00CC19C7">
      <w:pPr>
        <w:spacing w:after="0" w:line="240" w:lineRule="auto"/>
        <w:jc w:val="center"/>
        <w:rPr>
          <w:rFonts w:eastAsia="Batang" w:cs="Calibri"/>
          <w:sz w:val="28"/>
          <w:szCs w:val="28"/>
          <w:lang w:val="uk-UA" w:eastAsia="ru-RU"/>
        </w:rPr>
      </w:pPr>
    </w:p>
    <w:p w:rsidR="00CC19C7" w:rsidRDefault="00CC19C7" w:rsidP="00CC19C7">
      <w:pPr>
        <w:spacing w:after="0" w:line="240" w:lineRule="auto"/>
        <w:rPr>
          <w:rFonts w:eastAsia="Batang" w:cs="Calibri"/>
          <w:b/>
          <w:bCs/>
          <w:sz w:val="28"/>
          <w:szCs w:val="28"/>
          <w:lang w:val="uk-UA" w:eastAsia="ru-RU"/>
        </w:rPr>
      </w:pPr>
    </w:p>
    <w:p w:rsidR="00CC19C7" w:rsidRDefault="00CC19C7" w:rsidP="00CC19C7">
      <w:pPr>
        <w:spacing w:after="0" w:line="240" w:lineRule="auto"/>
        <w:rPr>
          <w:rFonts w:eastAsia="Batang" w:cs="Calibri"/>
          <w:b/>
          <w:bCs/>
          <w:sz w:val="28"/>
          <w:szCs w:val="28"/>
          <w:lang w:val="uk-UA" w:eastAsia="ru-RU"/>
        </w:rPr>
      </w:pPr>
    </w:p>
    <w:p w:rsidR="00CC19C7" w:rsidRDefault="00CC19C7" w:rsidP="00CC19C7">
      <w:pPr>
        <w:spacing w:after="0" w:line="240" w:lineRule="auto"/>
        <w:jc w:val="center"/>
        <w:rPr>
          <w:rFonts w:eastAsia="Batang"/>
          <w:sz w:val="28"/>
          <w:szCs w:val="28"/>
          <w:lang w:val="uk-UA" w:eastAsia="ru-RU"/>
        </w:rPr>
      </w:pPr>
      <w:r>
        <w:rPr>
          <w:rFonts w:eastAsia="Batang"/>
          <w:sz w:val="28"/>
          <w:szCs w:val="28"/>
          <w:lang w:val="uk-UA" w:eastAsia="ru-RU"/>
        </w:rPr>
        <w:t xml:space="preserve">м. </w:t>
      </w:r>
      <w:proofErr w:type="spellStart"/>
      <w:r>
        <w:rPr>
          <w:rFonts w:eastAsia="Batang"/>
          <w:sz w:val="28"/>
          <w:szCs w:val="28"/>
          <w:lang w:val="uk-UA" w:eastAsia="ru-RU"/>
        </w:rPr>
        <w:t>Мена</w:t>
      </w:r>
      <w:proofErr w:type="spellEnd"/>
    </w:p>
    <w:p w:rsidR="00CC19C7" w:rsidRDefault="00CC19C7" w:rsidP="00CC19C7">
      <w:pPr>
        <w:spacing w:after="0" w:line="240" w:lineRule="auto"/>
        <w:jc w:val="center"/>
        <w:rPr>
          <w:rFonts w:eastAsia="Batang"/>
          <w:sz w:val="28"/>
          <w:szCs w:val="28"/>
          <w:lang w:val="uk-UA" w:eastAsia="ru-RU"/>
        </w:rPr>
      </w:pPr>
      <w:r>
        <w:rPr>
          <w:rFonts w:eastAsia="Batang"/>
          <w:sz w:val="28"/>
          <w:szCs w:val="28"/>
          <w:lang w:val="uk-UA" w:eastAsia="ru-RU"/>
        </w:rPr>
        <w:t>2019 рік</w:t>
      </w:r>
    </w:p>
    <w:p w:rsidR="00CC19C7" w:rsidRDefault="00CC19C7" w:rsidP="00CC19C7">
      <w:pPr>
        <w:spacing w:after="0" w:line="240" w:lineRule="auto"/>
        <w:rPr>
          <w:color w:val="FF0000"/>
          <w:sz w:val="28"/>
          <w:szCs w:val="28"/>
          <w:lang w:val="uk-UA" w:eastAsia="ru-RU"/>
        </w:rPr>
      </w:pPr>
    </w:p>
    <w:p w:rsidR="00CC19C7" w:rsidRDefault="00505FEE" w:rsidP="00CC19C7">
      <w:pPr>
        <w:spacing w:after="0" w:line="240" w:lineRule="auto"/>
        <w:rPr>
          <w:rFonts w:eastAsia="Calibri"/>
          <w:b/>
          <w:bCs/>
          <w:color w:val="000000"/>
          <w:sz w:val="28"/>
          <w:szCs w:val="28"/>
          <w:lang w:val="uk-UA" w:eastAsia="ru-RU"/>
        </w:rPr>
      </w:pPr>
      <w:r>
        <w:rPr>
          <w:rFonts w:eastAsia="Calibri"/>
          <w:b/>
          <w:bCs/>
          <w:color w:val="000000"/>
          <w:sz w:val="28"/>
          <w:szCs w:val="28"/>
          <w:lang w:val="uk-UA" w:eastAsia="ru-RU"/>
        </w:rPr>
        <w:t xml:space="preserve">                                                     </w:t>
      </w:r>
      <w:r w:rsidR="00CC19C7">
        <w:rPr>
          <w:rFonts w:eastAsia="Calibri"/>
          <w:b/>
          <w:bCs/>
          <w:color w:val="000000"/>
          <w:sz w:val="28"/>
          <w:szCs w:val="28"/>
          <w:lang w:val="uk-UA" w:eastAsia="ru-RU"/>
        </w:rPr>
        <w:t>ПАСПОРТ</w:t>
      </w:r>
    </w:p>
    <w:p w:rsidR="00CC19C7" w:rsidRDefault="00CC19C7" w:rsidP="00CC19C7">
      <w:pPr>
        <w:spacing w:after="0" w:line="240" w:lineRule="auto"/>
        <w:jc w:val="center"/>
        <w:rPr>
          <w:rFonts w:eastAsia="Calibri"/>
          <w:b/>
          <w:bCs/>
          <w:color w:val="000000"/>
          <w:sz w:val="28"/>
          <w:szCs w:val="28"/>
          <w:lang w:val="uk-UA" w:eastAsia="ru-RU"/>
        </w:rPr>
      </w:pPr>
      <w:r>
        <w:rPr>
          <w:rFonts w:eastAsia="Calibri"/>
          <w:b/>
          <w:bCs/>
          <w:color w:val="000000"/>
          <w:sz w:val="28"/>
          <w:szCs w:val="28"/>
          <w:lang w:val="uk-UA" w:eastAsia="ru-RU"/>
        </w:rPr>
        <w:t xml:space="preserve">  Програми розвитку позашкільної освіти </w:t>
      </w:r>
    </w:p>
    <w:p w:rsidR="00CC19C7" w:rsidRDefault="00CC19C7" w:rsidP="00CC19C7">
      <w:pPr>
        <w:spacing w:after="0" w:line="240" w:lineRule="auto"/>
        <w:ind w:left="360"/>
        <w:jc w:val="center"/>
        <w:rPr>
          <w:rFonts w:eastAsia="Calibri"/>
          <w:b/>
          <w:bCs/>
          <w:color w:val="000000"/>
          <w:sz w:val="28"/>
          <w:szCs w:val="28"/>
          <w:lang w:val="uk-UA" w:eastAsia="ru-RU"/>
        </w:rPr>
      </w:pPr>
      <w:r>
        <w:rPr>
          <w:rFonts w:eastAsia="Calibri"/>
          <w:b/>
          <w:bCs/>
          <w:color w:val="000000"/>
          <w:sz w:val="28"/>
          <w:szCs w:val="28"/>
          <w:lang w:val="uk-UA" w:eastAsia="ru-RU"/>
        </w:rPr>
        <w:t>на 20</w:t>
      </w:r>
      <w:r>
        <w:rPr>
          <w:rFonts w:eastAsia="Calibri"/>
          <w:b/>
          <w:bCs/>
          <w:sz w:val="28"/>
          <w:szCs w:val="28"/>
          <w:lang w:val="uk-UA" w:eastAsia="ru-RU"/>
        </w:rPr>
        <w:t>19-2021 роки</w:t>
      </w:r>
    </w:p>
    <w:p w:rsidR="00CC19C7" w:rsidRDefault="00CC19C7" w:rsidP="00CC19C7">
      <w:pPr>
        <w:spacing w:after="0" w:line="240" w:lineRule="auto"/>
        <w:jc w:val="center"/>
        <w:rPr>
          <w:rFonts w:eastAsia="Calibri"/>
          <w:b/>
          <w:bCs/>
          <w:color w:val="FF0000"/>
          <w:sz w:val="28"/>
          <w:szCs w:val="28"/>
          <w:lang w:val="uk-UA" w:eastAsia="ru-RU"/>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3149"/>
        <w:gridCol w:w="5851"/>
      </w:tblGrid>
      <w:tr w:rsidR="00CC19C7" w:rsidRPr="00D50602" w:rsidTr="00CC19C7">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CC19C7" w:rsidRDefault="00CC19C7">
            <w:pPr>
              <w:spacing w:after="0" w:line="240" w:lineRule="auto"/>
              <w:jc w:val="center"/>
              <w:rPr>
                <w:rFonts w:eastAsia="Calibri"/>
                <w:color w:val="000000"/>
                <w:sz w:val="28"/>
                <w:szCs w:val="28"/>
                <w:lang w:val="uk-UA" w:eastAsia="ru-RU"/>
              </w:rPr>
            </w:pPr>
            <w:r>
              <w:rPr>
                <w:rFonts w:eastAsia="Calibri"/>
                <w:color w:val="000000"/>
                <w:sz w:val="28"/>
                <w:szCs w:val="28"/>
                <w:lang w:val="uk-UA" w:eastAsia="ru-RU"/>
              </w:rPr>
              <w:t>1.</w:t>
            </w:r>
          </w:p>
        </w:tc>
        <w:tc>
          <w:tcPr>
            <w:tcW w:w="3149" w:type="dxa"/>
            <w:tcBorders>
              <w:top w:val="single" w:sz="4" w:space="0" w:color="auto"/>
              <w:left w:val="single" w:sz="4" w:space="0" w:color="auto"/>
              <w:bottom w:val="single" w:sz="4" w:space="0" w:color="auto"/>
              <w:right w:val="single" w:sz="4" w:space="0" w:color="auto"/>
            </w:tcBorders>
            <w:vAlign w:val="center"/>
            <w:hideMark/>
          </w:tcPr>
          <w:p w:rsidR="00CC19C7" w:rsidRDefault="00CC19C7">
            <w:pPr>
              <w:spacing w:after="0" w:line="240" w:lineRule="auto"/>
              <w:jc w:val="center"/>
              <w:rPr>
                <w:rFonts w:eastAsia="Calibri"/>
                <w:color w:val="000000"/>
                <w:sz w:val="28"/>
                <w:szCs w:val="28"/>
                <w:lang w:val="uk-UA" w:eastAsia="ru-RU"/>
              </w:rPr>
            </w:pPr>
            <w:r>
              <w:rPr>
                <w:rFonts w:eastAsia="Calibri"/>
                <w:color w:val="000000"/>
                <w:sz w:val="28"/>
                <w:szCs w:val="28"/>
                <w:lang w:val="uk-UA" w:eastAsia="ru-RU"/>
              </w:rPr>
              <w:t>Ініціатор розроблення програми</w:t>
            </w:r>
          </w:p>
        </w:tc>
        <w:tc>
          <w:tcPr>
            <w:tcW w:w="5851" w:type="dxa"/>
            <w:tcBorders>
              <w:top w:val="single" w:sz="4" w:space="0" w:color="auto"/>
              <w:left w:val="single" w:sz="4" w:space="0" w:color="auto"/>
              <w:bottom w:val="single" w:sz="4" w:space="0" w:color="auto"/>
              <w:right w:val="single" w:sz="4" w:space="0" w:color="auto"/>
            </w:tcBorders>
            <w:vAlign w:val="center"/>
            <w:hideMark/>
          </w:tcPr>
          <w:p w:rsidR="00CC19C7" w:rsidRDefault="00CC19C7">
            <w:pPr>
              <w:spacing w:after="0" w:line="240" w:lineRule="auto"/>
              <w:jc w:val="center"/>
              <w:rPr>
                <w:rFonts w:eastAsia="Calibri"/>
                <w:color w:val="000000"/>
                <w:sz w:val="28"/>
                <w:szCs w:val="28"/>
                <w:lang w:val="uk-UA" w:eastAsia="ru-RU"/>
              </w:rPr>
            </w:pPr>
            <w:r>
              <w:rPr>
                <w:rFonts w:eastAsia="Calibri"/>
                <w:color w:val="000000"/>
                <w:sz w:val="28"/>
                <w:szCs w:val="28"/>
                <w:lang w:val="uk-UA" w:eastAsia="ru-RU"/>
              </w:rPr>
              <w:t>Відділ освіти Менської міської ради</w:t>
            </w:r>
          </w:p>
        </w:tc>
      </w:tr>
      <w:tr w:rsidR="00CC19C7" w:rsidRPr="00D50602" w:rsidTr="00CC19C7">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CC19C7" w:rsidRDefault="00CC19C7">
            <w:pPr>
              <w:spacing w:after="0" w:line="240" w:lineRule="auto"/>
              <w:jc w:val="center"/>
              <w:rPr>
                <w:rFonts w:eastAsia="Calibri"/>
                <w:color w:val="000000"/>
                <w:sz w:val="28"/>
                <w:szCs w:val="28"/>
                <w:lang w:val="uk-UA" w:eastAsia="ru-RU"/>
              </w:rPr>
            </w:pPr>
            <w:r>
              <w:rPr>
                <w:rFonts w:eastAsia="Calibri"/>
                <w:color w:val="000000"/>
                <w:sz w:val="28"/>
                <w:szCs w:val="28"/>
                <w:lang w:val="uk-UA" w:eastAsia="ru-RU"/>
              </w:rPr>
              <w:t>2.</w:t>
            </w:r>
          </w:p>
        </w:tc>
        <w:tc>
          <w:tcPr>
            <w:tcW w:w="3149" w:type="dxa"/>
            <w:tcBorders>
              <w:top w:val="single" w:sz="4" w:space="0" w:color="auto"/>
              <w:left w:val="single" w:sz="4" w:space="0" w:color="auto"/>
              <w:bottom w:val="single" w:sz="4" w:space="0" w:color="auto"/>
              <w:right w:val="single" w:sz="4" w:space="0" w:color="auto"/>
            </w:tcBorders>
            <w:vAlign w:val="center"/>
            <w:hideMark/>
          </w:tcPr>
          <w:p w:rsidR="00CC19C7" w:rsidRDefault="00CC19C7">
            <w:pPr>
              <w:spacing w:after="0" w:line="240" w:lineRule="auto"/>
              <w:jc w:val="both"/>
              <w:rPr>
                <w:rFonts w:eastAsia="Calibri"/>
                <w:color w:val="000000"/>
                <w:sz w:val="28"/>
                <w:szCs w:val="28"/>
                <w:lang w:val="uk-UA" w:eastAsia="ru-RU"/>
              </w:rPr>
            </w:pPr>
            <w:r>
              <w:rPr>
                <w:rFonts w:eastAsia="Calibri"/>
                <w:color w:val="000000"/>
                <w:sz w:val="28"/>
                <w:szCs w:val="28"/>
                <w:lang w:val="uk-UA" w:eastAsia="ru-RU"/>
              </w:rPr>
              <w:t>Дата, номер і назва документа органу виконавчої влади про розроблення програми</w:t>
            </w:r>
          </w:p>
        </w:tc>
        <w:tc>
          <w:tcPr>
            <w:tcW w:w="5851" w:type="dxa"/>
            <w:tcBorders>
              <w:top w:val="single" w:sz="4" w:space="0" w:color="auto"/>
              <w:left w:val="single" w:sz="4" w:space="0" w:color="auto"/>
              <w:bottom w:val="single" w:sz="4" w:space="0" w:color="auto"/>
              <w:right w:val="single" w:sz="4" w:space="0" w:color="auto"/>
            </w:tcBorders>
          </w:tcPr>
          <w:p w:rsidR="00CC19C7" w:rsidRDefault="00CC19C7">
            <w:pPr>
              <w:spacing w:after="0" w:line="240" w:lineRule="auto"/>
              <w:jc w:val="both"/>
              <w:rPr>
                <w:rFonts w:eastAsia="Calibri"/>
                <w:color w:val="000000"/>
                <w:sz w:val="28"/>
                <w:szCs w:val="28"/>
                <w:lang w:val="uk-UA" w:eastAsia="ru-RU"/>
              </w:rPr>
            </w:pPr>
            <w:r>
              <w:rPr>
                <w:rFonts w:eastAsia="Calibri"/>
                <w:color w:val="000000"/>
                <w:sz w:val="28"/>
                <w:szCs w:val="28"/>
                <w:lang w:val="uk-UA" w:eastAsia="ru-RU"/>
              </w:rPr>
              <w:t>Закон України «Про освіту», Закон України «Про загальну середню освіту», Укази Президента України від 30.09.2010 № 926/2010 «Про заходи щодо забезпечення пріоритетного розвитку освіти в Україні», № 927/2010 «Про заходи щодо розвитку системи виявлення та підтримки обдарованих і талановитих дітей та молоді», Закон України «Про місцеве самоврядування в Україні» (пункт 16 частини 1 статті 43)</w:t>
            </w:r>
          </w:p>
          <w:p w:rsidR="00CC19C7" w:rsidRDefault="00CC19C7">
            <w:pPr>
              <w:spacing w:after="0" w:line="240" w:lineRule="auto"/>
              <w:jc w:val="both"/>
              <w:rPr>
                <w:rFonts w:eastAsia="Calibri"/>
                <w:color w:val="000000"/>
                <w:sz w:val="28"/>
                <w:szCs w:val="28"/>
                <w:lang w:val="uk-UA" w:eastAsia="ru-RU"/>
              </w:rPr>
            </w:pPr>
          </w:p>
        </w:tc>
      </w:tr>
      <w:tr w:rsidR="00CC19C7" w:rsidTr="00CC19C7">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CC19C7" w:rsidRDefault="00CC19C7">
            <w:pPr>
              <w:spacing w:after="0" w:line="240" w:lineRule="auto"/>
              <w:jc w:val="center"/>
              <w:rPr>
                <w:rFonts w:eastAsia="Calibri"/>
                <w:color w:val="000000"/>
                <w:sz w:val="28"/>
                <w:szCs w:val="28"/>
                <w:lang w:val="uk-UA" w:eastAsia="ru-RU"/>
              </w:rPr>
            </w:pPr>
            <w:r>
              <w:rPr>
                <w:rFonts w:eastAsia="Calibri"/>
                <w:color w:val="000000"/>
                <w:sz w:val="28"/>
                <w:szCs w:val="28"/>
                <w:lang w:val="uk-UA" w:eastAsia="ru-RU"/>
              </w:rPr>
              <w:t>3.</w:t>
            </w:r>
          </w:p>
        </w:tc>
        <w:tc>
          <w:tcPr>
            <w:tcW w:w="3149" w:type="dxa"/>
            <w:tcBorders>
              <w:top w:val="single" w:sz="4" w:space="0" w:color="auto"/>
              <w:left w:val="single" w:sz="4" w:space="0" w:color="auto"/>
              <w:bottom w:val="single" w:sz="4" w:space="0" w:color="auto"/>
              <w:right w:val="single" w:sz="4" w:space="0" w:color="auto"/>
            </w:tcBorders>
            <w:vAlign w:val="center"/>
            <w:hideMark/>
          </w:tcPr>
          <w:p w:rsidR="00CC19C7" w:rsidRDefault="00CC19C7">
            <w:pPr>
              <w:spacing w:after="0" w:line="240" w:lineRule="auto"/>
              <w:rPr>
                <w:rFonts w:eastAsia="Calibri"/>
                <w:color w:val="000000"/>
                <w:sz w:val="28"/>
                <w:szCs w:val="28"/>
                <w:lang w:val="uk-UA" w:eastAsia="ru-RU"/>
              </w:rPr>
            </w:pPr>
            <w:r>
              <w:rPr>
                <w:rFonts w:eastAsia="Calibri"/>
                <w:color w:val="000000"/>
                <w:sz w:val="28"/>
                <w:szCs w:val="28"/>
                <w:lang w:val="uk-UA" w:eastAsia="ru-RU"/>
              </w:rPr>
              <w:t>Розробник програми</w:t>
            </w:r>
          </w:p>
        </w:tc>
        <w:tc>
          <w:tcPr>
            <w:tcW w:w="5851" w:type="dxa"/>
            <w:tcBorders>
              <w:top w:val="single" w:sz="4" w:space="0" w:color="auto"/>
              <w:left w:val="single" w:sz="4" w:space="0" w:color="auto"/>
              <w:bottom w:val="single" w:sz="4" w:space="0" w:color="auto"/>
              <w:right w:val="single" w:sz="4" w:space="0" w:color="auto"/>
            </w:tcBorders>
            <w:hideMark/>
          </w:tcPr>
          <w:p w:rsidR="00CC19C7" w:rsidRDefault="00CC19C7">
            <w:pPr>
              <w:spacing w:after="0" w:line="240" w:lineRule="auto"/>
              <w:rPr>
                <w:rFonts w:eastAsia="Calibri"/>
                <w:color w:val="000000"/>
                <w:sz w:val="28"/>
                <w:szCs w:val="28"/>
                <w:lang w:val="uk-UA" w:eastAsia="ru-RU"/>
              </w:rPr>
            </w:pPr>
            <w:r>
              <w:rPr>
                <w:rFonts w:eastAsia="Calibri"/>
                <w:color w:val="000000"/>
                <w:sz w:val="28"/>
                <w:szCs w:val="28"/>
                <w:lang w:val="uk-UA" w:eastAsia="ru-RU"/>
              </w:rPr>
              <w:t xml:space="preserve">Відділ  освіти Менської міської ради </w:t>
            </w:r>
          </w:p>
          <w:p w:rsidR="00CC19C7" w:rsidRDefault="00CC19C7">
            <w:pPr>
              <w:spacing w:after="0" w:line="240" w:lineRule="auto"/>
              <w:rPr>
                <w:rFonts w:eastAsia="Calibri"/>
                <w:color w:val="000000"/>
                <w:sz w:val="28"/>
                <w:szCs w:val="28"/>
                <w:lang w:val="uk-UA" w:eastAsia="ru-RU"/>
              </w:rPr>
            </w:pPr>
          </w:p>
        </w:tc>
      </w:tr>
      <w:tr w:rsidR="00CC19C7" w:rsidRPr="00D50602" w:rsidTr="00CC19C7">
        <w:trPr>
          <w:trHeight w:val="842"/>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CC19C7" w:rsidRDefault="00CC19C7">
            <w:pPr>
              <w:spacing w:after="0" w:line="240" w:lineRule="auto"/>
              <w:jc w:val="center"/>
              <w:rPr>
                <w:rFonts w:eastAsia="Calibri"/>
                <w:color w:val="000000"/>
                <w:sz w:val="28"/>
                <w:szCs w:val="28"/>
                <w:lang w:val="uk-UA" w:eastAsia="ru-RU"/>
              </w:rPr>
            </w:pPr>
            <w:r>
              <w:rPr>
                <w:rFonts w:eastAsia="Calibri"/>
                <w:color w:val="000000"/>
                <w:sz w:val="28"/>
                <w:szCs w:val="28"/>
                <w:lang w:val="uk-UA" w:eastAsia="ru-RU"/>
              </w:rPr>
              <w:t>4.</w:t>
            </w:r>
          </w:p>
        </w:tc>
        <w:tc>
          <w:tcPr>
            <w:tcW w:w="3149" w:type="dxa"/>
            <w:tcBorders>
              <w:top w:val="single" w:sz="4" w:space="0" w:color="auto"/>
              <w:left w:val="single" w:sz="4" w:space="0" w:color="auto"/>
              <w:bottom w:val="single" w:sz="4" w:space="0" w:color="auto"/>
              <w:right w:val="single" w:sz="4" w:space="0" w:color="auto"/>
            </w:tcBorders>
            <w:vAlign w:val="center"/>
            <w:hideMark/>
          </w:tcPr>
          <w:p w:rsidR="00CC19C7" w:rsidRDefault="00CC19C7">
            <w:pPr>
              <w:spacing w:after="0" w:line="240" w:lineRule="auto"/>
              <w:jc w:val="both"/>
              <w:rPr>
                <w:rFonts w:eastAsia="Calibri"/>
                <w:color w:val="000000"/>
                <w:sz w:val="28"/>
                <w:szCs w:val="28"/>
                <w:lang w:val="uk-UA" w:eastAsia="ru-RU"/>
              </w:rPr>
            </w:pPr>
            <w:r>
              <w:rPr>
                <w:rFonts w:eastAsia="Calibri"/>
                <w:color w:val="000000"/>
                <w:sz w:val="28"/>
                <w:szCs w:val="28"/>
                <w:lang w:val="uk-UA" w:eastAsia="ru-RU"/>
              </w:rPr>
              <w:t>Відповідальний виконавець програми</w:t>
            </w:r>
          </w:p>
        </w:tc>
        <w:tc>
          <w:tcPr>
            <w:tcW w:w="5851" w:type="dxa"/>
            <w:tcBorders>
              <w:top w:val="single" w:sz="4" w:space="0" w:color="auto"/>
              <w:left w:val="single" w:sz="4" w:space="0" w:color="auto"/>
              <w:bottom w:val="single" w:sz="4" w:space="0" w:color="auto"/>
              <w:right w:val="single" w:sz="4" w:space="0" w:color="auto"/>
            </w:tcBorders>
            <w:hideMark/>
          </w:tcPr>
          <w:p w:rsidR="00CC19C7" w:rsidRDefault="00CC19C7">
            <w:pPr>
              <w:spacing w:after="0" w:line="240" w:lineRule="auto"/>
              <w:rPr>
                <w:rFonts w:eastAsia="Calibri"/>
                <w:color w:val="000000"/>
                <w:sz w:val="28"/>
                <w:szCs w:val="28"/>
                <w:lang w:val="uk-UA" w:eastAsia="ru-RU"/>
              </w:rPr>
            </w:pPr>
            <w:r>
              <w:rPr>
                <w:rFonts w:eastAsia="Calibri"/>
                <w:color w:val="000000"/>
                <w:sz w:val="28"/>
                <w:szCs w:val="28"/>
                <w:lang w:val="uk-UA" w:eastAsia="ru-RU"/>
              </w:rPr>
              <w:t>Відділ  освіти Менської міської ради</w:t>
            </w:r>
          </w:p>
        </w:tc>
      </w:tr>
      <w:tr w:rsidR="00CC19C7" w:rsidTr="00CC19C7">
        <w:trPr>
          <w:jc w:val="center"/>
        </w:trPr>
        <w:tc>
          <w:tcPr>
            <w:tcW w:w="720" w:type="dxa"/>
            <w:tcBorders>
              <w:top w:val="single" w:sz="4" w:space="0" w:color="auto"/>
              <w:left w:val="single" w:sz="4" w:space="0" w:color="auto"/>
              <w:bottom w:val="single" w:sz="4" w:space="0" w:color="auto"/>
              <w:right w:val="single" w:sz="4" w:space="0" w:color="auto"/>
            </w:tcBorders>
            <w:vAlign w:val="center"/>
            <w:hideMark/>
          </w:tcPr>
          <w:p w:rsidR="00CC19C7" w:rsidRDefault="00CC19C7">
            <w:pPr>
              <w:spacing w:after="0" w:line="240" w:lineRule="auto"/>
              <w:jc w:val="center"/>
              <w:rPr>
                <w:rFonts w:eastAsia="Calibri"/>
                <w:color w:val="000000"/>
                <w:sz w:val="28"/>
                <w:szCs w:val="28"/>
                <w:lang w:val="uk-UA" w:eastAsia="ru-RU"/>
              </w:rPr>
            </w:pPr>
            <w:r>
              <w:rPr>
                <w:rFonts w:eastAsia="Calibri"/>
                <w:color w:val="000000"/>
                <w:sz w:val="28"/>
                <w:szCs w:val="28"/>
                <w:lang w:val="uk-UA" w:eastAsia="ru-RU"/>
              </w:rPr>
              <w:t>5.</w:t>
            </w:r>
          </w:p>
        </w:tc>
        <w:tc>
          <w:tcPr>
            <w:tcW w:w="3149" w:type="dxa"/>
            <w:tcBorders>
              <w:top w:val="single" w:sz="4" w:space="0" w:color="auto"/>
              <w:left w:val="single" w:sz="4" w:space="0" w:color="auto"/>
              <w:bottom w:val="single" w:sz="4" w:space="0" w:color="auto"/>
              <w:right w:val="single" w:sz="4" w:space="0" w:color="auto"/>
            </w:tcBorders>
            <w:vAlign w:val="center"/>
            <w:hideMark/>
          </w:tcPr>
          <w:p w:rsidR="00CC19C7" w:rsidRDefault="00CC19C7">
            <w:pPr>
              <w:spacing w:after="0" w:line="240" w:lineRule="auto"/>
              <w:jc w:val="both"/>
              <w:rPr>
                <w:rFonts w:eastAsia="Calibri"/>
                <w:color w:val="000000"/>
                <w:sz w:val="28"/>
                <w:szCs w:val="28"/>
                <w:lang w:val="uk-UA" w:eastAsia="ru-RU"/>
              </w:rPr>
            </w:pPr>
            <w:r>
              <w:rPr>
                <w:rFonts w:eastAsia="Calibri"/>
                <w:color w:val="000000"/>
                <w:sz w:val="28"/>
                <w:szCs w:val="28"/>
                <w:lang w:val="uk-UA" w:eastAsia="ru-RU"/>
              </w:rPr>
              <w:t>Учасники програми</w:t>
            </w:r>
          </w:p>
        </w:tc>
        <w:tc>
          <w:tcPr>
            <w:tcW w:w="5851" w:type="dxa"/>
            <w:tcBorders>
              <w:top w:val="single" w:sz="4" w:space="0" w:color="auto"/>
              <w:left w:val="single" w:sz="4" w:space="0" w:color="auto"/>
              <w:bottom w:val="single" w:sz="4" w:space="0" w:color="auto"/>
              <w:right w:val="single" w:sz="4" w:space="0" w:color="auto"/>
            </w:tcBorders>
            <w:vAlign w:val="bottom"/>
            <w:hideMark/>
          </w:tcPr>
          <w:p w:rsidR="00CC19C7" w:rsidRDefault="00CC19C7">
            <w:pPr>
              <w:spacing w:after="0" w:line="240" w:lineRule="auto"/>
              <w:jc w:val="both"/>
              <w:rPr>
                <w:rFonts w:eastAsia="Calibri"/>
                <w:color w:val="000000"/>
                <w:sz w:val="28"/>
                <w:szCs w:val="28"/>
                <w:lang w:val="uk-UA" w:eastAsia="ru-RU"/>
              </w:rPr>
            </w:pPr>
            <w:r>
              <w:rPr>
                <w:rFonts w:eastAsia="Calibri"/>
                <w:color w:val="000000"/>
                <w:sz w:val="28"/>
                <w:szCs w:val="28"/>
                <w:lang w:val="uk-UA" w:eastAsia="ru-RU"/>
              </w:rPr>
              <w:t>Менська міська рада, відділ освіти, заклади позашкільної освіти</w:t>
            </w:r>
          </w:p>
        </w:tc>
      </w:tr>
      <w:tr w:rsidR="00CC19C7" w:rsidTr="00CC19C7">
        <w:trPr>
          <w:jc w:val="center"/>
        </w:trPr>
        <w:tc>
          <w:tcPr>
            <w:tcW w:w="720" w:type="dxa"/>
            <w:tcBorders>
              <w:top w:val="single" w:sz="4" w:space="0" w:color="auto"/>
              <w:left w:val="single" w:sz="4" w:space="0" w:color="auto"/>
              <w:bottom w:val="single" w:sz="4" w:space="0" w:color="auto"/>
              <w:right w:val="single" w:sz="4" w:space="0" w:color="auto"/>
            </w:tcBorders>
            <w:hideMark/>
          </w:tcPr>
          <w:p w:rsidR="00CC19C7" w:rsidRDefault="00CC19C7">
            <w:pPr>
              <w:spacing w:after="0" w:line="240" w:lineRule="auto"/>
              <w:jc w:val="center"/>
              <w:rPr>
                <w:rFonts w:eastAsia="Calibri"/>
                <w:color w:val="000000"/>
                <w:sz w:val="28"/>
                <w:szCs w:val="28"/>
                <w:lang w:val="uk-UA" w:eastAsia="ru-RU"/>
              </w:rPr>
            </w:pPr>
            <w:r>
              <w:rPr>
                <w:rFonts w:eastAsia="Calibri"/>
                <w:color w:val="000000"/>
                <w:sz w:val="28"/>
                <w:szCs w:val="28"/>
                <w:lang w:val="uk-UA" w:eastAsia="ru-RU"/>
              </w:rPr>
              <w:t>6.</w:t>
            </w:r>
          </w:p>
        </w:tc>
        <w:tc>
          <w:tcPr>
            <w:tcW w:w="3149" w:type="dxa"/>
            <w:tcBorders>
              <w:top w:val="single" w:sz="4" w:space="0" w:color="auto"/>
              <w:left w:val="single" w:sz="4" w:space="0" w:color="auto"/>
              <w:bottom w:val="single" w:sz="4" w:space="0" w:color="auto"/>
              <w:right w:val="single" w:sz="4" w:space="0" w:color="auto"/>
            </w:tcBorders>
          </w:tcPr>
          <w:p w:rsidR="00CC19C7" w:rsidRDefault="00CC19C7">
            <w:pPr>
              <w:spacing w:after="0" w:line="240" w:lineRule="auto"/>
              <w:jc w:val="both"/>
              <w:rPr>
                <w:rFonts w:eastAsia="Calibri"/>
                <w:color w:val="000000"/>
                <w:sz w:val="28"/>
                <w:szCs w:val="28"/>
                <w:lang w:val="uk-UA" w:eastAsia="ru-RU"/>
              </w:rPr>
            </w:pPr>
            <w:r>
              <w:rPr>
                <w:rFonts w:eastAsia="Calibri"/>
                <w:color w:val="000000"/>
                <w:sz w:val="28"/>
                <w:szCs w:val="28"/>
                <w:lang w:val="uk-UA" w:eastAsia="ru-RU"/>
              </w:rPr>
              <w:t xml:space="preserve">Термін реалізації Програми </w:t>
            </w:r>
          </w:p>
          <w:p w:rsidR="00CC19C7" w:rsidRDefault="00CC19C7">
            <w:pPr>
              <w:spacing w:after="0" w:line="240" w:lineRule="auto"/>
              <w:jc w:val="both"/>
              <w:rPr>
                <w:rFonts w:eastAsia="Calibri"/>
                <w:color w:val="000000"/>
                <w:sz w:val="28"/>
                <w:szCs w:val="28"/>
                <w:lang w:val="uk-UA" w:eastAsia="ru-RU"/>
              </w:rPr>
            </w:pPr>
          </w:p>
        </w:tc>
        <w:tc>
          <w:tcPr>
            <w:tcW w:w="5851" w:type="dxa"/>
            <w:tcBorders>
              <w:top w:val="single" w:sz="4" w:space="0" w:color="auto"/>
              <w:left w:val="single" w:sz="4" w:space="0" w:color="auto"/>
              <w:bottom w:val="single" w:sz="4" w:space="0" w:color="auto"/>
              <w:right w:val="single" w:sz="4" w:space="0" w:color="auto"/>
            </w:tcBorders>
            <w:hideMark/>
          </w:tcPr>
          <w:p w:rsidR="00CC19C7" w:rsidRDefault="00CC19C7">
            <w:pPr>
              <w:spacing w:after="0" w:line="240" w:lineRule="auto"/>
              <w:jc w:val="center"/>
              <w:rPr>
                <w:rFonts w:eastAsia="Calibri"/>
                <w:color w:val="000000"/>
                <w:sz w:val="28"/>
                <w:szCs w:val="28"/>
                <w:lang w:val="uk-UA" w:eastAsia="ru-RU"/>
              </w:rPr>
            </w:pPr>
            <w:r>
              <w:rPr>
                <w:rFonts w:eastAsia="Calibri"/>
                <w:color w:val="000000"/>
                <w:sz w:val="28"/>
                <w:szCs w:val="28"/>
                <w:lang w:val="uk-UA" w:eastAsia="ru-RU"/>
              </w:rPr>
              <w:t>2019-2021 роки</w:t>
            </w:r>
          </w:p>
        </w:tc>
      </w:tr>
      <w:tr w:rsidR="00CC19C7" w:rsidTr="00CC19C7">
        <w:trPr>
          <w:jc w:val="center"/>
        </w:trPr>
        <w:tc>
          <w:tcPr>
            <w:tcW w:w="720" w:type="dxa"/>
            <w:tcBorders>
              <w:top w:val="single" w:sz="4" w:space="0" w:color="auto"/>
              <w:left w:val="single" w:sz="4" w:space="0" w:color="auto"/>
              <w:bottom w:val="single" w:sz="4" w:space="0" w:color="auto"/>
              <w:right w:val="single" w:sz="4" w:space="0" w:color="auto"/>
            </w:tcBorders>
            <w:hideMark/>
          </w:tcPr>
          <w:p w:rsidR="00CC19C7" w:rsidRDefault="00CC19C7">
            <w:pPr>
              <w:spacing w:after="0" w:line="240" w:lineRule="auto"/>
              <w:jc w:val="center"/>
              <w:rPr>
                <w:rFonts w:eastAsia="Calibri"/>
                <w:color w:val="000000"/>
                <w:sz w:val="28"/>
                <w:szCs w:val="28"/>
                <w:lang w:val="uk-UA" w:eastAsia="ru-RU"/>
              </w:rPr>
            </w:pPr>
            <w:r>
              <w:rPr>
                <w:rFonts w:eastAsia="Calibri"/>
                <w:color w:val="000000"/>
                <w:sz w:val="28"/>
                <w:szCs w:val="28"/>
                <w:lang w:val="uk-UA" w:eastAsia="ru-RU"/>
              </w:rPr>
              <w:t>7.</w:t>
            </w:r>
          </w:p>
        </w:tc>
        <w:tc>
          <w:tcPr>
            <w:tcW w:w="3149" w:type="dxa"/>
            <w:tcBorders>
              <w:top w:val="single" w:sz="4" w:space="0" w:color="auto"/>
              <w:left w:val="single" w:sz="4" w:space="0" w:color="auto"/>
              <w:bottom w:val="single" w:sz="4" w:space="0" w:color="auto"/>
              <w:right w:val="single" w:sz="4" w:space="0" w:color="auto"/>
            </w:tcBorders>
            <w:vAlign w:val="center"/>
          </w:tcPr>
          <w:p w:rsidR="00CC19C7" w:rsidRDefault="00CC19C7">
            <w:pPr>
              <w:spacing w:after="0" w:line="240" w:lineRule="auto"/>
              <w:jc w:val="both"/>
              <w:rPr>
                <w:rFonts w:eastAsia="Calibri"/>
                <w:color w:val="000000"/>
                <w:sz w:val="28"/>
                <w:szCs w:val="28"/>
                <w:lang w:val="uk-UA" w:eastAsia="ru-RU"/>
              </w:rPr>
            </w:pPr>
            <w:r>
              <w:rPr>
                <w:rFonts w:eastAsia="Calibri"/>
                <w:color w:val="000000"/>
                <w:sz w:val="28"/>
                <w:szCs w:val="28"/>
                <w:lang w:val="uk-UA" w:eastAsia="ru-RU"/>
              </w:rPr>
              <w:t>Загальний орієнтовний обсяг фінансових ресурсів, необхідних для реалізації програми, всього</w:t>
            </w:r>
          </w:p>
          <w:p w:rsidR="00CC19C7" w:rsidRDefault="00CC19C7">
            <w:pPr>
              <w:spacing w:after="0" w:line="240" w:lineRule="auto"/>
              <w:jc w:val="both"/>
              <w:rPr>
                <w:rFonts w:eastAsia="Calibri"/>
                <w:color w:val="000000"/>
                <w:sz w:val="28"/>
                <w:szCs w:val="28"/>
                <w:lang w:val="uk-UA" w:eastAsia="ru-RU"/>
              </w:rPr>
            </w:pPr>
            <w:r>
              <w:rPr>
                <w:rFonts w:eastAsia="Calibri"/>
                <w:color w:val="000000"/>
                <w:sz w:val="28"/>
                <w:szCs w:val="28"/>
                <w:lang w:val="uk-UA" w:eastAsia="ru-RU"/>
              </w:rPr>
              <w:t>у тому числі:</w:t>
            </w:r>
          </w:p>
          <w:p w:rsidR="00CC19C7" w:rsidRDefault="00CC19C7">
            <w:pPr>
              <w:spacing w:after="0" w:line="240" w:lineRule="auto"/>
              <w:jc w:val="both"/>
              <w:rPr>
                <w:rFonts w:eastAsia="Calibri"/>
                <w:color w:val="000000"/>
                <w:sz w:val="28"/>
                <w:szCs w:val="28"/>
                <w:lang w:val="uk-UA" w:eastAsia="ru-RU"/>
              </w:rPr>
            </w:pPr>
          </w:p>
        </w:tc>
        <w:tc>
          <w:tcPr>
            <w:tcW w:w="5851" w:type="dxa"/>
            <w:tcBorders>
              <w:top w:val="single" w:sz="4" w:space="0" w:color="auto"/>
              <w:left w:val="single" w:sz="4" w:space="0" w:color="auto"/>
              <w:bottom w:val="single" w:sz="4" w:space="0" w:color="auto"/>
              <w:right w:val="single" w:sz="4" w:space="0" w:color="auto"/>
            </w:tcBorders>
            <w:vAlign w:val="center"/>
            <w:hideMark/>
          </w:tcPr>
          <w:p w:rsidR="00CC19C7" w:rsidRDefault="00505FEE">
            <w:pPr>
              <w:spacing w:after="0" w:line="240" w:lineRule="auto"/>
              <w:rPr>
                <w:rFonts w:eastAsia="Calibri"/>
                <w:color w:val="FF0000"/>
                <w:sz w:val="28"/>
                <w:szCs w:val="28"/>
                <w:lang w:val="uk-UA"/>
              </w:rPr>
            </w:pPr>
            <w:r>
              <w:rPr>
                <w:rFonts w:eastAsia="Calibri"/>
                <w:sz w:val="28"/>
                <w:szCs w:val="28"/>
                <w:lang w:val="uk-UA"/>
              </w:rPr>
              <w:t xml:space="preserve">                          </w:t>
            </w:r>
            <w:r w:rsidR="00CC19C7">
              <w:rPr>
                <w:rFonts w:eastAsia="Calibri"/>
                <w:sz w:val="28"/>
                <w:szCs w:val="28"/>
                <w:lang w:val="uk-UA"/>
              </w:rPr>
              <w:t>Всього – 251000</w:t>
            </w:r>
          </w:p>
          <w:p w:rsidR="00CC19C7" w:rsidRDefault="00CC19C7">
            <w:pPr>
              <w:spacing w:after="0" w:line="240" w:lineRule="auto"/>
              <w:jc w:val="center"/>
              <w:rPr>
                <w:rFonts w:eastAsia="Calibri"/>
                <w:sz w:val="28"/>
                <w:szCs w:val="28"/>
                <w:lang w:val="uk-UA"/>
              </w:rPr>
            </w:pPr>
            <w:r>
              <w:rPr>
                <w:rFonts w:eastAsia="Calibri"/>
                <w:sz w:val="28"/>
                <w:szCs w:val="28"/>
                <w:lang w:val="uk-UA"/>
              </w:rPr>
              <w:t>2019 рік  – 20000</w:t>
            </w:r>
          </w:p>
          <w:p w:rsidR="00CC19C7" w:rsidRDefault="00505FEE">
            <w:pPr>
              <w:spacing w:after="0" w:line="240" w:lineRule="auto"/>
              <w:rPr>
                <w:rFonts w:eastAsia="Calibri"/>
                <w:color w:val="FF0000"/>
                <w:sz w:val="28"/>
                <w:szCs w:val="28"/>
                <w:lang w:val="uk-UA"/>
              </w:rPr>
            </w:pPr>
            <w:r>
              <w:rPr>
                <w:rFonts w:eastAsia="Calibri"/>
                <w:sz w:val="28"/>
                <w:szCs w:val="28"/>
                <w:lang w:val="uk-UA"/>
              </w:rPr>
              <w:t xml:space="preserve">                        </w:t>
            </w:r>
            <w:r w:rsidR="00CC19C7">
              <w:rPr>
                <w:rFonts w:eastAsia="Calibri"/>
                <w:sz w:val="28"/>
                <w:szCs w:val="28"/>
                <w:lang w:val="uk-UA"/>
              </w:rPr>
              <w:t>2020 рік  – 105000</w:t>
            </w:r>
          </w:p>
          <w:p w:rsidR="00CC19C7" w:rsidRDefault="00CC19C7">
            <w:pPr>
              <w:spacing w:after="0" w:line="240" w:lineRule="auto"/>
              <w:jc w:val="center"/>
              <w:rPr>
                <w:rFonts w:eastAsia="Calibri"/>
                <w:color w:val="FF0000"/>
                <w:sz w:val="28"/>
                <w:szCs w:val="28"/>
                <w:lang w:val="uk-UA" w:eastAsia="ru-RU"/>
              </w:rPr>
            </w:pPr>
            <w:r>
              <w:rPr>
                <w:rFonts w:eastAsia="Calibri"/>
                <w:sz w:val="28"/>
                <w:szCs w:val="28"/>
                <w:lang w:val="uk-UA"/>
              </w:rPr>
              <w:t>2021 рік  – 126000</w:t>
            </w:r>
          </w:p>
        </w:tc>
      </w:tr>
      <w:tr w:rsidR="00CC19C7" w:rsidTr="00CC19C7">
        <w:trPr>
          <w:jc w:val="center"/>
        </w:trPr>
        <w:tc>
          <w:tcPr>
            <w:tcW w:w="720" w:type="dxa"/>
            <w:tcBorders>
              <w:top w:val="single" w:sz="4" w:space="0" w:color="auto"/>
              <w:left w:val="single" w:sz="4" w:space="0" w:color="auto"/>
              <w:bottom w:val="single" w:sz="4" w:space="0" w:color="auto"/>
              <w:right w:val="single" w:sz="4" w:space="0" w:color="auto"/>
            </w:tcBorders>
            <w:hideMark/>
          </w:tcPr>
          <w:p w:rsidR="00CC19C7" w:rsidRDefault="00CC19C7">
            <w:pPr>
              <w:spacing w:after="0" w:line="240" w:lineRule="auto"/>
              <w:jc w:val="center"/>
              <w:rPr>
                <w:rFonts w:eastAsia="Calibri"/>
                <w:color w:val="000000"/>
                <w:sz w:val="28"/>
                <w:szCs w:val="28"/>
                <w:lang w:val="uk-UA" w:eastAsia="ru-RU"/>
              </w:rPr>
            </w:pPr>
            <w:r>
              <w:rPr>
                <w:rFonts w:eastAsia="Calibri"/>
                <w:color w:val="000000"/>
                <w:sz w:val="28"/>
                <w:szCs w:val="28"/>
                <w:lang w:val="uk-UA" w:eastAsia="ru-RU"/>
              </w:rPr>
              <w:t>7.1.</w:t>
            </w:r>
          </w:p>
        </w:tc>
        <w:tc>
          <w:tcPr>
            <w:tcW w:w="3149" w:type="dxa"/>
            <w:tcBorders>
              <w:top w:val="single" w:sz="4" w:space="0" w:color="auto"/>
              <w:left w:val="single" w:sz="4" w:space="0" w:color="auto"/>
              <w:bottom w:val="single" w:sz="4" w:space="0" w:color="auto"/>
              <w:right w:val="single" w:sz="4" w:space="0" w:color="auto"/>
            </w:tcBorders>
            <w:hideMark/>
          </w:tcPr>
          <w:p w:rsidR="00CC19C7" w:rsidRDefault="00CC19C7">
            <w:pPr>
              <w:spacing w:after="0" w:line="240" w:lineRule="auto"/>
              <w:jc w:val="both"/>
              <w:rPr>
                <w:rFonts w:eastAsia="Calibri"/>
                <w:color w:val="000000"/>
                <w:sz w:val="28"/>
                <w:szCs w:val="28"/>
                <w:lang w:val="uk-UA" w:eastAsia="ru-RU"/>
              </w:rPr>
            </w:pPr>
            <w:r>
              <w:rPr>
                <w:rFonts w:eastAsia="Calibri"/>
                <w:color w:val="000000"/>
                <w:sz w:val="28"/>
                <w:szCs w:val="28"/>
                <w:lang w:val="uk-UA" w:eastAsia="ru-RU"/>
              </w:rPr>
              <w:t>Кошти бюджету Менської  ОТГ</w:t>
            </w:r>
          </w:p>
        </w:tc>
        <w:tc>
          <w:tcPr>
            <w:tcW w:w="5851" w:type="dxa"/>
            <w:tcBorders>
              <w:top w:val="single" w:sz="4" w:space="0" w:color="auto"/>
              <w:left w:val="single" w:sz="4" w:space="0" w:color="auto"/>
              <w:bottom w:val="single" w:sz="4" w:space="0" w:color="auto"/>
              <w:right w:val="single" w:sz="4" w:space="0" w:color="auto"/>
            </w:tcBorders>
            <w:hideMark/>
          </w:tcPr>
          <w:p w:rsidR="00CC19C7" w:rsidRDefault="00CC19C7">
            <w:pPr>
              <w:spacing w:after="0" w:line="240" w:lineRule="auto"/>
              <w:rPr>
                <w:rFonts w:eastAsia="Calibri"/>
                <w:color w:val="FF0000"/>
                <w:sz w:val="28"/>
                <w:szCs w:val="28"/>
                <w:lang w:val="uk-UA"/>
              </w:rPr>
            </w:pPr>
          </w:p>
          <w:p w:rsidR="00CC19C7" w:rsidRDefault="00CC19C7">
            <w:pPr>
              <w:spacing w:after="0" w:line="240" w:lineRule="auto"/>
              <w:rPr>
                <w:rFonts w:eastAsia="Calibri"/>
                <w:color w:val="FF0000"/>
                <w:sz w:val="28"/>
                <w:szCs w:val="28"/>
                <w:lang w:val="uk-UA"/>
              </w:rPr>
            </w:pPr>
            <w:r>
              <w:rPr>
                <w:rFonts w:eastAsia="Calibri"/>
                <w:sz w:val="28"/>
                <w:szCs w:val="28"/>
                <w:lang w:val="uk-UA"/>
              </w:rPr>
              <w:t xml:space="preserve">                         Всього – 251000</w:t>
            </w:r>
          </w:p>
          <w:p w:rsidR="00CC19C7" w:rsidRDefault="00CC19C7">
            <w:pPr>
              <w:spacing w:after="0" w:line="240" w:lineRule="auto"/>
              <w:jc w:val="center"/>
              <w:rPr>
                <w:rFonts w:eastAsia="Calibri"/>
                <w:sz w:val="28"/>
                <w:szCs w:val="28"/>
                <w:lang w:val="uk-UA"/>
              </w:rPr>
            </w:pPr>
            <w:r>
              <w:rPr>
                <w:rFonts w:eastAsia="Calibri"/>
                <w:sz w:val="28"/>
                <w:szCs w:val="28"/>
                <w:lang w:val="uk-UA"/>
              </w:rPr>
              <w:t>2019 рік  – 20000</w:t>
            </w:r>
          </w:p>
          <w:p w:rsidR="00CC19C7" w:rsidRDefault="00505FEE">
            <w:pPr>
              <w:spacing w:after="0" w:line="240" w:lineRule="auto"/>
              <w:rPr>
                <w:rFonts w:eastAsia="Calibri"/>
                <w:color w:val="FF0000"/>
                <w:sz w:val="28"/>
                <w:szCs w:val="28"/>
                <w:lang w:val="uk-UA"/>
              </w:rPr>
            </w:pPr>
            <w:r>
              <w:rPr>
                <w:rFonts w:eastAsia="Calibri"/>
                <w:sz w:val="28"/>
                <w:szCs w:val="28"/>
                <w:lang w:val="uk-UA"/>
              </w:rPr>
              <w:t xml:space="preserve">                         </w:t>
            </w:r>
            <w:r w:rsidR="00CC19C7">
              <w:rPr>
                <w:rFonts w:eastAsia="Calibri"/>
                <w:sz w:val="28"/>
                <w:szCs w:val="28"/>
                <w:lang w:val="uk-UA"/>
              </w:rPr>
              <w:t>2020 рік  – 105000</w:t>
            </w:r>
          </w:p>
          <w:p w:rsidR="00CC19C7" w:rsidRDefault="00CC19C7">
            <w:pPr>
              <w:spacing w:after="0" w:line="240" w:lineRule="auto"/>
              <w:jc w:val="center"/>
              <w:rPr>
                <w:rFonts w:eastAsia="Calibri"/>
                <w:color w:val="FF0000"/>
                <w:sz w:val="28"/>
                <w:szCs w:val="28"/>
                <w:lang w:val="uk-UA"/>
              </w:rPr>
            </w:pPr>
            <w:r>
              <w:rPr>
                <w:rFonts w:eastAsia="Calibri"/>
                <w:sz w:val="28"/>
                <w:szCs w:val="28"/>
                <w:lang w:val="uk-UA"/>
              </w:rPr>
              <w:t>2021 рік  – 126000</w:t>
            </w:r>
          </w:p>
          <w:p w:rsidR="00CC19C7" w:rsidRDefault="00CC19C7">
            <w:pPr>
              <w:spacing w:after="0" w:line="240" w:lineRule="auto"/>
              <w:jc w:val="center"/>
              <w:rPr>
                <w:rFonts w:eastAsia="Calibri"/>
                <w:color w:val="FF0000"/>
                <w:sz w:val="28"/>
                <w:szCs w:val="28"/>
                <w:lang w:val="uk-UA" w:eastAsia="ru-RU"/>
              </w:rPr>
            </w:pPr>
          </w:p>
        </w:tc>
      </w:tr>
    </w:tbl>
    <w:p w:rsidR="00CC19C7" w:rsidRDefault="00CC19C7" w:rsidP="00CC19C7">
      <w:pPr>
        <w:keepNext/>
        <w:widowControl w:val="0"/>
        <w:tabs>
          <w:tab w:val="right" w:pos="0"/>
          <w:tab w:val="right" w:pos="7767"/>
        </w:tabs>
        <w:autoSpaceDE w:val="0"/>
        <w:autoSpaceDN w:val="0"/>
        <w:adjustRightInd w:val="0"/>
        <w:spacing w:after="0" w:line="240" w:lineRule="auto"/>
        <w:jc w:val="center"/>
        <w:rPr>
          <w:rFonts w:eastAsia="Calibri"/>
          <w:b/>
          <w:bCs/>
          <w:caps/>
          <w:color w:val="FF0000"/>
          <w:sz w:val="28"/>
          <w:szCs w:val="28"/>
          <w:lang w:eastAsia="ru-RU"/>
        </w:rPr>
      </w:pPr>
    </w:p>
    <w:p w:rsidR="00CC19C7" w:rsidRDefault="00CC19C7" w:rsidP="00CC19C7">
      <w:pPr>
        <w:spacing w:after="0" w:line="240" w:lineRule="auto"/>
        <w:rPr>
          <w:rFonts w:eastAsia="Calibri"/>
          <w:b/>
          <w:bCs/>
          <w:color w:val="FF0000"/>
          <w:sz w:val="28"/>
          <w:szCs w:val="28"/>
          <w:lang w:val="uk-UA" w:eastAsia="ru-RU"/>
        </w:rPr>
      </w:pPr>
    </w:p>
    <w:p w:rsidR="00CC19C7" w:rsidRDefault="00CC19C7" w:rsidP="00CC19C7">
      <w:pPr>
        <w:spacing w:after="0" w:line="240" w:lineRule="auto"/>
        <w:jc w:val="center"/>
        <w:rPr>
          <w:b/>
          <w:sz w:val="28"/>
          <w:szCs w:val="28"/>
          <w:lang w:val="en-US" w:eastAsia="ru-RU"/>
        </w:rPr>
      </w:pPr>
    </w:p>
    <w:p w:rsidR="00CC19C7" w:rsidRDefault="00CC19C7" w:rsidP="00CC19C7">
      <w:pPr>
        <w:spacing w:after="0" w:line="240" w:lineRule="auto"/>
        <w:jc w:val="center"/>
        <w:rPr>
          <w:b/>
          <w:sz w:val="28"/>
          <w:szCs w:val="28"/>
          <w:lang w:val="uk-UA" w:eastAsia="ru-RU"/>
        </w:rPr>
      </w:pPr>
    </w:p>
    <w:p w:rsidR="00CC19C7" w:rsidRDefault="00CC19C7" w:rsidP="00CC19C7">
      <w:pPr>
        <w:spacing w:after="0" w:line="240" w:lineRule="auto"/>
        <w:jc w:val="center"/>
        <w:rPr>
          <w:b/>
          <w:sz w:val="28"/>
          <w:szCs w:val="28"/>
          <w:lang w:val="uk-UA" w:eastAsia="ru-RU"/>
        </w:rPr>
      </w:pPr>
      <w:r>
        <w:rPr>
          <w:b/>
          <w:sz w:val="28"/>
          <w:szCs w:val="28"/>
          <w:lang w:val="uk-UA" w:eastAsia="ru-RU"/>
        </w:rPr>
        <w:lastRenderedPageBreak/>
        <w:t>Програма  розвитку позашкільної освіти</w:t>
      </w:r>
    </w:p>
    <w:p w:rsidR="00CC19C7" w:rsidRDefault="00CC19C7" w:rsidP="00CC19C7">
      <w:pPr>
        <w:spacing w:after="0" w:line="240" w:lineRule="auto"/>
        <w:jc w:val="center"/>
        <w:rPr>
          <w:b/>
          <w:sz w:val="28"/>
          <w:szCs w:val="28"/>
          <w:lang w:eastAsia="ru-RU"/>
        </w:rPr>
      </w:pPr>
      <w:r>
        <w:rPr>
          <w:b/>
          <w:sz w:val="28"/>
          <w:szCs w:val="28"/>
          <w:lang w:val="uk-UA" w:eastAsia="ru-RU"/>
        </w:rPr>
        <w:t>на 2019-2021 роки</w:t>
      </w:r>
    </w:p>
    <w:p w:rsidR="00CC19C7" w:rsidRDefault="00CC19C7" w:rsidP="00CC19C7">
      <w:pPr>
        <w:spacing w:after="0" w:line="240" w:lineRule="auto"/>
        <w:jc w:val="center"/>
        <w:rPr>
          <w:b/>
          <w:sz w:val="28"/>
          <w:szCs w:val="28"/>
          <w:lang w:val="uk-UA" w:eastAsia="ru-RU"/>
        </w:rPr>
      </w:pPr>
    </w:p>
    <w:p w:rsidR="00CC19C7" w:rsidRDefault="00CC19C7" w:rsidP="00CC19C7">
      <w:pPr>
        <w:keepNext/>
        <w:widowControl w:val="0"/>
        <w:tabs>
          <w:tab w:val="right" w:pos="7767"/>
        </w:tabs>
        <w:autoSpaceDE w:val="0"/>
        <w:autoSpaceDN w:val="0"/>
        <w:adjustRightInd w:val="0"/>
        <w:spacing w:after="0" w:line="240" w:lineRule="auto"/>
        <w:ind w:firstLine="283"/>
        <w:jc w:val="center"/>
        <w:rPr>
          <w:b/>
          <w:bCs/>
          <w:color w:val="000000"/>
          <w:sz w:val="28"/>
          <w:szCs w:val="28"/>
          <w:lang w:val="uk-UA" w:eastAsia="ru-RU"/>
        </w:rPr>
      </w:pPr>
      <w:r>
        <w:rPr>
          <w:b/>
          <w:bCs/>
          <w:color w:val="000000"/>
          <w:sz w:val="28"/>
          <w:szCs w:val="28"/>
          <w:lang w:val="uk-UA" w:eastAsia="ru-RU"/>
        </w:rPr>
        <w:t>І. Загальні положення</w:t>
      </w:r>
    </w:p>
    <w:p w:rsidR="00CC19C7" w:rsidRDefault="00CC19C7" w:rsidP="00CC19C7">
      <w:pPr>
        <w:spacing w:after="0" w:line="240" w:lineRule="auto"/>
        <w:ind w:firstLine="540"/>
        <w:jc w:val="both"/>
        <w:rPr>
          <w:sz w:val="28"/>
          <w:szCs w:val="28"/>
          <w:lang w:val="uk-UA" w:eastAsia="ru-RU"/>
        </w:rPr>
      </w:pPr>
      <w:r>
        <w:rPr>
          <w:bCs/>
          <w:sz w:val="28"/>
          <w:szCs w:val="28"/>
          <w:lang w:val="uk-UA" w:eastAsia="ru-RU"/>
        </w:rPr>
        <w:t xml:space="preserve"> Програма розвитку позашкільної освіти на 2019-2021 роки (далі - Програма) розроблена на виконання</w:t>
      </w:r>
      <w:r>
        <w:rPr>
          <w:sz w:val="28"/>
          <w:szCs w:val="28"/>
          <w:lang w:val="uk-UA" w:eastAsia="ru-RU"/>
        </w:rPr>
        <w:t xml:space="preserve"> Указів Президента України № 926/2010 «Про заходи щодо забезпечення пріоритетного розвитку освіти в Україні», № 927/2010 «Про заходи щодо розвитку системи виявлення та підтримки обдарованих і талановитих дітей та молоді». </w:t>
      </w:r>
    </w:p>
    <w:p w:rsidR="00CC19C7" w:rsidRDefault="00CC19C7" w:rsidP="00CC19C7">
      <w:pPr>
        <w:keepNext/>
        <w:widowControl w:val="0"/>
        <w:tabs>
          <w:tab w:val="right" w:pos="0"/>
          <w:tab w:val="right" w:pos="7767"/>
        </w:tabs>
        <w:autoSpaceDE w:val="0"/>
        <w:autoSpaceDN w:val="0"/>
        <w:adjustRightInd w:val="0"/>
        <w:spacing w:after="0" w:line="240" w:lineRule="auto"/>
        <w:jc w:val="both"/>
        <w:rPr>
          <w:sz w:val="28"/>
          <w:szCs w:val="28"/>
          <w:lang w:val="uk-UA" w:eastAsia="ru-RU"/>
        </w:rPr>
      </w:pPr>
      <w:r>
        <w:rPr>
          <w:sz w:val="28"/>
          <w:szCs w:val="28"/>
          <w:lang w:val="uk-UA" w:eastAsia="ru-RU"/>
        </w:rPr>
        <w:tab/>
        <w:t xml:space="preserve">         Дана програма спрямована на створення рівного доступу до отримання дітьми якісної позашкільної освіти, поліпшення матеріально-технічної та навчальної бази закладів позашкільної роботи, забезпечення формування інтелектуального потенціалу шляхом створення оптимальних умов для виявлення обдарованої молоді і надання їй підтримки у розвитку творчого потенціалу, самореалізації такої молоді та її постійного духовного самовдосконалення. </w:t>
      </w:r>
    </w:p>
    <w:p w:rsidR="004A0680" w:rsidRDefault="004A0680" w:rsidP="004A0680">
      <w:pPr>
        <w:keepNext/>
        <w:widowControl w:val="0"/>
        <w:tabs>
          <w:tab w:val="right" w:pos="7767"/>
        </w:tabs>
        <w:autoSpaceDE w:val="0"/>
        <w:autoSpaceDN w:val="0"/>
        <w:adjustRightInd w:val="0"/>
        <w:spacing w:after="0" w:line="240" w:lineRule="auto"/>
        <w:ind w:firstLine="283"/>
        <w:jc w:val="center"/>
        <w:rPr>
          <w:b/>
          <w:bCs/>
          <w:color w:val="000000"/>
          <w:sz w:val="28"/>
          <w:szCs w:val="28"/>
          <w:lang w:val="uk-UA" w:eastAsia="ru-RU"/>
        </w:rPr>
      </w:pPr>
      <w:r>
        <w:rPr>
          <w:b/>
          <w:bCs/>
          <w:color w:val="000000"/>
          <w:sz w:val="28"/>
          <w:szCs w:val="28"/>
          <w:lang w:val="uk-UA" w:eastAsia="ru-RU"/>
        </w:rPr>
        <w:t xml:space="preserve"> ІІ. Визначення проблеми,</w:t>
      </w:r>
    </w:p>
    <w:p w:rsidR="004A0680" w:rsidRDefault="004A0680" w:rsidP="004A0680">
      <w:pPr>
        <w:keepNext/>
        <w:widowControl w:val="0"/>
        <w:tabs>
          <w:tab w:val="right" w:pos="7767"/>
        </w:tabs>
        <w:autoSpaceDE w:val="0"/>
        <w:autoSpaceDN w:val="0"/>
        <w:adjustRightInd w:val="0"/>
        <w:spacing w:after="0" w:line="240" w:lineRule="auto"/>
        <w:ind w:firstLine="283"/>
        <w:jc w:val="center"/>
        <w:rPr>
          <w:b/>
          <w:bCs/>
          <w:color w:val="000000"/>
          <w:sz w:val="28"/>
          <w:szCs w:val="28"/>
          <w:lang w:val="uk-UA" w:eastAsia="ru-RU"/>
        </w:rPr>
      </w:pPr>
      <w:r>
        <w:rPr>
          <w:b/>
          <w:bCs/>
          <w:color w:val="000000"/>
          <w:sz w:val="28"/>
          <w:szCs w:val="28"/>
          <w:lang w:val="uk-UA" w:eastAsia="ru-RU"/>
        </w:rPr>
        <w:t xml:space="preserve"> на розв’язання якої спрямована Програма</w:t>
      </w:r>
    </w:p>
    <w:p w:rsidR="004A0680" w:rsidRDefault="004A0680" w:rsidP="004A0680">
      <w:pPr>
        <w:spacing w:after="0" w:line="240" w:lineRule="auto"/>
        <w:ind w:firstLine="700"/>
        <w:jc w:val="both"/>
        <w:rPr>
          <w:sz w:val="28"/>
          <w:szCs w:val="28"/>
          <w:lang w:val="uk-UA" w:eastAsia="ru-RU"/>
        </w:rPr>
      </w:pPr>
      <w:r>
        <w:rPr>
          <w:b/>
          <w:sz w:val="28"/>
          <w:szCs w:val="28"/>
          <w:lang w:val="uk-UA" w:eastAsia="ru-RU"/>
        </w:rPr>
        <w:tab/>
      </w:r>
      <w:r>
        <w:rPr>
          <w:sz w:val="28"/>
          <w:szCs w:val="28"/>
          <w:lang w:val="uk-UA" w:eastAsia="ru-RU"/>
        </w:rPr>
        <w:t>Важливу роль у вихованні підростаючого покоління відіграє позашкільна освіта, яка на сьогодні є чи не єдиною формою, де дитина може реалізуватися в творчості. До того ж, заклади позашкільної  освіти  нерідко виступають осередками порятунку від занедбаності в сім’ї, байдужості дорослих, виправлення уже набутого негативного досвіду, відволікають підлітків від негативного впливу вулиці.</w:t>
      </w:r>
    </w:p>
    <w:p w:rsidR="004A0680" w:rsidRDefault="004A0680" w:rsidP="004A0680">
      <w:pPr>
        <w:spacing w:after="0" w:line="240" w:lineRule="auto"/>
        <w:jc w:val="both"/>
        <w:rPr>
          <w:sz w:val="28"/>
          <w:szCs w:val="28"/>
          <w:lang w:val="uk-UA"/>
        </w:rPr>
      </w:pPr>
      <w:r>
        <w:rPr>
          <w:sz w:val="28"/>
          <w:szCs w:val="28"/>
          <w:lang w:val="uk-UA"/>
        </w:rPr>
        <w:t xml:space="preserve">В умовах відродження національної системи освіти позашкільні заклади стають невід'ємним компонентом освітньої структури, який сприяє всебічному, гармонійному розвитку особистості учня, його соціальній адаптації та самореалізації в суспільстві. </w:t>
      </w:r>
    </w:p>
    <w:p w:rsidR="004A0680" w:rsidRDefault="004A0680" w:rsidP="004A0680">
      <w:pPr>
        <w:spacing w:after="0" w:line="240" w:lineRule="auto"/>
        <w:jc w:val="both"/>
        <w:rPr>
          <w:sz w:val="28"/>
          <w:szCs w:val="28"/>
          <w:lang w:val="uk-UA"/>
        </w:rPr>
      </w:pPr>
      <w:r>
        <w:rPr>
          <w:sz w:val="28"/>
          <w:szCs w:val="28"/>
          <w:lang w:val="uk-UA"/>
        </w:rPr>
        <w:t xml:space="preserve">        У системі позашкільної освіти Менської ОТГ функціонує 4 заклади позашкільної освіти: Менський Центр дитячої та юнацької творчості, Менська дитячо-юнацька спортивна школа, Менська станція юних техніків та Менська музична школа, у яких визначені основні напрями освітньої діяльності ЗПО: художньо-естетичний, музичний, спортивний, еколого-натуралістичний, </w:t>
      </w:r>
      <w:proofErr w:type="spellStart"/>
      <w:r>
        <w:rPr>
          <w:sz w:val="28"/>
          <w:szCs w:val="28"/>
          <w:lang w:val="uk-UA"/>
        </w:rPr>
        <w:t>валеологічний</w:t>
      </w:r>
      <w:proofErr w:type="spellEnd"/>
      <w:r>
        <w:rPr>
          <w:sz w:val="28"/>
          <w:szCs w:val="28"/>
          <w:lang w:val="uk-UA"/>
        </w:rPr>
        <w:t>, туристсько-краєзнавчий, дослідницько-експериментальний тощо. З метою забезпечення доступності позашкільної освіти громадян в Менській міській раді мережа закладів позашкільної освіти стабільна протягом останніх років.</w:t>
      </w:r>
    </w:p>
    <w:p w:rsidR="004A0680" w:rsidRDefault="004A0680" w:rsidP="004A0680">
      <w:pPr>
        <w:spacing w:after="0" w:line="240" w:lineRule="auto"/>
        <w:ind w:firstLine="540"/>
        <w:jc w:val="both"/>
        <w:rPr>
          <w:sz w:val="28"/>
          <w:szCs w:val="28"/>
          <w:lang w:val="uk-UA"/>
        </w:rPr>
      </w:pPr>
      <w:r>
        <w:rPr>
          <w:bCs/>
          <w:color w:val="000000"/>
          <w:sz w:val="28"/>
          <w:szCs w:val="28"/>
          <w:lang w:val="uk-UA" w:eastAsia="ru-RU"/>
        </w:rPr>
        <w:t>Даною програмою</w:t>
      </w:r>
      <w:r>
        <w:rPr>
          <w:sz w:val="28"/>
          <w:szCs w:val="28"/>
          <w:lang w:val="uk-UA"/>
        </w:rPr>
        <w:t xml:space="preserve"> передбачається додаткове фінансування 2 закладів позашкільної освіти: Менський Центр дитячої та юнацької творчості та Менська станція юних техніків.</w:t>
      </w:r>
    </w:p>
    <w:p w:rsidR="004A0680" w:rsidRDefault="004A0680" w:rsidP="004A0680">
      <w:pPr>
        <w:spacing w:after="0" w:line="240" w:lineRule="auto"/>
        <w:ind w:firstLine="539"/>
        <w:jc w:val="both"/>
        <w:rPr>
          <w:sz w:val="28"/>
          <w:szCs w:val="28"/>
          <w:lang w:val="uk-UA"/>
        </w:rPr>
      </w:pPr>
      <w:r>
        <w:rPr>
          <w:sz w:val="28"/>
          <w:szCs w:val="28"/>
          <w:lang w:val="uk-UA"/>
        </w:rPr>
        <w:t xml:space="preserve">У  Менському центрі дитячої та юнацької творчості працює 23 гуртків, в яких 612 дітей, у Менській станції юних техніківпрацює 35 гуртків, в них займаються  484 учнів.      </w:t>
      </w:r>
    </w:p>
    <w:p w:rsidR="004A0680" w:rsidRDefault="004A0680" w:rsidP="004A0680">
      <w:pPr>
        <w:spacing w:after="0" w:line="240" w:lineRule="auto"/>
        <w:jc w:val="both"/>
        <w:rPr>
          <w:color w:val="FF0000"/>
          <w:sz w:val="28"/>
          <w:szCs w:val="28"/>
          <w:lang w:val="uk-UA"/>
        </w:rPr>
      </w:pPr>
      <w:r>
        <w:rPr>
          <w:sz w:val="28"/>
          <w:szCs w:val="28"/>
          <w:lang w:val="uk-UA"/>
        </w:rPr>
        <w:t xml:space="preserve">Завдяки накопиченому досвіду і традиціям заклади позашкільної освіти Менської ОТГ наполегливо працюють над розвитком здібностей дітей у </w:t>
      </w:r>
      <w:r>
        <w:rPr>
          <w:sz w:val="28"/>
          <w:szCs w:val="28"/>
          <w:lang w:val="uk-UA"/>
        </w:rPr>
        <w:lastRenderedPageBreak/>
        <w:t xml:space="preserve">різних сферах, надають школярам можливості поглиблення знань, сприяють професійній підготовці, досягаючи при цьому дуже високих результатів.   </w:t>
      </w:r>
    </w:p>
    <w:p w:rsidR="004A0680" w:rsidRDefault="004A0680" w:rsidP="004A0680">
      <w:pPr>
        <w:spacing w:after="0" w:line="240" w:lineRule="auto"/>
        <w:jc w:val="both"/>
        <w:rPr>
          <w:color w:val="FF0000"/>
          <w:sz w:val="28"/>
          <w:szCs w:val="28"/>
          <w:lang w:val="uk-UA"/>
        </w:rPr>
      </w:pPr>
      <w:r>
        <w:rPr>
          <w:sz w:val="28"/>
          <w:szCs w:val="28"/>
          <w:lang w:val="uk-UA"/>
        </w:rPr>
        <w:t>Всі заклади позашкільної освіти Менської міської ради у 2018/2019 навчальному році мали велику результативність роботи, вихованці брали активну участь у багатьох</w:t>
      </w:r>
      <w:r>
        <w:rPr>
          <w:sz w:val="28"/>
          <w:szCs w:val="28"/>
          <w:lang w:val="uk-UA" w:eastAsia="ru-RU"/>
        </w:rPr>
        <w:t xml:space="preserve"> Міжнародних, Всеукраїнських, обласних</w:t>
      </w:r>
      <w:r>
        <w:rPr>
          <w:sz w:val="28"/>
          <w:szCs w:val="28"/>
          <w:lang w:val="uk-UA"/>
        </w:rPr>
        <w:t xml:space="preserve"> фестивалях, конкурсах, змаганнях і займали призові місця.</w:t>
      </w:r>
    </w:p>
    <w:p w:rsidR="004A0680" w:rsidRDefault="004A0680" w:rsidP="004A0680">
      <w:pPr>
        <w:spacing w:after="0" w:line="252" w:lineRule="auto"/>
        <w:jc w:val="both"/>
        <w:rPr>
          <w:sz w:val="28"/>
          <w:szCs w:val="28"/>
          <w:lang w:val="uk-UA" w:eastAsia="ru-RU"/>
        </w:rPr>
      </w:pPr>
      <w:r>
        <w:rPr>
          <w:sz w:val="28"/>
          <w:szCs w:val="28"/>
          <w:lang w:val="uk-UA"/>
        </w:rPr>
        <w:t xml:space="preserve">        У 2018/2019 навчальному році вихованці Менського центру дитячої та юнацької творчості активно брали участь у різноманітних тематичних заходах:</w:t>
      </w:r>
      <w:r>
        <w:rPr>
          <w:sz w:val="28"/>
          <w:szCs w:val="28"/>
          <w:shd w:val="clear" w:color="auto" w:fill="FFFFFF"/>
          <w:lang w:val="uk-UA" w:eastAsia="ru-RU"/>
        </w:rPr>
        <w:t>ХІХ Міжнародний фестиваль-конкурс дитячої та юнацької творчості «Зимова фантазія» у рамках проекту фестивалів «Квітуча Україна» (диплом Гран-прі),ХІ Всеукраїнський хореографічний фестиваль «Нове покоління»</w:t>
      </w:r>
      <w:r>
        <w:rPr>
          <w:sz w:val="28"/>
          <w:szCs w:val="28"/>
          <w:lang w:val="uk-UA" w:eastAsia="ru-RU"/>
        </w:rPr>
        <w:t xml:space="preserve">  (два Дипломи Золотий призер (І місце) та два Дипломи Золотий призер (ІІ місце), </w:t>
      </w:r>
      <w:r>
        <w:rPr>
          <w:sz w:val="28"/>
          <w:szCs w:val="28"/>
          <w:lang w:val="uk-UA"/>
        </w:rPr>
        <w:t>VІ Всеукраїнський фестиваль хореографічний мистецтва «PLANETA DANCE FEST</w:t>
      </w:r>
      <w:r>
        <w:rPr>
          <w:sz w:val="28"/>
          <w:szCs w:val="28"/>
          <w:lang w:val="uk-UA" w:eastAsia="ru-RU"/>
        </w:rPr>
        <w:t>(Диплом І ступеня)</w:t>
      </w:r>
      <w:r>
        <w:rPr>
          <w:sz w:val="28"/>
          <w:szCs w:val="28"/>
          <w:lang w:val="uk-UA"/>
        </w:rPr>
        <w:t>, ІV відкритий Всеукраїнський фестиваль-конкурс естрадно-циркового мистецтва «Сіверська феєрія» (</w:t>
      </w:r>
      <w:r>
        <w:rPr>
          <w:sz w:val="28"/>
          <w:szCs w:val="28"/>
          <w:lang w:val="uk-UA" w:eastAsia="ru-RU"/>
        </w:rPr>
        <w:t>2 Дипломи  І ступеня)</w:t>
      </w:r>
      <w:r>
        <w:rPr>
          <w:sz w:val="28"/>
          <w:szCs w:val="28"/>
          <w:lang w:val="uk-UA"/>
        </w:rPr>
        <w:t>, 4-ий Міжнародний конкурс-фестиваль «Країна-ART-FEST (</w:t>
      </w:r>
      <w:r>
        <w:rPr>
          <w:sz w:val="28"/>
          <w:szCs w:val="28"/>
          <w:lang w:val="uk-UA" w:eastAsia="ru-RU"/>
        </w:rPr>
        <w:t xml:space="preserve">Диплом І </w:t>
      </w:r>
      <w:proofErr w:type="spellStart"/>
      <w:r>
        <w:rPr>
          <w:sz w:val="28"/>
          <w:szCs w:val="28"/>
          <w:lang w:val="uk-UA" w:eastAsia="ru-RU"/>
        </w:rPr>
        <w:t>і</w:t>
      </w:r>
      <w:proofErr w:type="spellEnd"/>
      <w:r>
        <w:rPr>
          <w:sz w:val="28"/>
          <w:szCs w:val="28"/>
          <w:lang w:val="uk-UA" w:eastAsia="ru-RU"/>
        </w:rPr>
        <w:t xml:space="preserve"> ІІ ступеня)</w:t>
      </w:r>
      <w:r>
        <w:rPr>
          <w:sz w:val="28"/>
          <w:szCs w:val="28"/>
          <w:lang w:val="uk-UA"/>
        </w:rPr>
        <w:t>, 100-ювілейний Всеукраїнський конкурс-фестиваль «Зоряни мости» до Дня Святого Миколая</w:t>
      </w:r>
      <w:r>
        <w:rPr>
          <w:sz w:val="28"/>
          <w:szCs w:val="28"/>
          <w:lang w:val="uk-UA" w:eastAsia="ru-RU"/>
        </w:rPr>
        <w:t xml:space="preserve"> (Дипломи І </w:t>
      </w:r>
      <w:proofErr w:type="spellStart"/>
      <w:r>
        <w:rPr>
          <w:sz w:val="28"/>
          <w:szCs w:val="28"/>
          <w:lang w:val="uk-UA" w:eastAsia="ru-RU"/>
        </w:rPr>
        <w:t>і</w:t>
      </w:r>
      <w:proofErr w:type="spellEnd"/>
      <w:r>
        <w:rPr>
          <w:sz w:val="28"/>
          <w:szCs w:val="28"/>
          <w:lang w:val="uk-UA" w:eastAsia="ru-RU"/>
        </w:rPr>
        <w:t xml:space="preserve"> ІІ ступеня)</w:t>
      </w:r>
      <w:r>
        <w:rPr>
          <w:sz w:val="28"/>
          <w:szCs w:val="28"/>
          <w:lang w:val="uk-UA"/>
        </w:rPr>
        <w:t>, ІІ обласний фестиваль-конкурс хореографічного мистецтва «</w:t>
      </w:r>
      <w:proofErr w:type="spellStart"/>
      <w:r>
        <w:rPr>
          <w:sz w:val="28"/>
          <w:szCs w:val="28"/>
          <w:lang w:val="uk-UA"/>
        </w:rPr>
        <w:t>Терпсихора</w:t>
      </w:r>
      <w:proofErr w:type="spellEnd"/>
      <w:r>
        <w:rPr>
          <w:sz w:val="28"/>
          <w:szCs w:val="28"/>
          <w:lang w:val="uk-UA"/>
        </w:rPr>
        <w:t xml:space="preserve"> об’єднує таланти»</w:t>
      </w:r>
      <w:r>
        <w:rPr>
          <w:sz w:val="28"/>
          <w:szCs w:val="28"/>
          <w:lang w:val="uk-UA" w:eastAsia="ru-RU"/>
        </w:rPr>
        <w:t xml:space="preserve"> (Диплом І </w:t>
      </w:r>
      <w:proofErr w:type="spellStart"/>
      <w:r>
        <w:rPr>
          <w:sz w:val="28"/>
          <w:szCs w:val="28"/>
          <w:lang w:val="uk-UA" w:eastAsia="ru-RU"/>
        </w:rPr>
        <w:t>і</w:t>
      </w:r>
      <w:proofErr w:type="spellEnd"/>
      <w:r>
        <w:rPr>
          <w:sz w:val="28"/>
          <w:szCs w:val="28"/>
          <w:lang w:val="uk-UA" w:eastAsia="ru-RU"/>
        </w:rPr>
        <w:t xml:space="preserve"> ІІІ ступеня)</w:t>
      </w:r>
      <w:r>
        <w:rPr>
          <w:sz w:val="28"/>
          <w:szCs w:val="28"/>
          <w:lang w:val="uk-UA"/>
        </w:rPr>
        <w:t>,</w:t>
      </w:r>
      <w:r>
        <w:rPr>
          <w:sz w:val="28"/>
          <w:szCs w:val="28"/>
          <w:shd w:val="clear" w:color="auto" w:fill="FFFFFF"/>
          <w:lang w:val="uk-UA" w:eastAsia="ru-RU"/>
        </w:rPr>
        <w:t xml:space="preserve"> Міжнародний фестиваль-конкурс «Різдвяні візерунки»</w:t>
      </w:r>
      <w:r>
        <w:rPr>
          <w:sz w:val="28"/>
          <w:szCs w:val="28"/>
          <w:lang w:val="uk-UA" w:eastAsia="ru-RU"/>
        </w:rPr>
        <w:t xml:space="preserve"> (Диплом І ступеня)</w:t>
      </w:r>
      <w:r>
        <w:rPr>
          <w:sz w:val="28"/>
          <w:szCs w:val="28"/>
          <w:lang w:val="uk-UA"/>
        </w:rPr>
        <w:t>,</w:t>
      </w:r>
      <w:r>
        <w:rPr>
          <w:sz w:val="28"/>
          <w:szCs w:val="28"/>
          <w:lang w:val="uk-UA" w:eastAsia="ru-RU"/>
        </w:rPr>
        <w:t xml:space="preserve"> Міжнародний фестиваль «Посмішки України» (Диплом І </w:t>
      </w:r>
      <w:proofErr w:type="spellStart"/>
      <w:r>
        <w:rPr>
          <w:sz w:val="28"/>
          <w:szCs w:val="28"/>
          <w:lang w:val="uk-UA" w:eastAsia="ru-RU"/>
        </w:rPr>
        <w:t>і</w:t>
      </w:r>
      <w:proofErr w:type="spellEnd"/>
      <w:r>
        <w:rPr>
          <w:sz w:val="28"/>
          <w:szCs w:val="28"/>
          <w:lang w:val="uk-UA" w:eastAsia="ru-RU"/>
        </w:rPr>
        <w:t xml:space="preserve"> ІІ ступеня)</w:t>
      </w:r>
      <w:r>
        <w:rPr>
          <w:sz w:val="28"/>
          <w:szCs w:val="28"/>
          <w:lang w:val="uk-UA"/>
        </w:rPr>
        <w:t>,</w:t>
      </w:r>
      <w:r>
        <w:rPr>
          <w:sz w:val="28"/>
          <w:szCs w:val="28"/>
          <w:shd w:val="clear" w:color="auto" w:fill="FFFFFF"/>
          <w:lang w:val="uk-UA"/>
        </w:rPr>
        <w:t xml:space="preserve">Міжнародний конкурс-фестиваль «Лотос», </w:t>
      </w:r>
      <w:r>
        <w:rPr>
          <w:sz w:val="28"/>
          <w:szCs w:val="28"/>
          <w:shd w:val="clear" w:color="auto" w:fill="FFFFFF"/>
          <w:lang w:val="uk-UA" w:eastAsia="ru-RU"/>
        </w:rPr>
        <w:t xml:space="preserve">Відкритого фестиваль-конкурсу «Чернігів </w:t>
      </w:r>
      <w:r>
        <w:rPr>
          <w:sz w:val="28"/>
          <w:szCs w:val="28"/>
          <w:shd w:val="clear" w:color="auto" w:fill="FFFFFF"/>
          <w:lang w:val="en-US" w:eastAsia="ru-RU"/>
        </w:rPr>
        <w:t>thebest</w:t>
      </w:r>
      <w:r>
        <w:rPr>
          <w:sz w:val="28"/>
          <w:szCs w:val="28"/>
          <w:shd w:val="clear" w:color="auto" w:fill="FFFFFF"/>
          <w:lang w:val="uk-UA" w:eastAsia="ru-RU"/>
        </w:rPr>
        <w:t>»</w:t>
      </w:r>
      <w:r>
        <w:rPr>
          <w:sz w:val="28"/>
          <w:szCs w:val="28"/>
          <w:lang w:val="uk-UA" w:eastAsia="ru-RU"/>
        </w:rPr>
        <w:t xml:space="preserve"> (Диплом  І  ступеня), тощо</w:t>
      </w:r>
      <w:r>
        <w:rPr>
          <w:sz w:val="28"/>
          <w:szCs w:val="28"/>
          <w:lang w:val="uk-UA"/>
        </w:rPr>
        <w:t>.</w:t>
      </w:r>
    </w:p>
    <w:p w:rsidR="004A0680" w:rsidRDefault="004A0680" w:rsidP="004A0680">
      <w:pPr>
        <w:spacing w:after="0" w:line="252" w:lineRule="auto"/>
        <w:ind w:left="-142"/>
        <w:jc w:val="both"/>
        <w:rPr>
          <w:sz w:val="28"/>
          <w:szCs w:val="28"/>
          <w:lang w:val="uk-UA"/>
        </w:rPr>
      </w:pPr>
      <w:r>
        <w:rPr>
          <w:sz w:val="28"/>
          <w:szCs w:val="28"/>
          <w:lang w:val="uk-UA"/>
        </w:rPr>
        <w:t xml:space="preserve">У  2018/2019  навчальному  році вихованці Менської станції юних техніків     </w:t>
      </w:r>
    </w:p>
    <w:p w:rsidR="004A0680" w:rsidRDefault="004A0680" w:rsidP="004A0680">
      <w:pPr>
        <w:spacing w:after="0" w:line="252" w:lineRule="auto"/>
        <w:ind w:left="-142"/>
        <w:jc w:val="both"/>
        <w:rPr>
          <w:color w:val="FF0000"/>
          <w:sz w:val="28"/>
          <w:szCs w:val="28"/>
          <w:lang w:val="uk-UA"/>
        </w:rPr>
      </w:pPr>
      <w:r>
        <w:rPr>
          <w:sz w:val="28"/>
          <w:szCs w:val="28"/>
          <w:lang w:val="uk-UA"/>
        </w:rPr>
        <w:t>активно брали участь та отримали ряд перемог у різноманітних конкурсах:</w:t>
      </w:r>
      <w:r w:rsidR="00D96C64">
        <w:rPr>
          <w:sz w:val="28"/>
          <w:szCs w:val="28"/>
          <w:lang w:val="uk-UA"/>
        </w:rPr>
        <w:t>обласні відкриті змагання учнівської молоді з картингу «Осінній Кубок Чернігова ім. П. Новицького» (дипломи 1,2</w:t>
      </w:r>
      <w:r w:rsidR="00D96C64" w:rsidRPr="00D96C64">
        <w:rPr>
          <w:sz w:val="28"/>
          <w:szCs w:val="28"/>
          <w:lang w:val="uk-UA"/>
        </w:rPr>
        <w:t xml:space="preserve">, </w:t>
      </w:r>
      <w:r w:rsidR="00D96C64">
        <w:rPr>
          <w:sz w:val="28"/>
          <w:szCs w:val="28"/>
          <w:lang w:val="uk-UA"/>
        </w:rPr>
        <w:t>3</w:t>
      </w:r>
      <w:r w:rsidR="00D96C64" w:rsidRPr="00D96C64">
        <w:rPr>
          <w:sz w:val="28"/>
          <w:szCs w:val="28"/>
          <w:lang w:val="uk-UA"/>
        </w:rPr>
        <w:t xml:space="preserve">, </w:t>
      </w:r>
      <w:r w:rsidR="00D96C64">
        <w:rPr>
          <w:sz w:val="28"/>
          <w:szCs w:val="28"/>
          <w:lang w:val="uk-UA"/>
        </w:rPr>
        <w:t>3 місця)</w:t>
      </w:r>
      <w:r w:rsidR="00D96C64" w:rsidRPr="00D96C64">
        <w:rPr>
          <w:sz w:val="28"/>
          <w:szCs w:val="28"/>
          <w:lang w:val="uk-UA"/>
        </w:rPr>
        <w:t xml:space="preserve">, </w:t>
      </w:r>
      <w:r w:rsidR="00D96C64">
        <w:rPr>
          <w:sz w:val="28"/>
          <w:szCs w:val="28"/>
          <w:lang w:val="uk-UA"/>
        </w:rPr>
        <w:t>ІІІ (обласний етап) Всеукраїнських відкритих змагань учнівської молоді з картингу (дипломи 1,1</w:t>
      </w:r>
      <w:r w:rsidR="00D96C64" w:rsidRPr="00D96C64">
        <w:rPr>
          <w:sz w:val="28"/>
          <w:szCs w:val="28"/>
          <w:lang w:val="uk-UA"/>
        </w:rPr>
        <w:t xml:space="preserve">, </w:t>
      </w:r>
      <w:r w:rsidR="00D96C64">
        <w:rPr>
          <w:sz w:val="28"/>
          <w:szCs w:val="28"/>
          <w:lang w:val="uk-UA"/>
        </w:rPr>
        <w:t>2</w:t>
      </w:r>
      <w:r w:rsidR="00D96C64" w:rsidRPr="00D96C64">
        <w:rPr>
          <w:sz w:val="28"/>
          <w:szCs w:val="28"/>
          <w:lang w:val="uk-UA"/>
        </w:rPr>
        <w:t xml:space="preserve">, </w:t>
      </w:r>
      <w:r w:rsidR="00D96C64">
        <w:rPr>
          <w:sz w:val="28"/>
          <w:szCs w:val="28"/>
          <w:lang w:val="uk-UA"/>
        </w:rPr>
        <w:t>3 місця)</w:t>
      </w:r>
      <w:r w:rsidR="00D96C64" w:rsidRPr="00D96C64">
        <w:rPr>
          <w:sz w:val="28"/>
          <w:szCs w:val="28"/>
          <w:lang w:val="uk-UA"/>
        </w:rPr>
        <w:t>,</w:t>
      </w:r>
      <w:r>
        <w:rPr>
          <w:sz w:val="28"/>
          <w:szCs w:val="28"/>
          <w:lang w:val="uk-UA" w:eastAsia="ru-RU"/>
        </w:rPr>
        <w:t>обласні змагання з авіамодельного спорту «Мирне небо України» (</w:t>
      </w:r>
      <w:proofErr w:type="spellStart"/>
      <w:r>
        <w:rPr>
          <w:sz w:val="28"/>
          <w:szCs w:val="28"/>
          <w:lang w:val="uk-UA" w:eastAsia="ru-RU"/>
        </w:rPr>
        <w:t>вільнолітаючі</w:t>
      </w:r>
      <w:proofErr w:type="spellEnd"/>
      <w:r>
        <w:rPr>
          <w:sz w:val="28"/>
          <w:szCs w:val="28"/>
          <w:lang w:val="uk-UA" w:eastAsia="ru-RU"/>
        </w:rPr>
        <w:t xml:space="preserve"> моделі у приміщенні) –(2-е місце, 5-е місце в класі моделей F-1-R),</w:t>
      </w:r>
      <w:r>
        <w:rPr>
          <w:bCs/>
          <w:sz w:val="28"/>
          <w:szCs w:val="28"/>
          <w:lang w:val="uk-UA" w:eastAsia="ru-RU"/>
        </w:rPr>
        <w:t xml:space="preserve"> виставка-конкурс «Технічна творчість руками дітей» у номінаціях</w:t>
      </w:r>
      <w:r>
        <w:rPr>
          <w:sz w:val="28"/>
          <w:szCs w:val="28"/>
          <w:lang w:val="uk-UA" w:eastAsia="ru-RU"/>
        </w:rPr>
        <w:t xml:space="preserve"> «Цифрове фото», «Початкове технічне моделювання», «</w:t>
      </w:r>
      <w:proofErr w:type="spellStart"/>
      <w:r>
        <w:rPr>
          <w:sz w:val="28"/>
          <w:szCs w:val="28"/>
          <w:lang w:val="uk-UA" w:eastAsia="ru-RU"/>
        </w:rPr>
        <w:t>Орігамі</w:t>
      </w:r>
      <w:proofErr w:type="spellEnd"/>
      <w:r>
        <w:rPr>
          <w:sz w:val="28"/>
          <w:szCs w:val="28"/>
          <w:lang w:val="uk-UA" w:eastAsia="ru-RU"/>
        </w:rPr>
        <w:t>», «</w:t>
      </w:r>
      <w:proofErr w:type="spellStart"/>
      <w:r>
        <w:rPr>
          <w:sz w:val="28"/>
          <w:szCs w:val="28"/>
          <w:lang w:val="uk-UA" w:eastAsia="ru-RU"/>
        </w:rPr>
        <w:t>Авіамоделювання</w:t>
      </w:r>
      <w:proofErr w:type="spellEnd"/>
      <w:r>
        <w:rPr>
          <w:sz w:val="28"/>
          <w:szCs w:val="28"/>
          <w:lang w:val="uk-UA" w:eastAsia="ru-RU"/>
        </w:rPr>
        <w:t xml:space="preserve">», «Судномоделювання», виставка-конкурс декоративно-ужиткового мистецтва «Зимовий вернісаж»,обласна виставка-конкурс дитячої та юнацької творчості  «Зоряні шляхи Чернігівщини». </w:t>
      </w:r>
    </w:p>
    <w:p w:rsidR="004A0680" w:rsidRDefault="004A0680" w:rsidP="004A0680">
      <w:pPr>
        <w:spacing w:after="0" w:line="252" w:lineRule="auto"/>
        <w:ind w:left="-142"/>
        <w:jc w:val="both"/>
        <w:rPr>
          <w:i/>
          <w:sz w:val="28"/>
          <w:szCs w:val="28"/>
          <w:lang w:val="uk-UA"/>
        </w:rPr>
      </w:pPr>
      <w:r>
        <w:rPr>
          <w:sz w:val="28"/>
          <w:szCs w:val="28"/>
          <w:lang w:val="uk-UA"/>
        </w:rPr>
        <w:t xml:space="preserve">У 2019 року вихованці Менської СЮТ взяли участь в обласному етапі та стали переможцями Всеукраїнської виставки-конкурсу декоративно-ужиткового і образотворчого мистецтва «Знай і люби свій край», обласному етапі Всеукраїнської виставки-конкурсу з науково-технічної творчості учнівської молоді «Наш пошук і творчість – тобі, Україно!» та в обласному етапі Всеукраїнської виставки-конкурсу </w:t>
      </w:r>
      <w:r>
        <w:rPr>
          <w:rFonts w:eastAsia="TimesNewRomanPSMT"/>
          <w:sz w:val="28"/>
          <w:szCs w:val="28"/>
          <w:lang w:val="uk-UA"/>
        </w:rPr>
        <w:t>робіт учнів молодшого шкільного віку з початкового технічного моделювання.</w:t>
      </w:r>
    </w:p>
    <w:p w:rsidR="004A0680" w:rsidRDefault="004A0680" w:rsidP="004A0680">
      <w:pPr>
        <w:spacing w:after="0" w:line="240" w:lineRule="auto"/>
        <w:ind w:left="-142"/>
        <w:jc w:val="both"/>
        <w:rPr>
          <w:sz w:val="28"/>
          <w:szCs w:val="28"/>
          <w:shd w:val="clear" w:color="auto" w:fill="FFFFFF"/>
          <w:lang w:val="uk-UA"/>
        </w:rPr>
      </w:pPr>
      <w:r>
        <w:rPr>
          <w:sz w:val="28"/>
          <w:szCs w:val="28"/>
          <w:shd w:val="clear" w:color="auto" w:fill="FFFFFF"/>
          <w:lang w:val="uk-UA"/>
        </w:rPr>
        <w:lastRenderedPageBreak/>
        <w:t xml:space="preserve">У Менській ОТГ заклади позашкільної освіти набувають особливої популярності як центри розвитку творчої особистості, її самореалізації та професійного самовизначення.  </w:t>
      </w:r>
    </w:p>
    <w:p w:rsidR="004A0680" w:rsidRDefault="004A0680" w:rsidP="004A0680">
      <w:pPr>
        <w:spacing w:after="0" w:line="240" w:lineRule="auto"/>
        <w:jc w:val="both"/>
        <w:rPr>
          <w:bCs/>
          <w:sz w:val="28"/>
          <w:szCs w:val="28"/>
          <w:lang w:val="uk-UA" w:eastAsia="ru-RU"/>
        </w:rPr>
      </w:pPr>
      <w:r>
        <w:rPr>
          <w:bCs/>
          <w:sz w:val="28"/>
          <w:szCs w:val="28"/>
          <w:lang w:val="uk-UA" w:eastAsia="ru-RU"/>
        </w:rPr>
        <w:t>На даному етапі організація і проведення освітньої роботи з учнівською молоддю у закладах позашкільної освіти ускладнюється слабким станом матеріально-технічної бази закладів, що впливає на якісне проведення гурткової роботи, відсутністю необхідного технічного обладнання, туристичного спорядження, сценічного одягу суттєво знижує результативність позашкільної освіти, впливає на рівень роботи даних  закладів освіти. Більшість витрат здійснюється за рахунок спонсорських та батьківських коштів.</w:t>
      </w:r>
    </w:p>
    <w:p w:rsidR="004A0680" w:rsidRDefault="004A0680" w:rsidP="004A0680">
      <w:pPr>
        <w:tabs>
          <w:tab w:val="left" w:pos="0"/>
          <w:tab w:val="left" w:pos="600"/>
        </w:tabs>
        <w:spacing w:after="0" w:line="240" w:lineRule="auto"/>
        <w:ind w:right="-5" w:firstLine="540"/>
        <w:jc w:val="both"/>
        <w:rPr>
          <w:sz w:val="28"/>
          <w:szCs w:val="28"/>
          <w:lang w:val="uk-UA" w:eastAsia="ru-RU"/>
        </w:rPr>
      </w:pPr>
      <w:r>
        <w:rPr>
          <w:sz w:val="28"/>
          <w:szCs w:val="28"/>
          <w:lang w:val="uk-UA" w:eastAsia="ru-RU"/>
        </w:rPr>
        <w:t xml:space="preserve">Актуальним є питання забезпечення закладів позашкільної освіти сучасною комп’ютерною технікою, ліцензійними електронними засобами навчального призначення, мультимедійним обладнанням. </w:t>
      </w:r>
    </w:p>
    <w:p w:rsidR="00CC19C7" w:rsidRDefault="004A0680" w:rsidP="004A0680">
      <w:pPr>
        <w:widowControl w:val="0"/>
        <w:shd w:val="clear" w:color="auto" w:fill="FFFFFF"/>
        <w:autoSpaceDE w:val="0"/>
        <w:autoSpaceDN w:val="0"/>
        <w:spacing w:after="0" w:line="240" w:lineRule="auto"/>
        <w:ind w:right="-6" w:firstLine="708"/>
        <w:jc w:val="both"/>
        <w:rPr>
          <w:sz w:val="28"/>
          <w:szCs w:val="28"/>
          <w:lang w:val="uk-UA" w:eastAsia="ru-RU"/>
        </w:rPr>
      </w:pPr>
      <w:r>
        <w:rPr>
          <w:sz w:val="28"/>
          <w:szCs w:val="28"/>
          <w:lang w:val="uk-UA" w:eastAsia="ru-RU"/>
        </w:rPr>
        <w:t>Тому система позашкільної освіти потребує подальшого вирішення проблеми розвитку мережі гуртків, секцій, творчих об’єднань, модернізації матеріально-технічного, науково-методичного, кадрового забезпечення.</w:t>
      </w:r>
    </w:p>
    <w:p w:rsidR="00CC19C7" w:rsidRDefault="00CC19C7" w:rsidP="00CC19C7">
      <w:pPr>
        <w:spacing w:after="0" w:line="240" w:lineRule="auto"/>
        <w:jc w:val="center"/>
        <w:rPr>
          <w:b/>
          <w:sz w:val="28"/>
          <w:szCs w:val="28"/>
          <w:lang w:val="uk-UA" w:eastAsia="ru-RU"/>
        </w:rPr>
      </w:pPr>
    </w:p>
    <w:p w:rsidR="00CC19C7" w:rsidRDefault="00CC19C7" w:rsidP="00CC19C7">
      <w:pPr>
        <w:keepNext/>
        <w:widowControl w:val="0"/>
        <w:tabs>
          <w:tab w:val="right" w:pos="7767"/>
        </w:tabs>
        <w:autoSpaceDE w:val="0"/>
        <w:autoSpaceDN w:val="0"/>
        <w:adjustRightInd w:val="0"/>
        <w:spacing w:after="0" w:line="240" w:lineRule="auto"/>
        <w:ind w:firstLine="283"/>
        <w:jc w:val="center"/>
        <w:rPr>
          <w:b/>
          <w:bCs/>
          <w:color w:val="000000"/>
          <w:sz w:val="28"/>
          <w:szCs w:val="28"/>
          <w:lang w:val="uk-UA" w:eastAsia="ru-RU"/>
        </w:rPr>
      </w:pPr>
      <w:r>
        <w:rPr>
          <w:b/>
          <w:bCs/>
          <w:color w:val="000000"/>
          <w:sz w:val="28"/>
          <w:szCs w:val="28"/>
          <w:lang w:val="uk-UA" w:eastAsia="ru-RU"/>
        </w:rPr>
        <w:t>ІІІ. Мета  та основні завдання Програми</w:t>
      </w:r>
    </w:p>
    <w:p w:rsidR="00CC19C7" w:rsidRDefault="00CC19C7" w:rsidP="00CC19C7">
      <w:pPr>
        <w:widowControl w:val="0"/>
        <w:tabs>
          <w:tab w:val="right" w:pos="7767"/>
        </w:tabs>
        <w:autoSpaceDE w:val="0"/>
        <w:autoSpaceDN w:val="0"/>
        <w:adjustRightInd w:val="0"/>
        <w:spacing w:after="0" w:line="240" w:lineRule="auto"/>
        <w:ind w:firstLine="720"/>
        <w:jc w:val="both"/>
        <w:rPr>
          <w:color w:val="000000"/>
          <w:sz w:val="28"/>
          <w:szCs w:val="28"/>
          <w:lang w:val="uk-UA" w:eastAsia="ru-RU"/>
        </w:rPr>
      </w:pPr>
      <w:r>
        <w:rPr>
          <w:color w:val="000000"/>
          <w:sz w:val="28"/>
          <w:szCs w:val="28"/>
          <w:lang w:val="uk-UA" w:eastAsia="ru-RU"/>
        </w:rPr>
        <w:t>Метою цієї Програми є вдосконалення позашкільної освіти шляхом надання підтримки та забезпечення розвитку, створення додаткових можливостей для духовного, інтелектуального і фізичного розвитку осіб, які бажають здобути позашкільну освіту.</w:t>
      </w:r>
    </w:p>
    <w:p w:rsidR="00CC19C7" w:rsidRDefault="00CC19C7" w:rsidP="00CC19C7">
      <w:pPr>
        <w:widowControl w:val="0"/>
        <w:tabs>
          <w:tab w:val="right" w:pos="7767"/>
        </w:tabs>
        <w:autoSpaceDE w:val="0"/>
        <w:autoSpaceDN w:val="0"/>
        <w:adjustRightInd w:val="0"/>
        <w:spacing w:after="0" w:line="240" w:lineRule="auto"/>
        <w:ind w:firstLine="540"/>
        <w:jc w:val="both"/>
        <w:rPr>
          <w:color w:val="000000"/>
          <w:sz w:val="28"/>
          <w:szCs w:val="28"/>
          <w:lang w:val="uk-UA" w:eastAsia="ru-RU"/>
        </w:rPr>
      </w:pPr>
      <w:r>
        <w:rPr>
          <w:color w:val="000000"/>
          <w:sz w:val="28"/>
          <w:szCs w:val="28"/>
          <w:lang w:val="uk-UA" w:eastAsia="ru-RU"/>
        </w:rPr>
        <w:t>Основними завданнями Програми є:</w:t>
      </w:r>
    </w:p>
    <w:p w:rsidR="00CC19C7" w:rsidRDefault="00CC19C7" w:rsidP="00CC19C7">
      <w:pPr>
        <w:widowControl w:val="0"/>
        <w:tabs>
          <w:tab w:val="right" w:pos="7767"/>
        </w:tabs>
        <w:autoSpaceDE w:val="0"/>
        <w:autoSpaceDN w:val="0"/>
        <w:adjustRightInd w:val="0"/>
        <w:spacing w:after="0" w:line="240" w:lineRule="auto"/>
        <w:ind w:firstLine="540"/>
        <w:jc w:val="both"/>
        <w:rPr>
          <w:color w:val="000000"/>
          <w:sz w:val="28"/>
          <w:szCs w:val="28"/>
          <w:lang w:val="uk-UA" w:eastAsia="ru-RU"/>
        </w:rPr>
      </w:pPr>
      <w:r>
        <w:rPr>
          <w:color w:val="000000"/>
          <w:sz w:val="28"/>
          <w:szCs w:val="28"/>
          <w:lang w:val="uk-UA" w:eastAsia="ru-RU"/>
        </w:rPr>
        <w:t>удосконалення та розвиток мережі гуртків закладів  позашкільної освіти;</w:t>
      </w:r>
    </w:p>
    <w:p w:rsidR="00CC19C7" w:rsidRDefault="00CC19C7" w:rsidP="00CC19C7">
      <w:pPr>
        <w:widowControl w:val="0"/>
        <w:tabs>
          <w:tab w:val="right" w:pos="7767"/>
        </w:tabs>
        <w:autoSpaceDE w:val="0"/>
        <w:autoSpaceDN w:val="0"/>
        <w:adjustRightInd w:val="0"/>
        <w:spacing w:after="0" w:line="240" w:lineRule="auto"/>
        <w:ind w:firstLine="540"/>
        <w:jc w:val="both"/>
        <w:rPr>
          <w:color w:val="000000"/>
          <w:sz w:val="28"/>
          <w:szCs w:val="28"/>
          <w:lang w:val="uk-UA" w:eastAsia="ru-RU"/>
        </w:rPr>
      </w:pPr>
      <w:r>
        <w:rPr>
          <w:color w:val="000000"/>
          <w:sz w:val="28"/>
          <w:szCs w:val="28"/>
          <w:lang w:val="uk-UA" w:eastAsia="ru-RU"/>
        </w:rPr>
        <w:t>створення умов для доступності дітей і молоді до якісної позашкільної освіти;</w:t>
      </w:r>
    </w:p>
    <w:p w:rsidR="00CC19C7" w:rsidRDefault="00CC19C7" w:rsidP="00CC19C7">
      <w:pPr>
        <w:widowControl w:val="0"/>
        <w:tabs>
          <w:tab w:val="right" w:pos="7767"/>
        </w:tabs>
        <w:autoSpaceDE w:val="0"/>
        <w:autoSpaceDN w:val="0"/>
        <w:adjustRightInd w:val="0"/>
        <w:spacing w:after="0" w:line="240" w:lineRule="auto"/>
        <w:ind w:firstLine="540"/>
        <w:jc w:val="both"/>
        <w:rPr>
          <w:color w:val="000000"/>
          <w:sz w:val="28"/>
          <w:szCs w:val="28"/>
          <w:lang w:val="uk-UA" w:eastAsia="ru-RU"/>
        </w:rPr>
      </w:pPr>
      <w:r>
        <w:rPr>
          <w:color w:val="000000"/>
          <w:sz w:val="28"/>
          <w:szCs w:val="28"/>
          <w:lang w:val="uk-UA" w:eastAsia="ru-RU"/>
        </w:rPr>
        <w:t>підвищення навчального, навчально-методичного та науково-методичного рівня діяльності  закладів позашкільної освіти;</w:t>
      </w:r>
    </w:p>
    <w:p w:rsidR="00CC19C7" w:rsidRDefault="00CC19C7" w:rsidP="00CC19C7">
      <w:pPr>
        <w:widowControl w:val="0"/>
        <w:tabs>
          <w:tab w:val="right" w:pos="7767"/>
        </w:tabs>
        <w:autoSpaceDE w:val="0"/>
        <w:autoSpaceDN w:val="0"/>
        <w:adjustRightInd w:val="0"/>
        <w:spacing w:after="0" w:line="240" w:lineRule="auto"/>
        <w:ind w:firstLine="540"/>
        <w:jc w:val="both"/>
        <w:rPr>
          <w:color w:val="000000"/>
          <w:sz w:val="28"/>
          <w:szCs w:val="28"/>
          <w:lang w:val="uk-UA" w:eastAsia="ru-RU"/>
        </w:rPr>
      </w:pPr>
      <w:r>
        <w:rPr>
          <w:color w:val="000000"/>
          <w:sz w:val="28"/>
          <w:szCs w:val="28"/>
          <w:lang w:val="uk-UA" w:eastAsia="ru-RU"/>
        </w:rPr>
        <w:t>вивчення проблемних питань щодо виховання молоді за сучасних соціальних умов;</w:t>
      </w:r>
    </w:p>
    <w:p w:rsidR="00CC19C7" w:rsidRDefault="00CC19C7" w:rsidP="00CC19C7">
      <w:pPr>
        <w:widowControl w:val="0"/>
        <w:tabs>
          <w:tab w:val="right" w:pos="7767"/>
        </w:tabs>
        <w:autoSpaceDE w:val="0"/>
        <w:autoSpaceDN w:val="0"/>
        <w:adjustRightInd w:val="0"/>
        <w:spacing w:after="0" w:line="240" w:lineRule="auto"/>
        <w:ind w:firstLine="540"/>
        <w:jc w:val="both"/>
        <w:rPr>
          <w:color w:val="000000"/>
          <w:sz w:val="28"/>
          <w:szCs w:val="28"/>
          <w:lang w:val="uk-UA" w:eastAsia="ru-RU"/>
        </w:rPr>
      </w:pPr>
      <w:r>
        <w:rPr>
          <w:color w:val="000000"/>
          <w:sz w:val="28"/>
          <w:szCs w:val="28"/>
          <w:lang w:val="uk-UA" w:eastAsia="ru-RU"/>
        </w:rPr>
        <w:t>забезпечення розвитку системи підготовки (перепідготовки) педагогічних кадрів для закладів позашкільної освіти різних типів;</w:t>
      </w:r>
    </w:p>
    <w:p w:rsidR="00CC19C7" w:rsidRDefault="00CC19C7" w:rsidP="00CC19C7">
      <w:pPr>
        <w:widowControl w:val="0"/>
        <w:tabs>
          <w:tab w:val="right" w:pos="7767"/>
        </w:tabs>
        <w:autoSpaceDE w:val="0"/>
        <w:autoSpaceDN w:val="0"/>
        <w:adjustRightInd w:val="0"/>
        <w:spacing w:after="0" w:line="240" w:lineRule="auto"/>
        <w:ind w:firstLine="540"/>
        <w:jc w:val="both"/>
        <w:rPr>
          <w:color w:val="000000"/>
          <w:sz w:val="28"/>
          <w:szCs w:val="28"/>
          <w:lang w:val="uk-UA" w:eastAsia="ru-RU"/>
        </w:rPr>
      </w:pPr>
      <w:r>
        <w:rPr>
          <w:color w:val="000000"/>
          <w:sz w:val="28"/>
          <w:szCs w:val="28"/>
          <w:lang w:val="uk-UA" w:eastAsia="ru-RU"/>
        </w:rPr>
        <w:t>поглиблення міжнародного співробітництва з питань позашкільної освіти;</w:t>
      </w:r>
    </w:p>
    <w:p w:rsidR="00CC19C7" w:rsidRDefault="00CC19C7" w:rsidP="00CC19C7">
      <w:pPr>
        <w:spacing w:after="0" w:line="240" w:lineRule="auto"/>
        <w:jc w:val="both"/>
        <w:rPr>
          <w:sz w:val="28"/>
          <w:szCs w:val="28"/>
          <w:lang w:val="uk-UA" w:eastAsia="ru-RU"/>
        </w:rPr>
      </w:pPr>
      <w:r>
        <w:rPr>
          <w:sz w:val="28"/>
          <w:szCs w:val="28"/>
          <w:lang w:val="uk-UA" w:eastAsia="ru-RU"/>
        </w:rPr>
        <w:t>удосконалення системи виявлення і підтримки обдарованої учнівської молоді, стимулювання її творчого потенціалу;</w:t>
      </w:r>
    </w:p>
    <w:p w:rsidR="00CC19C7" w:rsidRDefault="00CC19C7" w:rsidP="00CC19C7">
      <w:pPr>
        <w:spacing w:after="0" w:line="240" w:lineRule="auto"/>
        <w:jc w:val="both"/>
        <w:rPr>
          <w:sz w:val="28"/>
          <w:szCs w:val="28"/>
          <w:lang w:val="uk-UA" w:eastAsia="ru-RU"/>
        </w:rPr>
      </w:pPr>
      <w:r>
        <w:rPr>
          <w:sz w:val="28"/>
          <w:szCs w:val="28"/>
          <w:lang w:val="uk-UA" w:eastAsia="ru-RU"/>
        </w:rPr>
        <w:t xml:space="preserve">       розвиток наукової та дослідницько-експериментальної діяльності учнівської молоді.</w:t>
      </w:r>
    </w:p>
    <w:p w:rsidR="00CC19C7" w:rsidRDefault="00CC19C7" w:rsidP="00CC19C7">
      <w:pPr>
        <w:widowControl w:val="0"/>
        <w:tabs>
          <w:tab w:val="right" w:pos="7767"/>
        </w:tabs>
        <w:autoSpaceDE w:val="0"/>
        <w:autoSpaceDN w:val="0"/>
        <w:adjustRightInd w:val="0"/>
        <w:spacing w:after="0" w:line="240" w:lineRule="auto"/>
        <w:ind w:firstLine="540"/>
        <w:jc w:val="center"/>
        <w:rPr>
          <w:b/>
          <w:color w:val="000000"/>
          <w:sz w:val="28"/>
          <w:szCs w:val="28"/>
          <w:lang w:val="uk-UA" w:eastAsia="ru-RU"/>
        </w:rPr>
      </w:pPr>
    </w:p>
    <w:p w:rsidR="00CC19C7" w:rsidRDefault="00CC19C7" w:rsidP="00CC19C7">
      <w:pPr>
        <w:widowControl w:val="0"/>
        <w:tabs>
          <w:tab w:val="right" w:pos="7767"/>
        </w:tabs>
        <w:autoSpaceDE w:val="0"/>
        <w:autoSpaceDN w:val="0"/>
        <w:adjustRightInd w:val="0"/>
        <w:spacing w:after="0" w:line="240" w:lineRule="auto"/>
        <w:ind w:firstLine="540"/>
        <w:jc w:val="center"/>
        <w:rPr>
          <w:b/>
          <w:color w:val="000000"/>
          <w:sz w:val="28"/>
          <w:szCs w:val="28"/>
          <w:lang w:val="uk-UA" w:eastAsia="ru-RU"/>
        </w:rPr>
      </w:pPr>
      <w:r>
        <w:rPr>
          <w:b/>
          <w:color w:val="000000"/>
          <w:sz w:val="28"/>
          <w:szCs w:val="28"/>
          <w:lang w:val="uk-UA" w:eastAsia="ru-RU"/>
        </w:rPr>
        <w:t>ІV. Обґрунтування шляхів та засобів розв’язання проблеми, обсяги та джерела фінансування, строки виконання Програми</w:t>
      </w:r>
    </w:p>
    <w:p w:rsidR="00CC19C7" w:rsidRDefault="00CC19C7" w:rsidP="00CC19C7">
      <w:pPr>
        <w:widowControl w:val="0"/>
        <w:tabs>
          <w:tab w:val="right" w:pos="7767"/>
        </w:tabs>
        <w:autoSpaceDE w:val="0"/>
        <w:autoSpaceDN w:val="0"/>
        <w:adjustRightInd w:val="0"/>
        <w:spacing w:after="0" w:line="240" w:lineRule="auto"/>
        <w:ind w:firstLine="720"/>
        <w:jc w:val="both"/>
        <w:rPr>
          <w:color w:val="000000"/>
          <w:sz w:val="28"/>
          <w:szCs w:val="28"/>
          <w:lang w:val="uk-UA" w:eastAsia="ru-RU"/>
        </w:rPr>
      </w:pPr>
      <w:r>
        <w:rPr>
          <w:color w:val="000000"/>
          <w:sz w:val="28"/>
          <w:szCs w:val="28"/>
          <w:lang w:val="uk-UA" w:eastAsia="ru-RU"/>
        </w:rPr>
        <w:t>Програма розрахована на 2019-2021 роки.</w:t>
      </w:r>
    </w:p>
    <w:p w:rsidR="00CC19C7" w:rsidRDefault="00CC19C7" w:rsidP="00CC19C7">
      <w:pPr>
        <w:widowControl w:val="0"/>
        <w:tabs>
          <w:tab w:val="right" w:pos="7767"/>
        </w:tabs>
        <w:autoSpaceDE w:val="0"/>
        <w:autoSpaceDN w:val="0"/>
        <w:adjustRightInd w:val="0"/>
        <w:spacing w:after="0" w:line="240" w:lineRule="auto"/>
        <w:ind w:firstLine="720"/>
        <w:jc w:val="both"/>
        <w:rPr>
          <w:color w:val="000000"/>
          <w:sz w:val="28"/>
          <w:szCs w:val="28"/>
          <w:lang w:val="uk-UA" w:eastAsia="ru-RU"/>
        </w:rPr>
      </w:pPr>
      <w:r>
        <w:rPr>
          <w:color w:val="000000"/>
          <w:sz w:val="28"/>
          <w:szCs w:val="28"/>
          <w:lang w:val="uk-UA" w:eastAsia="ru-RU"/>
        </w:rPr>
        <w:t xml:space="preserve">Реалізація заходів Програми здійснюватиметься за рахунок коштів  міського бюджету у межах загального обсягу асигнувань, передбачених на </w:t>
      </w:r>
      <w:r>
        <w:rPr>
          <w:color w:val="000000"/>
          <w:sz w:val="28"/>
          <w:szCs w:val="28"/>
          <w:lang w:val="uk-UA" w:eastAsia="ru-RU"/>
        </w:rPr>
        <w:lastRenderedPageBreak/>
        <w:t>відповідний рік головним розпорядником коштів, які визначені виконавцями заходів Програми. При цьому дозволяється залучення коштів з інших джерел, не заборонених законодавством.</w:t>
      </w:r>
    </w:p>
    <w:p w:rsidR="00CC19C7" w:rsidRDefault="00CC19C7" w:rsidP="00CC19C7">
      <w:pPr>
        <w:widowControl w:val="0"/>
        <w:tabs>
          <w:tab w:val="right" w:pos="7767"/>
        </w:tabs>
        <w:autoSpaceDE w:val="0"/>
        <w:autoSpaceDN w:val="0"/>
        <w:adjustRightInd w:val="0"/>
        <w:spacing w:after="0" w:line="240" w:lineRule="auto"/>
        <w:ind w:firstLine="720"/>
        <w:jc w:val="both"/>
        <w:rPr>
          <w:sz w:val="28"/>
          <w:szCs w:val="28"/>
          <w:lang w:val="uk-UA" w:eastAsia="ru-RU"/>
        </w:rPr>
      </w:pPr>
      <w:r>
        <w:rPr>
          <w:color w:val="000000"/>
          <w:sz w:val="28"/>
          <w:szCs w:val="28"/>
          <w:lang w:val="uk-UA" w:eastAsia="ru-RU"/>
        </w:rPr>
        <w:t xml:space="preserve">Прогнозований обсяг коштів, що планується залучити до фінансування, передбачається у </w:t>
      </w:r>
      <w:r>
        <w:rPr>
          <w:sz w:val="28"/>
          <w:szCs w:val="28"/>
          <w:lang w:val="uk-UA" w:eastAsia="ru-RU"/>
        </w:rPr>
        <w:t xml:space="preserve">сумі </w:t>
      </w:r>
      <w:r>
        <w:rPr>
          <w:rFonts w:eastAsia="Calibri"/>
          <w:sz w:val="28"/>
          <w:szCs w:val="28"/>
          <w:lang w:val="uk-UA"/>
        </w:rPr>
        <w:t>251000</w:t>
      </w:r>
      <w:r>
        <w:rPr>
          <w:sz w:val="28"/>
          <w:szCs w:val="28"/>
          <w:lang w:val="uk-UA" w:eastAsia="ru-RU"/>
        </w:rPr>
        <w:t xml:space="preserve"> грн.</w:t>
      </w:r>
    </w:p>
    <w:p w:rsidR="00CC19C7" w:rsidRDefault="00CC19C7" w:rsidP="00CC19C7">
      <w:pPr>
        <w:spacing w:after="0" w:line="240" w:lineRule="auto"/>
        <w:jc w:val="both"/>
        <w:rPr>
          <w:sz w:val="28"/>
          <w:szCs w:val="28"/>
          <w:lang w:val="uk-UA" w:eastAsia="ru-RU"/>
        </w:rPr>
      </w:pPr>
      <w:r>
        <w:rPr>
          <w:b/>
          <w:sz w:val="28"/>
          <w:szCs w:val="28"/>
          <w:lang w:val="uk-UA" w:eastAsia="ru-RU"/>
        </w:rPr>
        <w:tab/>
      </w:r>
      <w:r>
        <w:rPr>
          <w:sz w:val="28"/>
          <w:szCs w:val="28"/>
          <w:lang w:val="uk-UA" w:eastAsia="ru-RU"/>
        </w:rPr>
        <w:t>Розмір фінансового забезпечення програми може змінюватися залежно від можливостей бюджету.</w:t>
      </w:r>
    </w:p>
    <w:p w:rsidR="00CC19C7" w:rsidRDefault="00CC19C7" w:rsidP="00CC19C7">
      <w:pPr>
        <w:spacing w:after="0" w:line="240" w:lineRule="auto"/>
        <w:jc w:val="center"/>
        <w:rPr>
          <w:b/>
          <w:sz w:val="28"/>
          <w:szCs w:val="28"/>
          <w:lang w:val="uk-UA" w:eastAsia="ru-RU"/>
        </w:rPr>
      </w:pPr>
    </w:p>
    <w:p w:rsidR="00CC19C7" w:rsidRDefault="00CC19C7" w:rsidP="00CC19C7">
      <w:pPr>
        <w:spacing w:after="0" w:line="240" w:lineRule="auto"/>
        <w:jc w:val="center"/>
        <w:rPr>
          <w:b/>
          <w:sz w:val="28"/>
          <w:szCs w:val="28"/>
          <w:lang w:val="uk-UA" w:eastAsia="ru-RU"/>
        </w:rPr>
      </w:pPr>
      <w:r>
        <w:rPr>
          <w:b/>
          <w:sz w:val="28"/>
          <w:szCs w:val="28"/>
          <w:lang w:val="uk-UA" w:eastAsia="ru-RU"/>
        </w:rPr>
        <w:t xml:space="preserve">V. Перелік заходів Програми та результативні показники </w:t>
      </w:r>
    </w:p>
    <w:p w:rsidR="00CC19C7" w:rsidRDefault="00CC19C7" w:rsidP="00CC19C7">
      <w:pPr>
        <w:spacing w:after="0" w:line="240" w:lineRule="auto"/>
        <w:jc w:val="both"/>
        <w:rPr>
          <w:sz w:val="28"/>
          <w:szCs w:val="28"/>
          <w:lang w:val="uk-UA" w:eastAsia="ru-RU"/>
        </w:rPr>
      </w:pPr>
      <w:r>
        <w:rPr>
          <w:sz w:val="28"/>
          <w:szCs w:val="28"/>
          <w:lang w:val="uk-UA" w:eastAsia="ru-RU"/>
        </w:rPr>
        <w:tab/>
        <w:t>Заходи з виконання Програми, спрямовані на досягненн</w:t>
      </w:r>
      <w:r w:rsidR="00D96C64">
        <w:rPr>
          <w:sz w:val="28"/>
          <w:szCs w:val="28"/>
          <w:lang w:val="uk-UA" w:eastAsia="ru-RU"/>
        </w:rPr>
        <w:t>я мети, визначені у додатках</w:t>
      </w:r>
      <w:r>
        <w:rPr>
          <w:sz w:val="28"/>
          <w:szCs w:val="28"/>
          <w:lang w:val="uk-UA" w:eastAsia="ru-RU"/>
        </w:rPr>
        <w:t xml:space="preserve">. </w:t>
      </w:r>
    </w:p>
    <w:p w:rsidR="00CC19C7" w:rsidRDefault="00CC19C7" w:rsidP="00CC19C7">
      <w:pPr>
        <w:spacing w:after="0" w:line="240" w:lineRule="auto"/>
        <w:jc w:val="center"/>
        <w:rPr>
          <w:sz w:val="28"/>
          <w:szCs w:val="28"/>
          <w:u w:val="single"/>
          <w:lang w:val="uk-UA" w:eastAsia="ru-RU"/>
        </w:rPr>
      </w:pPr>
      <w:r>
        <w:rPr>
          <w:sz w:val="28"/>
          <w:szCs w:val="28"/>
          <w:u w:val="single"/>
          <w:lang w:val="uk-UA" w:eastAsia="ru-RU"/>
        </w:rPr>
        <w:t>Результативні показники:</w:t>
      </w:r>
    </w:p>
    <w:p w:rsidR="00CC19C7" w:rsidRDefault="00CC19C7" w:rsidP="00CC19C7">
      <w:pPr>
        <w:spacing w:after="0" w:line="240" w:lineRule="auto"/>
        <w:jc w:val="both"/>
        <w:rPr>
          <w:sz w:val="28"/>
          <w:szCs w:val="28"/>
          <w:lang w:val="uk-UA" w:eastAsia="ru-RU"/>
        </w:rPr>
      </w:pPr>
      <w:r>
        <w:rPr>
          <w:sz w:val="28"/>
          <w:szCs w:val="28"/>
          <w:lang w:val="uk-UA" w:eastAsia="ru-RU"/>
        </w:rPr>
        <w:t>Виконання Програми дасть змогу:</w:t>
      </w:r>
    </w:p>
    <w:p w:rsidR="00CC19C7" w:rsidRDefault="00CC19C7" w:rsidP="00CC19C7">
      <w:pPr>
        <w:spacing w:after="0" w:line="240" w:lineRule="auto"/>
        <w:jc w:val="both"/>
        <w:rPr>
          <w:sz w:val="28"/>
          <w:szCs w:val="28"/>
          <w:lang w:val="uk-UA" w:eastAsia="ru-RU"/>
        </w:rPr>
      </w:pPr>
      <w:r>
        <w:rPr>
          <w:sz w:val="28"/>
          <w:szCs w:val="28"/>
          <w:lang w:val="uk-UA" w:eastAsia="ru-RU"/>
        </w:rPr>
        <w:tab/>
        <w:t>створити умови для подальшого розвитку позашкільної освіти;</w:t>
      </w:r>
    </w:p>
    <w:p w:rsidR="00CC19C7" w:rsidRDefault="00CC19C7" w:rsidP="00CC19C7">
      <w:pPr>
        <w:spacing w:after="0" w:line="240" w:lineRule="auto"/>
        <w:jc w:val="both"/>
        <w:rPr>
          <w:sz w:val="28"/>
          <w:szCs w:val="28"/>
          <w:lang w:val="uk-UA" w:eastAsia="ru-RU"/>
        </w:rPr>
      </w:pPr>
      <w:r>
        <w:rPr>
          <w:sz w:val="28"/>
          <w:szCs w:val="28"/>
          <w:lang w:val="uk-UA" w:eastAsia="ru-RU"/>
        </w:rPr>
        <w:tab/>
        <w:t xml:space="preserve">удосконалити та розвинути мережу гуртків, клубів, творчих об’єднань тощо у  закладах позашкільної освіти; </w:t>
      </w:r>
      <w:r>
        <w:rPr>
          <w:sz w:val="28"/>
          <w:szCs w:val="28"/>
          <w:lang w:val="uk-UA" w:eastAsia="ru-RU"/>
        </w:rPr>
        <w:tab/>
        <w:t>зміцнити матеріально-технічну базу закладів позашкільної освіти, забезпечити заклади комп’ютерною технікою та підключенням до мережі Інтернет;</w:t>
      </w:r>
    </w:p>
    <w:p w:rsidR="00CC19C7" w:rsidRDefault="00CC19C7" w:rsidP="00CC19C7">
      <w:pPr>
        <w:spacing w:after="0" w:line="240" w:lineRule="auto"/>
        <w:jc w:val="both"/>
        <w:rPr>
          <w:sz w:val="28"/>
          <w:szCs w:val="28"/>
          <w:lang w:val="uk-UA" w:eastAsia="ru-RU"/>
        </w:rPr>
      </w:pPr>
      <w:r>
        <w:rPr>
          <w:sz w:val="28"/>
          <w:szCs w:val="28"/>
          <w:lang w:val="uk-UA" w:eastAsia="ru-RU"/>
        </w:rPr>
        <w:tab/>
        <w:t xml:space="preserve">збільшити охоплення дітей позашкільною освітою до 60% з метою задоволення їх </w:t>
      </w:r>
      <w:proofErr w:type="spellStart"/>
      <w:r>
        <w:rPr>
          <w:sz w:val="28"/>
          <w:szCs w:val="28"/>
          <w:lang w:val="uk-UA" w:eastAsia="ru-RU"/>
        </w:rPr>
        <w:t>освітньо-культурних</w:t>
      </w:r>
      <w:proofErr w:type="spellEnd"/>
      <w:r>
        <w:rPr>
          <w:sz w:val="28"/>
          <w:szCs w:val="28"/>
          <w:lang w:val="uk-UA" w:eastAsia="ru-RU"/>
        </w:rPr>
        <w:t xml:space="preserve">  потреб, а також потреб у професійному самовизначенні і творчій самореалізації;</w:t>
      </w:r>
    </w:p>
    <w:p w:rsidR="00CC19C7" w:rsidRDefault="00CC19C7" w:rsidP="00CC19C7">
      <w:pPr>
        <w:spacing w:after="0" w:line="240" w:lineRule="auto"/>
        <w:jc w:val="both"/>
        <w:rPr>
          <w:sz w:val="28"/>
          <w:szCs w:val="28"/>
          <w:lang w:val="uk-UA" w:eastAsia="ru-RU"/>
        </w:rPr>
      </w:pPr>
      <w:r>
        <w:rPr>
          <w:sz w:val="28"/>
          <w:szCs w:val="28"/>
          <w:lang w:val="uk-UA" w:eastAsia="ru-RU"/>
        </w:rPr>
        <w:tab/>
        <w:t>забезпечити умови підвищення кваліфікації педагогічних кадрів закладів позашкільної освіти;</w:t>
      </w:r>
    </w:p>
    <w:p w:rsidR="00CC19C7" w:rsidRDefault="00CC19C7" w:rsidP="00CC19C7">
      <w:pPr>
        <w:spacing w:after="0" w:line="240" w:lineRule="auto"/>
        <w:jc w:val="both"/>
        <w:rPr>
          <w:sz w:val="28"/>
          <w:szCs w:val="28"/>
          <w:lang w:val="uk-UA" w:eastAsia="ru-RU"/>
        </w:rPr>
      </w:pPr>
      <w:r>
        <w:rPr>
          <w:sz w:val="28"/>
          <w:szCs w:val="28"/>
          <w:lang w:val="uk-UA" w:eastAsia="ru-RU"/>
        </w:rPr>
        <w:tab/>
        <w:t>підвищити рівень проведення масових заходів;</w:t>
      </w:r>
    </w:p>
    <w:p w:rsidR="00CC19C7" w:rsidRDefault="00CC19C7" w:rsidP="00CC19C7">
      <w:pPr>
        <w:spacing w:after="0" w:line="240" w:lineRule="auto"/>
        <w:jc w:val="both"/>
        <w:rPr>
          <w:sz w:val="28"/>
          <w:szCs w:val="28"/>
          <w:lang w:val="uk-UA" w:eastAsia="ru-RU"/>
        </w:rPr>
      </w:pPr>
      <w:r>
        <w:rPr>
          <w:sz w:val="28"/>
          <w:szCs w:val="28"/>
          <w:lang w:val="uk-UA" w:eastAsia="ru-RU"/>
        </w:rPr>
        <w:tab/>
        <w:t>удосконалити систему виявлення та підтримки обдарованої учнівської молоді;</w:t>
      </w:r>
    </w:p>
    <w:p w:rsidR="00CC19C7" w:rsidRDefault="00CC19C7" w:rsidP="00CC19C7">
      <w:pPr>
        <w:spacing w:after="0" w:line="240" w:lineRule="auto"/>
        <w:jc w:val="both"/>
        <w:rPr>
          <w:sz w:val="28"/>
          <w:szCs w:val="28"/>
          <w:lang w:val="uk-UA" w:eastAsia="ru-RU"/>
        </w:rPr>
      </w:pPr>
      <w:r>
        <w:rPr>
          <w:sz w:val="28"/>
          <w:szCs w:val="28"/>
          <w:lang w:val="uk-UA" w:eastAsia="ru-RU"/>
        </w:rPr>
        <w:tab/>
        <w:t>створити умови для подальшого розвитку дослідницько-експериментального напрямку діяльності учнів.</w:t>
      </w:r>
    </w:p>
    <w:p w:rsidR="00CC19C7" w:rsidRDefault="00CC19C7" w:rsidP="00CC19C7">
      <w:pPr>
        <w:spacing w:after="0" w:line="240" w:lineRule="auto"/>
        <w:jc w:val="both"/>
        <w:rPr>
          <w:sz w:val="28"/>
          <w:szCs w:val="28"/>
          <w:lang w:val="uk-UA" w:eastAsia="ru-RU"/>
        </w:rPr>
      </w:pPr>
    </w:p>
    <w:p w:rsidR="00CC19C7" w:rsidRDefault="00CC19C7" w:rsidP="00CC19C7">
      <w:pPr>
        <w:spacing w:after="0" w:line="240" w:lineRule="auto"/>
        <w:jc w:val="both"/>
        <w:rPr>
          <w:b/>
          <w:sz w:val="28"/>
          <w:szCs w:val="28"/>
          <w:lang w:val="uk-UA" w:eastAsia="ru-RU"/>
        </w:rPr>
      </w:pPr>
      <w:r>
        <w:rPr>
          <w:sz w:val="28"/>
          <w:szCs w:val="28"/>
          <w:lang w:val="uk-UA" w:eastAsia="ru-RU"/>
        </w:rPr>
        <w:tab/>
      </w:r>
      <w:r>
        <w:rPr>
          <w:sz w:val="28"/>
          <w:szCs w:val="28"/>
          <w:lang w:val="uk-UA" w:eastAsia="ru-RU"/>
        </w:rPr>
        <w:tab/>
      </w:r>
      <w:r>
        <w:rPr>
          <w:b/>
          <w:sz w:val="28"/>
          <w:szCs w:val="28"/>
          <w:lang w:val="uk-UA" w:eastAsia="ru-RU"/>
        </w:rPr>
        <w:t>VІ. Координація та контроль за ходом виконання Програми</w:t>
      </w:r>
    </w:p>
    <w:p w:rsidR="00CC19C7" w:rsidRDefault="00CC19C7" w:rsidP="00CC19C7">
      <w:pPr>
        <w:spacing w:after="0" w:line="240" w:lineRule="auto"/>
        <w:jc w:val="both"/>
        <w:rPr>
          <w:sz w:val="28"/>
          <w:szCs w:val="28"/>
          <w:lang w:val="uk-UA" w:eastAsia="ru-RU" w:bidi="hi-IN"/>
        </w:rPr>
      </w:pPr>
      <w:r>
        <w:rPr>
          <w:sz w:val="28"/>
          <w:szCs w:val="28"/>
          <w:lang w:val="uk-UA" w:eastAsia="ru-RU"/>
        </w:rPr>
        <w:tab/>
        <w:t>Контроль за виконанням Програми здійснюється відділом освіти Менської міської ради та постійною комісією</w:t>
      </w:r>
      <w:r>
        <w:rPr>
          <w:sz w:val="28"/>
          <w:szCs w:val="28"/>
          <w:lang w:val="uk-UA" w:eastAsia="ru-RU" w:bidi="hi-IN"/>
        </w:rPr>
        <w:t xml:space="preserve"> міської ради </w:t>
      </w:r>
      <w:r>
        <w:rPr>
          <w:sz w:val="28"/>
          <w:szCs w:val="28"/>
          <w:lang w:val="uk-UA" w:eastAsia="ru-RU"/>
        </w:rPr>
        <w:t>з питань освіти, культури , молоді, фізкультури і спорту</w:t>
      </w:r>
      <w:r>
        <w:rPr>
          <w:sz w:val="28"/>
          <w:szCs w:val="28"/>
          <w:lang w:val="uk-UA" w:eastAsia="ru-RU" w:bidi="hi-IN"/>
        </w:rPr>
        <w:t>.</w:t>
      </w:r>
    </w:p>
    <w:p w:rsidR="00CC19C7" w:rsidRDefault="00CC19C7" w:rsidP="00CC19C7">
      <w:pPr>
        <w:spacing w:after="0" w:line="240" w:lineRule="auto"/>
        <w:jc w:val="both"/>
        <w:rPr>
          <w:sz w:val="28"/>
          <w:szCs w:val="28"/>
          <w:lang w:val="uk-UA" w:eastAsia="ru-RU"/>
        </w:rPr>
      </w:pPr>
      <w:r>
        <w:rPr>
          <w:sz w:val="28"/>
          <w:szCs w:val="28"/>
          <w:lang w:val="uk-UA" w:eastAsia="ru-RU"/>
        </w:rPr>
        <w:tab/>
        <w:t>Основними формами контролю за реалізацією заходів та досягнень показників Програми будуть:</w:t>
      </w:r>
    </w:p>
    <w:p w:rsidR="00CC19C7" w:rsidRDefault="00CC19C7" w:rsidP="00CC19C7">
      <w:pPr>
        <w:spacing w:after="0" w:line="240" w:lineRule="auto"/>
        <w:jc w:val="both"/>
        <w:rPr>
          <w:sz w:val="28"/>
          <w:szCs w:val="28"/>
          <w:lang w:val="uk-UA" w:eastAsia="ru-RU"/>
        </w:rPr>
      </w:pPr>
      <w:r>
        <w:rPr>
          <w:sz w:val="28"/>
          <w:szCs w:val="28"/>
          <w:lang w:val="uk-UA" w:eastAsia="ru-RU"/>
        </w:rPr>
        <w:tab/>
        <w:t>звітність відділу освіти Менської міської ради по реалізації заходів Програми;</w:t>
      </w:r>
    </w:p>
    <w:p w:rsidR="00CC19C7" w:rsidRDefault="00CC19C7" w:rsidP="00CC19C7">
      <w:pPr>
        <w:spacing w:after="0" w:line="240" w:lineRule="auto"/>
        <w:jc w:val="both"/>
        <w:rPr>
          <w:sz w:val="28"/>
          <w:szCs w:val="28"/>
          <w:lang w:val="uk-UA" w:eastAsia="ru-RU"/>
        </w:rPr>
      </w:pPr>
      <w:r>
        <w:rPr>
          <w:sz w:val="28"/>
          <w:szCs w:val="28"/>
          <w:lang w:val="uk-UA" w:eastAsia="ru-RU"/>
        </w:rPr>
        <w:tab/>
        <w:t>залучення засобів масової інформації до висвітлення питань щодо реалізації Програми;</w:t>
      </w:r>
    </w:p>
    <w:p w:rsidR="00CC19C7" w:rsidRDefault="00CC19C7" w:rsidP="00CC19C7">
      <w:pPr>
        <w:spacing w:after="0" w:line="240" w:lineRule="auto"/>
        <w:jc w:val="both"/>
        <w:rPr>
          <w:sz w:val="28"/>
          <w:szCs w:val="28"/>
          <w:lang w:val="uk-UA" w:eastAsia="ru-RU"/>
        </w:rPr>
      </w:pPr>
      <w:r>
        <w:rPr>
          <w:sz w:val="28"/>
          <w:szCs w:val="28"/>
          <w:lang w:val="uk-UA" w:eastAsia="ru-RU"/>
        </w:rPr>
        <w:tab/>
        <w:t>обговорення стану та проблем реалізації Програми на засіданнях колегії відділу освіти, раді методичного кабінету;</w:t>
      </w:r>
    </w:p>
    <w:p w:rsidR="00CC19C7" w:rsidRDefault="00CC19C7" w:rsidP="00CC19C7">
      <w:pPr>
        <w:spacing w:after="0" w:line="240" w:lineRule="auto"/>
        <w:jc w:val="both"/>
        <w:rPr>
          <w:sz w:val="28"/>
          <w:szCs w:val="28"/>
          <w:lang w:val="uk-UA" w:eastAsia="ru-RU"/>
        </w:rPr>
      </w:pPr>
      <w:r>
        <w:rPr>
          <w:sz w:val="28"/>
          <w:szCs w:val="28"/>
          <w:lang w:val="uk-UA" w:eastAsia="ru-RU"/>
        </w:rPr>
        <w:tab/>
        <w:t>Організаційний супровід виконання Програми здійснює відділ освіти.</w:t>
      </w:r>
    </w:p>
    <w:p w:rsidR="00CC19C7" w:rsidRDefault="00CC19C7" w:rsidP="00CC19C7">
      <w:pPr>
        <w:spacing w:after="0" w:line="240" w:lineRule="auto"/>
        <w:jc w:val="both"/>
        <w:rPr>
          <w:sz w:val="28"/>
          <w:szCs w:val="28"/>
          <w:lang w:val="uk-UA" w:eastAsia="ru-RU"/>
        </w:rPr>
      </w:pPr>
      <w:r>
        <w:rPr>
          <w:sz w:val="28"/>
          <w:szCs w:val="28"/>
          <w:lang w:val="uk-UA" w:eastAsia="ru-RU"/>
        </w:rPr>
        <w:tab/>
        <w:t>Відділ освіти  про виконання заходів  програми щороку до 1 січня, починаючи з 2019 року інформує Управління освіти і науки Чернігівської обласної державної адміністрації.</w:t>
      </w:r>
    </w:p>
    <w:p w:rsidR="00CC19C7" w:rsidRDefault="00CC19C7" w:rsidP="00CC19C7">
      <w:pPr>
        <w:spacing w:after="0" w:line="240" w:lineRule="auto"/>
        <w:jc w:val="both"/>
        <w:rPr>
          <w:sz w:val="28"/>
          <w:szCs w:val="28"/>
          <w:lang w:val="uk-UA" w:eastAsia="ru-RU"/>
        </w:rPr>
      </w:pPr>
      <w:r>
        <w:rPr>
          <w:sz w:val="28"/>
          <w:szCs w:val="28"/>
          <w:lang w:val="uk-UA" w:eastAsia="ru-RU"/>
        </w:rPr>
        <w:lastRenderedPageBreak/>
        <w:tab/>
        <w:t xml:space="preserve">Відділу освіти Менської  міської ради  інформувати постійну комісію Менської міської ради  </w:t>
      </w:r>
      <w:r>
        <w:rPr>
          <w:sz w:val="28"/>
          <w:szCs w:val="28"/>
          <w:lang w:val="uk-UA" w:eastAsia="ru-RU" w:bidi="hi-IN"/>
        </w:rPr>
        <w:t xml:space="preserve">з </w:t>
      </w:r>
      <w:r>
        <w:rPr>
          <w:sz w:val="28"/>
          <w:szCs w:val="28"/>
          <w:lang w:val="uk-UA" w:eastAsia="ru-RU"/>
        </w:rPr>
        <w:t>питань освіти, культури, молоді, фізкультури і спорту про хід виконання Програми до 15 лютого.</w:t>
      </w:r>
    </w:p>
    <w:p w:rsidR="00CC19C7" w:rsidRDefault="00CC19C7" w:rsidP="00CC19C7">
      <w:pPr>
        <w:keepNext/>
        <w:widowControl w:val="0"/>
        <w:tabs>
          <w:tab w:val="right" w:pos="7767"/>
        </w:tabs>
        <w:autoSpaceDE w:val="0"/>
        <w:autoSpaceDN w:val="0"/>
        <w:adjustRightInd w:val="0"/>
        <w:spacing w:after="0" w:line="240" w:lineRule="auto"/>
        <w:rPr>
          <w:bCs/>
          <w:color w:val="000000"/>
          <w:sz w:val="28"/>
          <w:szCs w:val="28"/>
          <w:lang w:val="uk-UA" w:eastAsia="ru-RU"/>
        </w:rPr>
      </w:pPr>
      <w:r>
        <w:rPr>
          <w:b/>
          <w:bCs/>
          <w:sz w:val="27"/>
          <w:szCs w:val="27"/>
          <w:lang w:val="uk-UA" w:eastAsia="ru-RU"/>
        </w:rPr>
        <w:br w:type="page"/>
      </w:r>
      <w:r>
        <w:rPr>
          <w:bCs/>
          <w:color w:val="000000"/>
          <w:sz w:val="28"/>
          <w:szCs w:val="28"/>
          <w:lang w:val="uk-UA" w:eastAsia="ru-RU"/>
        </w:rPr>
        <w:lastRenderedPageBreak/>
        <w:t xml:space="preserve">                                                                    Додаток 1</w:t>
      </w:r>
    </w:p>
    <w:p w:rsidR="00CC19C7" w:rsidRDefault="00CC19C7" w:rsidP="00CC19C7">
      <w:pPr>
        <w:keepNext/>
        <w:widowControl w:val="0"/>
        <w:tabs>
          <w:tab w:val="right" w:pos="7767"/>
        </w:tabs>
        <w:autoSpaceDE w:val="0"/>
        <w:autoSpaceDN w:val="0"/>
        <w:adjustRightInd w:val="0"/>
        <w:spacing w:after="0" w:line="240" w:lineRule="auto"/>
        <w:rPr>
          <w:bCs/>
          <w:color w:val="000000"/>
          <w:sz w:val="28"/>
          <w:szCs w:val="28"/>
          <w:lang w:val="uk-UA" w:eastAsia="ru-RU"/>
        </w:rPr>
      </w:pPr>
      <w:r>
        <w:rPr>
          <w:bCs/>
          <w:color w:val="000000"/>
          <w:sz w:val="28"/>
          <w:szCs w:val="28"/>
          <w:lang w:val="uk-UA" w:eastAsia="ru-RU"/>
        </w:rPr>
        <w:t xml:space="preserve">                                                                    до Програми розвитку позашкільної</w:t>
      </w:r>
    </w:p>
    <w:p w:rsidR="00CC19C7" w:rsidRDefault="00CC19C7" w:rsidP="00CC19C7">
      <w:pPr>
        <w:keepNext/>
        <w:widowControl w:val="0"/>
        <w:tabs>
          <w:tab w:val="right" w:pos="7767"/>
        </w:tabs>
        <w:autoSpaceDE w:val="0"/>
        <w:autoSpaceDN w:val="0"/>
        <w:adjustRightInd w:val="0"/>
        <w:spacing w:after="0" w:line="240" w:lineRule="auto"/>
        <w:rPr>
          <w:bCs/>
          <w:color w:val="000000"/>
          <w:sz w:val="28"/>
          <w:szCs w:val="28"/>
          <w:lang w:val="uk-UA" w:eastAsia="ru-RU"/>
        </w:rPr>
      </w:pPr>
      <w:r>
        <w:rPr>
          <w:bCs/>
          <w:color w:val="000000"/>
          <w:sz w:val="28"/>
          <w:szCs w:val="28"/>
          <w:lang w:val="uk-UA" w:eastAsia="ru-RU"/>
        </w:rPr>
        <w:t xml:space="preserve">                                                                    освіти на  2019-2021 роки </w:t>
      </w:r>
    </w:p>
    <w:p w:rsidR="00CC19C7" w:rsidRDefault="00CC19C7" w:rsidP="00CC19C7">
      <w:pPr>
        <w:keepNext/>
        <w:widowControl w:val="0"/>
        <w:tabs>
          <w:tab w:val="right" w:pos="7767"/>
        </w:tabs>
        <w:autoSpaceDE w:val="0"/>
        <w:autoSpaceDN w:val="0"/>
        <w:adjustRightInd w:val="0"/>
        <w:spacing w:after="0" w:line="240" w:lineRule="auto"/>
        <w:rPr>
          <w:bCs/>
          <w:color w:val="000000"/>
          <w:sz w:val="28"/>
          <w:szCs w:val="28"/>
          <w:lang w:val="uk-UA" w:eastAsia="ru-RU"/>
        </w:rPr>
      </w:pPr>
    </w:p>
    <w:p w:rsidR="00CC19C7" w:rsidRDefault="00CC19C7" w:rsidP="00CC19C7">
      <w:pPr>
        <w:keepNext/>
        <w:widowControl w:val="0"/>
        <w:tabs>
          <w:tab w:val="right" w:pos="7767"/>
        </w:tabs>
        <w:autoSpaceDE w:val="0"/>
        <w:autoSpaceDN w:val="0"/>
        <w:adjustRightInd w:val="0"/>
        <w:spacing w:after="0" w:line="240" w:lineRule="auto"/>
        <w:ind w:firstLine="4860"/>
        <w:rPr>
          <w:bCs/>
          <w:color w:val="000000"/>
          <w:sz w:val="28"/>
          <w:szCs w:val="28"/>
          <w:lang w:val="uk-UA" w:eastAsia="ru-RU"/>
        </w:rPr>
      </w:pPr>
    </w:p>
    <w:p w:rsidR="00CC19C7" w:rsidRDefault="00CC19C7" w:rsidP="00CC19C7">
      <w:pPr>
        <w:keepNext/>
        <w:widowControl w:val="0"/>
        <w:tabs>
          <w:tab w:val="right" w:pos="7767"/>
        </w:tabs>
        <w:autoSpaceDE w:val="0"/>
        <w:autoSpaceDN w:val="0"/>
        <w:adjustRightInd w:val="0"/>
        <w:spacing w:after="0" w:line="240" w:lineRule="auto"/>
        <w:jc w:val="center"/>
        <w:rPr>
          <w:b/>
          <w:bCs/>
          <w:color w:val="000000"/>
          <w:sz w:val="28"/>
          <w:szCs w:val="28"/>
          <w:lang w:val="uk-UA" w:eastAsia="ru-RU"/>
        </w:rPr>
      </w:pPr>
      <w:r>
        <w:rPr>
          <w:b/>
          <w:bCs/>
          <w:color w:val="000000"/>
          <w:sz w:val="28"/>
          <w:szCs w:val="28"/>
          <w:lang w:val="uk-UA" w:eastAsia="ru-RU"/>
        </w:rPr>
        <w:t>Ресурсне забезпечення</w:t>
      </w:r>
    </w:p>
    <w:p w:rsidR="00CC19C7" w:rsidRDefault="00CC19C7" w:rsidP="00CC19C7">
      <w:pPr>
        <w:keepNext/>
        <w:widowControl w:val="0"/>
        <w:tabs>
          <w:tab w:val="right" w:pos="7767"/>
        </w:tabs>
        <w:autoSpaceDE w:val="0"/>
        <w:autoSpaceDN w:val="0"/>
        <w:adjustRightInd w:val="0"/>
        <w:spacing w:after="0" w:line="240" w:lineRule="auto"/>
        <w:rPr>
          <w:b/>
          <w:bCs/>
          <w:color w:val="000000"/>
          <w:sz w:val="28"/>
          <w:szCs w:val="28"/>
          <w:lang w:val="uk-UA" w:eastAsia="ru-RU"/>
        </w:rPr>
      </w:pPr>
      <w:r>
        <w:rPr>
          <w:b/>
          <w:bCs/>
          <w:color w:val="000000"/>
          <w:sz w:val="28"/>
          <w:szCs w:val="28"/>
          <w:lang w:val="uk-UA" w:eastAsia="ru-RU"/>
        </w:rPr>
        <w:t xml:space="preserve">                             Програми розвитку позашкільної освіти </w:t>
      </w:r>
    </w:p>
    <w:p w:rsidR="00CC19C7" w:rsidRDefault="00CC19C7" w:rsidP="00CC19C7">
      <w:pPr>
        <w:keepNext/>
        <w:widowControl w:val="0"/>
        <w:tabs>
          <w:tab w:val="left" w:pos="708"/>
          <w:tab w:val="right" w:pos="7767"/>
        </w:tabs>
        <w:autoSpaceDE w:val="0"/>
        <w:autoSpaceDN w:val="0"/>
        <w:adjustRightInd w:val="0"/>
        <w:spacing w:after="0" w:line="240" w:lineRule="auto"/>
        <w:jc w:val="center"/>
        <w:rPr>
          <w:b/>
          <w:bCs/>
          <w:color w:val="000000"/>
          <w:sz w:val="28"/>
          <w:szCs w:val="28"/>
          <w:lang w:val="uk-UA" w:eastAsia="ru-RU"/>
        </w:rPr>
      </w:pPr>
      <w:r>
        <w:rPr>
          <w:b/>
          <w:bCs/>
          <w:color w:val="000000"/>
          <w:sz w:val="28"/>
          <w:szCs w:val="28"/>
          <w:lang w:val="uk-UA" w:eastAsia="ru-RU"/>
        </w:rPr>
        <w:t>на 2019-2021 роки</w:t>
      </w:r>
    </w:p>
    <w:p w:rsidR="00CC19C7" w:rsidRDefault="00CC19C7" w:rsidP="00CC19C7">
      <w:pPr>
        <w:keepNext/>
        <w:widowControl w:val="0"/>
        <w:tabs>
          <w:tab w:val="left" w:pos="708"/>
          <w:tab w:val="right" w:pos="7767"/>
        </w:tabs>
        <w:autoSpaceDE w:val="0"/>
        <w:autoSpaceDN w:val="0"/>
        <w:adjustRightInd w:val="0"/>
        <w:spacing w:after="0" w:line="240" w:lineRule="auto"/>
        <w:rPr>
          <w:b/>
          <w:bCs/>
          <w:color w:val="000000"/>
          <w:sz w:val="28"/>
          <w:szCs w:val="28"/>
          <w:lang w:val="uk-UA" w:eastAsia="ru-RU"/>
        </w:rPr>
      </w:pPr>
    </w:p>
    <w:p w:rsidR="00CC19C7" w:rsidRDefault="00CC19C7" w:rsidP="00CC19C7">
      <w:pPr>
        <w:keepNext/>
        <w:widowControl w:val="0"/>
        <w:tabs>
          <w:tab w:val="left" w:pos="708"/>
          <w:tab w:val="right" w:pos="7767"/>
        </w:tabs>
        <w:autoSpaceDE w:val="0"/>
        <w:autoSpaceDN w:val="0"/>
        <w:adjustRightInd w:val="0"/>
        <w:spacing w:after="0" w:line="240" w:lineRule="auto"/>
        <w:rPr>
          <w:b/>
          <w:bCs/>
          <w:color w:val="000000"/>
          <w:sz w:val="28"/>
          <w:szCs w:val="28"/>
          <w:lang w:val="uk-UA" w:eastAsia="ru-RU"/>
        </w:rPr>
      </w:pPr>
    </w:p>
    <w:tbl>
      <w:tblPr>
        <w:tblpPr w:leftFromText="180" w:rightFromText="180" w:bottomFromText="200" w:vertAnchor="text" w:horzAnchor="margin" w:tblpX="-78" w:tblpY="312"/>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8"/>
        <w:gridCol w:w="1952"/>
        <w:gridCol w:w="1417"/>
        <w:gridCol w:w="458"/>
        <w:gridCol w:w="960"/>
        <w:gridCol w:w="1592"/>
      </w:tblGrid>
      <w:tr w:rsidR="00CC19C7" w:rsidTr="00CC19C7">
        <w:tc>
          <w:tcPr>
            <w:tcW w:w="3118" w:type="dxa"/>
            <w:vMerge w:val="restart"/>
            <w:tcBorders>
              <w:top w:val="single" w:sz="4" w:space="0" w:color="auto"/>
              <w:left w:val="single" w:sz="4" w:space="0" w:color="auto"/>
              <w:bottom w:val="single" w:sz="4" w:space="0" w:color="auto"/>
              <w:right w:val="single" w:sz="4" w:space="0" w:color="auto"/>
            </w:tcBorders>
            <w:hideMark/>
          </w:tcPr>
          <w:p w:rsidR="00CC19C7" w:rsidRDefault="00CC19C7">
            <w:pPr>
              <w:keepNext/>
              <w:widowControl w:val="0"/>
              <w:tabs>
                <w:tab w:val="right" w:pos="7767"/>
              </w:tabs>
              <w:autoSpaceDE w:val="0"/>
              <w:autoSpaceDN w:val="0"/>
              <w:adjustRightInd w:val="0"/>
              <w:spacing w:after="0" w:line="240" w:lineRule="auto"/>
              <w:rPr>
                <w:bCs/>
                <w:color w:val="000000"/>
                <w:sz w:val="28"/>
                <w:szCs w:val="28"/>
                <w:lang w:val="uk-UA" w:eastAsia="ru-RU"/>
              </w:rPr>
            </w:pPr>
            <w:r>
              <w:rPr>
                <w:bCs/>
                <w:color w:val="000000"/>
                <w:sz w:val="28"/>
                <w:szCs w:val="28"/>
                <w:lang w:val="uk-UA" w:eastAsia="ru-RU"/>
              </w:rPr>
              <w:t>Орієнтовані обсяги видатків, які пропонується залучити на виконання Програми</w:t>
            </w:r>
          </w:p>
        </w:tc>
        <w:tc>
          <w:tcPr>
            <w:tcW w:w="3827" w:type="dxa"/>
            <w:gridSpan w:val="3"/>
            <w:tcBorders>
              <w:top w:val="single" w:sz="4" w:space="0" w:color="auto"/>
              <w:left w:val="single" w:sz="4" w:space="0" w:color="auto"/>
              <w:bottom w:val="single" w:sz="4" w:space="0" w:color="auto"/>
              <w:right w:val="single" w:sz="4" w:space="0" w:color="auto"/>
            </w:tcBorders>
            <w:hideMark/>
          </w:tcPr>
          <w:p w:rsidR="00CC19C7" w:rsidRDefault="00CC19C7">
            <w:pPr>
              <w:keepNext/>
              <w:widowControl w:val="0"/>
              <w:tabs>
                <w:tab w:val="right" w:pos="7767"/>
              </w:tabs>
              <w:autoSpaceDE w:val="0"/>
              <w:autoSpaceDN w:val="0"/>
              <w:adjustRightInd w:val="0"/>
              <w:spacing w:after="0" w:line="240" w:lineRule="auto"/>
              <w:jc w:val="center"/>
              <w:rPr>
                <w:bCs/>
                <w:color w:val="000000"/>
                <w:sz w:val="28"/>
                <w:szCs w:val="28"/>
                <w:lang w:val="uk-UA" w:eastAsia="ru-RU"/>
              </w:rPr>
            </w:pPr>
            <w:r>
              <w:rPr>
                <w:bCs/>
                <w:color w:val="000000"/>
                <w:sz w:val="28"/>
                <w:szCs w:val="28"/>
                <w:lang w:val="uk-UA" w:eastAsia="ru-RU"/>
              </w:rPr>
              <w:t>Етапи виконання програми</w:t>
            </w:r>
          </w:p>
        </w:tc>
        <w:tc>
          <w:tcPr>
            <w:tcW w:w="2552" w:type="dxa"/>
            <w:gridSpan w:val="2"/>
            <w:tcBorders>
              <w:top w:val="single" w:sz="4" w:space="0" w:color="auto"/>
              <w:left w:val="single" w:sz="4" w:space="0" w:color="auto"/>
              <w:bottom w:val="single" w:sz="4" w:space="0" w:color="auto"/>
              <w:right w:val="single" w:sz="4" w:space="0" w:color="auto"/>
            </w:tcBorders>
            <w:hideMark/>
          </w:tcPr>
          <w:p w:rsidR="00CC19C7" w:rsidRDefault="00CC19C7">
            <w:pPr>
              <w:keepNext/>
              <w:widowControl w:val="0"/>
              <w:tabs>
                <w:tab w:val="right" w:pos="7767"/>
              </w:tabs>
              <w:autoSpaceDE w:val="0"/>
              <w:autoSpaceDN w:val="0"/>
              <w:adjustRightInd w:val="0"/>
              <w:spacing w:after="0" w:line="240" w:lineRule="auto"/>
              <w:jc w:val="center"/>
              <w:rPr>
                <w:bCs/>
                <w:color w:val="000000"/>
                <w:sz w:val="28"/>
                <w:szCs w:val="28"/>
                <w:lang w:val="uk-UA" w:eastAsia="ru-RU"/>
              </w:rPr>
            </w:pPr>
            <w:r>
              <w:rPr>
                <w:bCs/>
                <w:color w:val="000000"/>
                <w:sz w:val="28"/>
                <w:szCs w:val="28"/>
                <w:lang w:val="uk-UA" w:eastAsia="ru-RU"/>
              </w:rPr>
              <w:t>Орієнтовні</w:t>
            </w:r>
          </w:p>
          <w:p w:rsidR="00CC19C7" w:rsidRDefault="00CC19C7">
            <w:pPr>
              <w:keepNext/>
              <w:widowControl w:val="0"/>
              <w:tabs>
                <w:tab w:val="right" w:pos="7767"/>
              </w:tabs>
              <w:autoSpaceDE w:val="0"/>
              <w:autoSpaceDN w:val="0"/>
              <w:adjustRightInd w:val="0"/>
              <w:spacing w:after="0" w:line="240" w:lineRule="auto"/>
              <w:jc w:val="center"/>
              <w:rPr>
                <w:bCs/>
                <w:color w:val="000000"/>
                <w:sz w:val="28"/>
                <w:szCs w:val="28"/>
                <w:lang w:val="uk-UA" w:eastAsia="ru-RU"/>
              </w:rPr>
            </w:pPr>
            <w:r>
              <w:rPr>
                <w:bCs/>
                <w:color w:val="000000"/>
                <w:sz w:val="28"/>
                <w:szCs w:val="28"/>
                <w:lang w:val="uk-UA" w:eastAsia="ru-RU"/>
              </w:rPr>
              <w:t xml:space="preserve"> обсяги видатків</w:t>
            </w:r>
          </w:p>
          <w:p w:rsidR="00CC19C7" w:rsidRDefault="00CC19C7">
            <w:pPr>
              <w:keepNext/>
              <w:widowControl w:val="0"/>
              <w:tabs>
                <w:tab w:val="right" w:pos="7767"/>
              </w:tabs>
              <w:autoSpaceDE w:val="0"/>
              <w:autoSpaceDN w:val="0"/>
              <w:adjustRightInd w:val="0"/>
              <w:spacing w:after="0" w:line="240" w:lineRule="auto"/>
              <w:jc w:val="center"/>
              <w:rPr>
                <w:bCs/>
                <w:color w:val="000000"/>
                <w:sz w:val="28"/>
                <w:szCs w:val="28"/>
                <w:lang w:val="uk-UA" w:eastAsia="ru-RU"/>
              </w:rPr>
            </w:pPr>
            <w:r>
              <w:rPr>
                <w:bCs/>
                <w:color w:val="000000"/>
                <w:sz w:val="28"/>
                <w:szCs w:val="28"/>
                <w:lang w:val="uk-UA" w:eastAsia="ru-RU"/>
              </w:rPr>
              <w:t>(усього)</w:t>
            </w:r>
          </w:p>
          <w:p w:rsidR="00CC19C7" w:rsidRDefault="00CC19C7">
            <w:pPr>
              <w:keepNext/>
              <w:widowControl w:val="0"/>
              <w:tabs>
                <w:tab w:val="right" w:pos="7767"/>
              </w:tabs>
              <w:autoSpaceDE w:val="0"/>
              <w:autoSpaceDN w:val="0"/>
              <w:adjustRightInd w:val="0"/>
              <w:spacing w:after="0" w:line="240" w:lineRule="auto"/>
              <w:jc w:val="center"/>
              <w:rPr>
                <w:bCs/>
                <w:i/>
                <w:sz w:val="24"/>
                <w:szCs w:val="24"/>
                <w:lang w:val="uk-UA" w:eastAsia="ru-RU"/>
              </w:rPr>
            </w:pPr>
            <w:r>
              <w:rPr>
                <w:bCs/>
                <w:i/>
                <w:sz w:val="24"/>
                <w:szCs w:val="24"/>
                <w:lang w:val="uk-UA" w:eastAsia="ru-RU"/>
              </w:rPr>
              <w:t>грн</w:t>
            </w:r>
          </w:p>
        </w:tc>
      </w:tr>
      <w:tr w:rsidR="00CC19C7" w:rsidTr="00CC19C7">
        <w:tc>
          <w:tcPr>
            <w:tcW w:w="0" w:type="auto"/>
            <w:vMerge/>
            <w:tcBorders>
              <w:top w:val="single" w:sz="4" w:space="0" w:color="auto"/>
              <w:left w:val="single" w:sz="4" w:space="0" w:color="auto"/>
              <w:bottom w:val="single" w:sz="4" w:space="0" w:color="auto"/>
              <w:right w:val="single" w:sz="4" w:space="0" w:color="auto"/>
            </w:tcBorders>
            <w:vAlign w:val="center"/>
            <w:hideMark/>
          </w:tcPr>
          <w:p w:rsidR="00CC19C7" w:rsidRDefault="00CC19C7">
            <w:pPr>
              <w:spacing w:after="0" w:line="240" w:lineRule="auto"/>
              <w:rPr>
                <w:bCs/>
                <w:color w:val="000000"/>
                <w:sz w:val="28"/>
                <w:szCs w:val="28"/>
                <w:lang w:val="uk-UA" w:eastAsia="ru-RU"/>
              </w:rPr>
            </w:pPr>
          </w:p>
        </w:tc>
        <w:tc>
          <w:tcPr>
            <w:tcW w:w="1952" w:type="dxa"/>
            <w:tcBorders>
              <w:top w:val="single" w:sz="4" w:space="0" w:color="auto"/>
              <w:left w:val="single" w:sz="4" w:space="0" w:color="auto"/>
              <w:bottom w:val="single" w:sz="4" w:space="0" w:color="auto"/>
              <w:right w:val="single" w:sz="4" w:space="0" w:color="auto"/>
            </w:tcBorders>
            <w:hideMark/>
          </w:tcPr>
          <w:p w:rsidR="00CC19C7" w:rsidRDefault="00CC19C7">
            <w:pPr>
              <w:keepNext/>
              <w:widowControl w:val="0"/>
              <w:tabs>
                <w:tab w:val="right" w:pos="7767"/>
              </w:tabs>
              <w:autoSpaceDE w:val="0"/>
              <w:autoSpaceDN w:val="0"/>
              <w:adjustRightInd w:val="0"/>
              <w:spacing w:after="0" w:line="240" w:lineRule="auto"/>
              <w:jc w:val="center"/>
              <w:rPr>
                <w:b/>
                <w:bCs/>
                <w:color w:val="000000"/>
                <w:sz w:val="28"/>
                <w:szCs w:val="28"/>
                <w:lang w:val="uk-UA" w:eastAsia="ru-RU"/>
              </w:rPr>
            </w:pPr>
            <w:r>
              <w:rPr>
                <w:b/>
                <w:bCs/>
                <w:color w:val="000000"/>
                <w:sz w:val="28"/>
                <w:szCs w:val="28"/>
                <w:lang w:val="uk-UA" w:eastAsia="ru-RU"/>
              </w:rPr>
              <w:t>Всього</w:t>
            </w:r>
          </w:p>
        </w:tc>
        <w:tc>
          <w:tcPr>
            <w:tcW w:w="1417" w:type="dxa"/>
            <w:tcBorders>
              <w:top w:val="single" w:sz="4" w:space="0" w:color="auto"/>
              <w:left w:val="single" w:sz="4" w:space="0" w:color="auto"/>
              <w:bottom w:val="single" w:sz="4" w:space="0" w:color="auto"/>
              <w:right w:val="single" w:sz="4" w:space="0" w:color="auto"/>
            </w:tcBorders>
            <w:hideMark/>
          </w:tcPr>
          <w:p w:rsidR="00CC19C7" w:rsidRDefault="00CC19C7">
            <w:pPr>
              <w:keepNext/>
              <w:widowControl w:val="0"/>
              <w:tabs>
                <w:tab w:val="right" w:pos="7767"/>
              </w:tabs>
              <w:autoSpaceDE w:val="0"/>
              <w:autoSpaceDN w:val="0"/>
              <w:adjustRightInd w:val="0"/>
              <w:spacing w:after="0" w:line="240" w:lineRule="auto"/>
              <w:jc w:val="center"/>
              <w:rPr>
                <w:b/>
                <w:bCs/>
                <w:color w:val="000000"/>
                <w:sz w:val="28"/>
                <w:szCs w:val="28"/>
                <w:lang w:val="uk-UA" w:eastAsia="ru-RU"/>
              </w:rPr>
            </w:pPr>
            <w:r>
              <w:rPr>
                <w:b/>
                <w:bCs/>
                <w:color w:val="000000"/>
                <w:sz w:val="28"/>
                <w:szCs w:val="28"/>
                <w:lang w:val="uk-UA" w:eastAsia="ru-RU"/>
              </w:rPr>
              <w:t>2019 рік</w:t>
            </w:r>
          </w:p>
        </w:tc>
        <w:tc>
          <w:tcPr>
            <w:tcW w:w="1418" w:type="dxa"/>
            <w:gridSpan w:val="2"/>
            <w:tcBorders>
              <w:top w:val="single" w:sz="4" w:space="0" w:color="auto"/>
              <w:left w:val="single" w:sz="4" w:space="0" w:color="auto"/>
              <w:bottom w:val="single" w:sz="4" w:space="0" w:color="auto"/>
              <w:right w:val="single" w:sz="4" w:space="0" w:color="auto"/>
            </w:tcBorders>
            <w:hideMark/>
          </w:tcPr>
          <w:p w:rsidR="00CC19C7" w:rsidRDefault="00CC19C7">
            <w:pPr>
              <w:keepNext/>
              <w:widowControl w:val="0"/>
              <w:tabs>
                <w:tab w:val="right" w:pos="7767"/>
              </w:tabs>
              <w:autoSpaceDE w:val="0"/>
              <w:autoSpaceDN w:val="0"/>
              <w:adjustRightInd w:val="0"/>
              <w:spacing w:after="0" w:line="240" w:lineRule="auto"/>
              <w:jc w:val="center"/>
              <w:rPr>
                <w:b/>
                <w:bCs/>
                <w:color w:val="000000"/>
                <w:sz w:val="28"/>
                <w:szCs w:val="28"/>
                <w:lang w:val="uk-UA" w:eastAsia="ru-RU"/>
              </w:rPr>
            </w:pPr>
            <w:r>
              <w:rPr>
                <w:b/>
                <w:bCs/>
                <w:color w:val="000000"/>
                <w:sz w:val="28"/>
                <w:szCs w:val="28"/>
                <w:lang w:val="uk-UA" w:eastAsia="ru-RU"/>
              </w:rPr>
              <w:t>2020 рік</w:t>
            </w:r>
          </w:p>
        </w:tc>
        <w:tc>
          <w:tcPr>
            <w:tcW w:w="1592" w:type="dxa"/>
            <w:tcBorders>
              <w:top w:val="single" w:sz="4" w:space="0" w:color="auto"/>
              <w:left w:val="single" w:sz="4" w:space="0" w:color="auto"/>
              <w:bottom w:val="single" w:sz="4" w:space="0" w:color="auto"/>
              <w:right w:val="single" w:sz="4" w:space="0" w:color="auto"/>
            </w:tcBorders>
            <w:hideMark/>
          </w:tcPr>
          <w:p w:rsidR="00CC19C7" w:rsidRDefault="00CC19C7">
            <w:pPr>
              <w:keepNext/>
              <w:widowControl w:val="0"/>
              <w:tabs>
                <w:tab w:val="right" w:pos="7767"/>
              </w:tabs>
              <w:autoSpaceDE w:val="0"/>
              <w:autoSpaceDN w:val="0"/>
              <w:adjustRightInd w:val="0"/>
              <w:spacing w:after="0" w:line="240" w:lineRule="auto"/>
              <w:jc w:val="center"/>
              <w:rPr>
                <w:b/>
                <w:bCs/>
                <w:color w:val="000000"/>
                <w:sz w:val="28"/>
                <w:szCs w:val="28"/>
                <w:lang w:val="uk-UA" w:eastAsia="ru-RU"/>
              </w:rPr>
            </w:pPr>
            <w:r>
              <w:rPr>
                <w:b/>
                <w:bCs/>
                <w:color w:val="000000"/>
                <w:sz w:val="28"/>
                <w:szCs w:val="28"/>
                <w:lang w:val="uk-UA" w:eastAsia="ru-RU"/>
              </w:rPr>
              <w:t>2021 рік</w:t>
            </w:r>
          </w:p>
        </w:tc>
      </w:tr>
      <w:tr w:rsidR="00CC19C7" w:rsidTr="00CC19C7">
        <w:tc>
          <w:tcPr>
            <w:tcW w:w="3118" w:type="dxa"/>
            <w:tcBorders>
              <w:top w:val="single" w:sz="4" w:space="0" w:color="auto"/>
              <w:left w:val="single" w:sz="4" w:space="0" w:color="auto"/>
              <w:bottom w:val="single" w:sz="4" w:space="0" w:color="auto"/>
              <w:right w:val="single" w:sz="4" w:space="0" w:color="auto"/>
            </w:tcBorders>
            <w:hideMark/>
          </w:tcPr>
          <w:p w:rsidR="00CC19C7" w:rsidRDefault="00CC19C7">
            <w:pPr>
              <w:keepNext/>
              <w:widowControl w:val="0"/>
              <w:tabs>
                <w:tab w:val="right" w:pos="7767"/>
              </w:tabs>
              <w:autoSpaceDE w:val="0"/>
              <w:autoSpaceDN w:val="0"/>
              <w:adjustRightInd w:val="0"/>
              <w:spacing w:after="0" w:line="240" w:lineRule="auto"/>
              <w:rPr>
                <w:b/>
                <w:bCs/>
                <w:sz w:val="28"/>
                <w:szCs w:val="28"/>
                <w:lang w:val="uk-UA" w:eastAsia="ru-RU"/>
              </w:rPr>
            </w:pPr>
            <w:r>
              <w:rPr>
                <w:b/>
                <w:bCs/>
                <w:sz w:val="28"/>
                <w:szCs w:val="28"/>
                <w:lang w:val="uk-UA" w:eastAsia="ru-RU"/>
              </w:rPr>
              <w:t xml:space="preserve">Бюджет Менської ОТГ </w:t>
            </w:r>
          </w:p>
        </w:tc>
        <w:tc>
          <w:tcPr>
            <w:tcW w:w="1952" w:type="dxa"/>
            <w:tcBorders>
              <w:top w:val="single" w:sz="4" w:space="0" w:color="auto"/>
              <w:left w:val="single" w:sz="4" w:space="0" w:color="auto"/>
              <w:bottom w:val="single" w:sz="4" w:space="0" w:color="auto"/>
              <w:right w:val="single" w:sz="4" w:space="0" w:color="auto"/>
            </w:tcBorders>
            <w:hideMark/>
          </w:tcPr>
          <w:p w:rsidR="00CC19C7" w:rsidRDefault="00CC19C7">
            <w:pPr>
              <w:keepNext/>
              <w:widowControl w:val="0"/>
              <w:tabs>
                <w:tab w:val="right" w:pos="7767"/>
              </w:tabs>
              <w:autoSpaceDE w:val="0"/>
              <w:autoSpaceDN w:val="0"/>
              <w:adjustRightInd w:val="0"/>
              <w:spacing w:after="0" w:line="240" w:lineRule="auto"/>
              <w:jc w:val="center"/>
              <w:rPr>
                <w:bCs/>
                <w:sz w:val="28"/>
                <w:szCs w:val="28"/>
                <w:lang w:val="uk-UA" w:eastAsia="ru-RU"/>
              </w:rPr>
            </w:pPr>
            <w:r>
              <w:rPr>
                <w:bCs/>
                <w:sz w:val="28"/>
                <w:szCs w:val="28"/>
                <w:lang w:val="uk-UA" w:eastAsia="ru-RU"/>
              </w:rPr>
              <w:t>251000</w:t>
            </w:r>
          </w:p>
        </w:tc>
        <w:tc>
          <w:tcPr>
            <w:tcW w:w="1417" w:type="dxa"/>
            <w:tcBorders>
              <w:top w:val="single" w:sz="4" w:space="0" w:color="auto"/>
              <w:left w:val="single" w:sz="4" w:space="0" w:color="auto"/>
              <w:bottom w:val="single" w:sz="4" w:space="0" w:color="auto"/>
              <w:right w:val="single" w:sz="4" w:space="0" w:color="auto"/>
            </w:tcBorders>
            <w:hideMark/>
          </w:tcPr>
          <w:p w:rsidR="00CC19C7" w:rsidRDefault="00CC19C7">
            <w:pPr>
              <w:keepNext/>
              <w:widowControl w:val="0"/>
              <w:tabs>
                <w:tab w:val="right" w:pos="7767"/>
              </w:tabs>
              <w:autoSpaceDE w:val="0"/>
              <w:autoSpaceDN w:val="0"/>
              <w:adjustRightInd w:val="0"/>
              <w:spacing w:after="0" w:line="240" w:lineRule="auto"/>
              <w:rPr>
                <w:bCs/>
                <w:sz w:val="28"/>
                <w:szCs w:val="28"/>
                <w:lang w:val="uk-UA" w:eastAsia="ru-RU"/>
              </w:rPr>
            </w:pPr>
            <w:r>
              <w:rPr>
                <w:bCs/>
                <w:sz w:val="28"/>
                <w:szCs w:val="28"/>
                <w:lang w:val="uk-UA" w:eastAsia="ru-RU"/>
              </w:rPr>
              <w:t xml:space="preserve">   20000</w:t>
            </w:r>
          </w:p>
        </w:tc>
        <w:tc>
          <w:tcPr>
            <w:tcW w:w="1418" w:type="dxa"/>
            <w:gridSpan w:val="2"/>
            <w:tcBorders>
              <w:top w:val="single" w:sz="4" w:space="0" w:color="auto"/>
              <w:left w:val="single" w:sz="4" w:space="0" w:color="auto"/>
              <w:bottom w:val="single" w:sz="4" w:space="0" w:color="auto"/>
              <w:right w:val="single" w:sz="4" w:space="0" w:color="auto"/>
            </w:tcBorders>
            <w:hideMark/>
          </w:tcPr>
          <w:p w:rsidR="00CC19C7" w:rsidRDefault="00CC19C7">
            <w:pPr>
              <w:keepNext/>
              <w:widowControl w:val="0"/>
              <w:tabs>
                <w:tab w:val="right" w:pos="7767"/>
              </w:tabs>
              <w:autoSpaceDE w:val="0"/>
              <w:autoSpaceDN w:val="0"/>
              <w:adjustRightInd w:val="0"/>
              <w:spacing w:after="0" w:line="240" w:lineRule="auto"/>
              <w:rPr>
                <w:bCs/>
                <w:sz w:val="28"/>
                <w:szCs w:val="28"/>
                <w:lang w:val="uk-UA" w:eastAsia="ru-RU"/>
              </w:rPr>
            </w:pPr>
            <w:r>
              <w:rPr>
                <w:bCs/>
                <w:sz w:val="28"/>
                <w:szCs w:val="28"/>
                <w:lang w:val="uk-UA" w:eastAsia="ru-RU"/>
              </w:rPr>
              <w:t xml:space="preserve">  105000</w:t>
            </w:r>
          </w:p>
        </w:tc>
        <w:tc>
          <w:tcPr>
            <w:tcW w:w="1592" w:type="dxa"/>
            <w:tcBorders>
              <w:top w:val="single" w:sz="4" w:space="0" w:color="auto"/>
              <w:left w:val="single" w:sz="4" w:space="0" w:color="auto"/>
              <w:bottom w:val="single" w:sz="4" w:space="0" w:color="auto"/>
              <w:right w:val="single" w:sz="4" w:space="0" w:color="auto"/>
            </w:tcBorders>
            <w:hideMark/>
          </w:tcPr>
          <w:p w:rsidR="00CC19C7" w:rsidRDefault="00CC19C7">
            <w:pPr>
              <w:keepNext/>
              <w:widowControl w:val="0"/>
              <w:tabs>
                <w:tab w:val="right" w:pos="7767"/>
              </w:tabs>
              <w:autoSpaceDE w:val="0"/>
              <w:autoSpaceDN w:val="0"/>
              <w:adjustRightInd w:val="0"/>
              <w:spacing w:after="0" w:line="240" w:lineRule="auto"/>
              <w:jc w:val="center"/>
              <w:rPr>
                <w:bCs/>
                <w:sz w:val="28"/>
                <w:szCs w:val="28"/>
                <w:lang w:val="uk-UA" w:eastAsia="ru-RU"/>
              </w:rPr>
            </w:pPr>
            <w:r>
              <w:rPr>
                <w:bCs/>
                <w:sz w:val="28"/>
                <w:szCs w:val="28"/>
                <w:lang w:val="uk-UA" w:eastAsia="ru-RU"/>
              </w:rPr>
              <w:t>126000</w:t>
            </w:r>
          </w:p>
        </w:tc>
      </w:tr>
    </w:tbl>
    <w:p w:rsidR="00A07655" w:rsidRDefault="00A07655">
      <w:pPr>
        <w:rPr>
          <w:lang w:val="uk-UA"/>
        </w:rPr>
      </w:pPr>
    </w:p>
    <w:p w:rsidR="00A07655" w:rsidRDefault="00A07655">
      <w:pPr>
        <w:rPr>
          <w:lang w:val="uk-UA"/>
        </w:rPr>
      </w:pPr>
    </w:p>
    <w:p w:rsidR="00A07655" w:rsidRDefault="00A07655">
      <w:pPr>
        <w:rPr>
          <w:lang w:val="uk-UA"/>
        </w:rPr>
      </w:pPr>
    </w:p>
    <w:p w:rsidR="00A07655" w:rsidRDefault="00A07655">
      <w:pPr>
        <w:rPr>
          <w:lang w:val="uk-UA"/>
        </w:rPr>
      </w:pPr>
    </w:p>
    <w:p w:rsidR="00A07655" w:rsidRDefault="00A07655">
      <w:pPr>
        <w:rPr>
          <w:lang w:val="uk-UA"/>
        </w:rPr>
      </w:pPr>
    </w:p>
    <w:p w:rsidR="00A07655" w:rsidRDefault="00A07655">
      <w:pPr>
        <w:rPr>
          <w:lang w:val="uk-UA"/>
        </w:rPr>
      </w:pPr>
    </w:p>
    <w:p w:rsidR="00A07655" w:rsidRDefault="00A07655">
      <w:pPr>
        <w:rPr>
          <w:lang w:val="uk-UA"/>
        </w:rPr>
      </w:pPr>
    </w:p>
    <w:p w:rsidR="00A07655" w:rsidRDefault="00A07655">
      <w:pPr>
        <w:rPr>
          <w:lang w:val="uk-UA"/>
        </w:rPr>
      </w:pPr>
    </w:p>
    <w:p w:rsidR="00A07655" w:rsidRDefault="00A07655">
      <w:pPr>
        <w:rPr>
          <w:lang w:val="uk-UA"/>
        </w:rPr>
      </w:pPr>
    </w:p>
    <w:p w:rsidR="00A07655" w:rsidRDefault="00A07655">
      <w:pPr>
        <w:rPr>
          <w:lang w:val="uk-UA"/>
        </w:rPr>
      </w:pPr>
    </w:p>
    <w:p w:rsidR="00A07655" w:rsidRDefault="00A07655">
      <w:pPr>
        <w:rPr>
          <w:lang w:val="uk-UA"/>
        </w:rPr>
      </w:pPr>
    </w:p>
    <w:p w:rsidR="00A07655" w:rsidRDefault="00A07655">
      <w:pPr>
        <w:rPr>
          <w:lang w:val="uk-UA"/>
        </w:rPr>
      </w:pPr>
    </w:p>
    <w:p w:rsidR="00A07655" w:rsidRDefault="00A07655">
      <w:pPr>
        <w:rPr>
          <w:lang w:val="uk-UA"/>
        </w:rPr>
      </w:pPr>
    </w:p>
    <w:p w:rsidR="00A07655" w:rsidRDefault="00A07655">
      <w:pPr>
        <w:rPr>
          <w:lang w:val="uk-UA"/>
        </w:rPr>
      </w:pPr>
    </w:p>
    <w:p w:rsidR="00A07655" w:rsidRDefault="00A07655">
      <w:pPr>
        <w:rPr>
          <w:lang w:val="uk-UA"/>
        </w:rPr>
      </w:pPr>
    </w:p>
    <w:p w:rsidR="00A07655" w:rsidRDefault="00A07655">
      <w:pPr>
        <w:rPr>
          <w:lang w:val="uk-UA"/>
        </w:rPr>
      </w:pPr>
    </w:p>
    <w:p w:rsidR="00A07655" w:rsidRDefault="00A07655">
      <w:pPr>
        <w:rPr>
          <w:lang w:val="uk-UA"/>
        </w:rPr>
      </w:pPr>
    </w:p>
    <w:p w:rsidR="00A07655" w:rsidRDefault="00257B93" w:rsidP="00257B93">
      <w:pPr>
        <w:keepNext/>
        <w:widowControl w:val="0"/>
        <w:tabs>
          <w:tab w:val="left" w:pos="708"/>
          <w:tab w:val="right" w:pos="7767"/>
        </w:tabs>
        <w:autoSpaceDE w:val="0"/>
        <w:autoSpaceDN w:val="0"/>
        <w:adjustRightInd w:val="0"/>
        <w:spacing w:after="0" w:line="240" w:lineRule="auto"/>
        <w:rPr>
          <w:bCs/>
          <w:color w:val="000000"/>
          <w:sz w:val="28"/>
          <w:szCs w:val="28"/>
          <w:lang w:val="uk-UA" w:eastAsia="ru-RU"/>
        </w:rPr>
      </w:pPr>
      <w:r>
        <w:rPr>
          <w:bCs/>
          <w:color w:val="000000"/>
          <w:sz w:val="28"/>
          <w:szCs w:val="28"/>
          <w:lang w:val="uk-UA" w:eastAsia="ru-RU"/>
        </w:rPr>
        <w:lastRenderedPageBreak/>
        <w:t xml:space="preserve">                                                                   </w:t>
      </w:r>
      <w:r w:rsidR="00A07655">
        <w:rPr>
          <w:bCs/>
          <w:color w:val="000000"/>
          <w:sz w:val="28"/>
          <w:szCs w:val="28"/>
          <w:lang w:val="uk-UA" w:eastAsia="ru-RU"/>
        </w:rPr>
        <w:t xml:space="preserve">Додаток 2                                                          </w:t>
      </w:r>
    </w:p>
    <w:p w:rsidR="00A07655" w:rsidRDefault="00A07655" w:rsidP="00A07655">
      <w:pPr>
        <w:keepNext/>
        <w:widowControl w:val="0"/>
        <w:tabs>
          <w:tab w:val="left" w:pos="708"/>
          <w:tab w:val="right" w:pos="7767"/>
        </w:tabs>
        <w:autoSpaceDE w:val="0"/>
        <w:autoSpaceDN w:val="0"/>
        <w:adjustRightInd w:val="0"/>
        <w:spacing w:after="0" w:line="240" w:lineRule="auto"/>
        <w:rPr>
          <w:bCs/>
          <w:color w:val="000000"/>
          <w:sz w:val="28"/>
          <w:szCs w:val="28"/>
          <w:lang w:val="uk-UA" w:eastAsia="ru-RU"/>
        </w:rPr>
      </w:pPr>
      <w:r>
        <w:rPr>
          <w:color w:val="000000"/>
          <w:sz w:val="28"/>
          <w:szCs w:val="28"/>
          <w:lang w:val="uk-UA" w:eastAsia="ru-RU"/>
        </w:rPr>
        <w:t xml:space="preserve">                                                                   до   програми розвитку позашкільної</w:t>
      </w:r>
    </w:p>
    <w:p w:rsidR="00A07655" w:rsidRDefault="00A07655" w:rsidP="00A07655">
      <w:pPr>
        <w:keepNext/>
        <w:widowControl w:val="0"/>
        <w:tabs>
          <w:tab w:val="left" w:pos="708"/>
          <w:tab w:val="right" w:pos="7767"/>
        </w:tabs>
        <w:autoSpaceDE w:val="0"/>
        <w:autoSpaceDN w:val="0"/>
        <w:adjustRightInd w:val="0"/>
        <w:spacing w:after="0" w:line="240" w:lineRule="auto"/>
        <w:rPr>
          <w:bCs/>
          <w:color w:val="000000"/>
          <w:sz w:val="28"/>
          <w:szCs w:val="28"/>
          <w:lang w:val="uk-UA" w:eastAsia="ru-RU"/>
        </w:rPr>
      </w:pPr>
      <w:r>
        <w:rPr>
          <w:color w:val="000000"/>
          <w:sz w:val="28"/>
          <w:szCs w:val="28"/>
          <w:lang w:val="uk-UA" w:eastAsia="ru-RU"/>
        </w:rPr>
        <w:t xml:space="preserve">                                                                   освіти  на  2019-2021 роки </w:t>
      </w:r>
    </w:p>
    <w:p w:rsidR="00A07655" w:rsidRDefault="00A07655" w:rsidP="00A07655">
      <w:pPr>
        <w:keepNext/>
        <w:widowControl w:val="0"/>
        <w:tabs>
          <w:tab w:val="left" w:pos="708"/>
          <w:tab w:val="right" w:pos="7767"/>
        </w:tabs>
        <w:autoSpaceDE w:val="0"/>
        <w:autoSpaceDN w:val="0"/>
        <w:adjustRightInd w:val="0"/>
        <w:spacing w:after="0" w:line="240" w:lineRule="auto"/>
        <w:rPr>
          <w:bCs/>
          <w:color w:val="000000"/>
          <w:sz w:val="28"/>
          <w:szCs w:val="28"/>
          <w:lang w:val="uk-UA" w:eastAsia="ru-RU"/>
        </w:rPr>
      </w:pPr>
    </w:p>
    <w:p w:rsidR="00A07655" w:rsidRDefault="00A07655" w:rsidP="00A07655">
      <w:pPr>
        <w:keepNext/>
        <w:widowControl w:val="0"/>
        <w:tabs>
          <w:tab w:val="left" w:pos="708"/>
          <w:tab w:val="right" w:pos="7767"/>
        </w:tabs>
        <w:autoSpaceDE w:val="0"/>
        <w:autoSpaceDN w:val="0"/>
        <w:adjustRightInd w:val="0"/>
        <w:spacing w:after="0" w:line="240" w:lineRule="auto"/>
        <w:rPr>
          <w:bCs/>
          <w:color w:val="000000"/>
          <w:sz w:val="28"/>
          <w:szCs w:val="28"/>
          <w:lang w:val="uk-UA" w:eastAsia="ru-RU"/>
        </w:rPr>
      </w:pPr>
    </w:p>
    <w:p w:rsidR="00A07655" w:rsidRDefault="00A07655" w:rsidP="00A07655">
      <w:pPr>
        <w:keepNext/>
        <w:widowControl w:val="0"/>
        <w:tabs>
          <w:tab w:val="left" w:pos="708"/>
          <w:tab w:val="right" w:pos="7767"/>
        </w:tabs>
        <w:autoSpaceDE w:val="0"/>
        <w:autoSpaceDN w:val="0"/>
        <w:adjustRightInd w:val="0"/>
        <w:spacing w:after="0" w:line="240" w:lineRule="auto"/>
        <w:rPr>
          <w:bCs/>
          <w:color w:val="000000"/>
          <w:sz w:val="28"/>
          <w:szCs w:val="28"/>
          <w:lang w:val="uk-UA" w:eastAsia="ru-RU"/>
        </w:rPr>
      </w:pPr>
    </w:p>
    <w:p w:rsidR="00A07655" w:rsidRDefault="00D96C64" w:rsidP="00A07655">
      <w:pPr>
        <w:keepNext/>
        <w:widowControl w:val="0"/>
        <w:tabs>
          <w:tab w:val="right" w:pos="7767"/>
        </w:tabs>
        <w:autoSpaceDE w:val="0"/>
        <w:autoSpaceDN w:val="0"/>
        <w:adjustRightInd w:val="0"/>
        <w:spacing w:after="0" w:line="240" w:lineRule="auto"/>
        <w:jc w:val="center"/>
        <w:rPr>
          <w:b/>
          <w:bCs/>
          <w:color w:val="000000"/>
          <w:sz w:val="28"/>
          <w:szCs w:val="28"/>
          <w:lang w:val="uk-UA" w:eastAsia="ru-RU"/>
        </w:rPr>
      </w:pPr>
      <w:r w:rsidRPr="00D96C64">
        <w:rPr>
          <w:b/>
          <w:bCs/>
          <w:color w:val="000000"/>
          <w:sz w:val="28"/>
          <w:szCs w:val="28"/>
          <w:lang w:val="uk-UA" w:eastAsia="ru-RU"/>
        </w:rPr>
        <w:t xml:space="preserve"> Орієнтовні обсяги та джерела</w:t>
      </w:r>
      <w:r>
        <w:rPr>
          <w:b/>
          <w:bCs/>
          <w:color w:val="000000"/>
          <w:sz w:val="28"/>
          <w:szCs w:val="28"/>
          <w:lang w:val="uk-UA" w:eastAsia="ru-RU"/>
        </w:rPr>
        <w:t xml:space="preserve"> фінансування</w:t>
      </w:r>
      <w:r w:rsidR="00A07655">
        <w:rPr>
          <w:b/>
          <w:bCs/>
          <w:color w:val="000000"/>
          <w:sz w:val="20"/>
          <w:szCs w:val="20"/>
          <w:lang w:val="uk-UA" w:eastAsia="ru-RU"/>
        </w:rPr>
        <w:br/>
      </w:r>
      <w:r>
        <w:rPr>
          <w:b/>
          <w:bCs/>
          <w:color w:val="000000"/>
          <w:sz w:val="28"/>
          <w:szCs w:val="28"/>
          <w:lang w:val="uk-UA" w:eastAsia="ru-RU"/>
        </w:rPr>
        <w:t xml:space="preserve">  П</w:t>
      </w:r>
      <w:r w:rsidR="00A07655">
        <w:rPr>
          <w:b/>
          <w:bCs/>
          <w:color w:val="000000"/>
          <w:sz w:val="28"/>
          <w:szCs w:val="28"/>
          <w:lang w:val="uk-UA" w:eastAsia="ru-RU"/>
        </w:rPr>
        <w:t>рограми розвитку позашкільної освіти  на 2019-2021 роки</w:t>
      </w:r>
    </w:p>
    <w:p w:rsidR="00A07655" w:rsidRDefault="00A07655" w:rsidP="00A07655">
      <w:pPr>
        <w:spacing w:after="60" w:line="240" w:lineRule="auto"/>
        <w:outlineLvl w:val="1"/>
        <w:rPr>
          <w:color w:val="000000"/>
          <w:sz w:val="28"/>
          <w:szCs w:val="28"/>
          <w:lang w:val="uk-UA" w:eastAsia="ru-RU"/>
        </w:rPr>
      </w:pPr>
      <w:r>
        <w:rPr>
          <w:i/>
          <w:iCs/>
          <w:color w:val="FF0000"/>
          <w:sz w:val="28"/>
          <w:szCs w:val="28"/>
          <w:lang w:val="uk-UA" w:eastAsia="ru-RU"/>
        </w:rPr>
        <w:tab/>
      </w:r>
      <w:r>
        <w:rPr>
          <w:i/>
          <w:iCs/>
          <w:color w:val="FF0000"/>
          <w:sz w:val="28"/>
          <w:szCs w:val="28"/>
          <w:lang w:val="uk-UA" w:eastAsia="ru-RU"/>
        </w:rPr>
        <w:tab/>
      </w:r>
      <w:r>
        <w:rPr>
          <w:i/>
          <w:iCs/>
          <w:color w:val="FF0000"/>
          <w:sz w:val="28"/>
          <w:szCs w:val="28"/>
          <w:lang w:val="uk-UA" w:eastAsia="ru-RU"/>
        </w:rPr>
        <w:tab/>
      </w:r>
    </w:p>
    <w:p w:rsidR="00A07655" w:rsidRDefault="00A07655" w:rsidP="00A07655">
      <w:pPr>
        <w:spacing w:after="60" w:line="240" w:lineRule="auto"/>
        <w:outlineLvl w:val="1"/>
        <w:rPr>
          <w:color w:val="000000"/>
          <w:sz w:val="28"/>
          <w:szCs w:val="28"/>
          <w:lang w:val="uk-UA" w:eastAsia="ru-RU"/>
        </w:rPr>
      </w:pPr>
      <w:r>
        <w:rPr>
          <w:i/>
          <w:iCs/>
          <w:color w:val="FF0000"/>
          <w:sz w:val="28"/>
          <w:szCs w:val="28"/>
          <w:lang w:val="uk-UA" w:eastAsia="ru-RU"/>
        </w:rPr>
        <w:tab/>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6"/>
        <w:gridCol w:w="2262"/>
        <w:gridCol w:w="1547"/>
        <w:gridCol w:w="1266"/>
        <w:gridCol w:w="1126"/>
      </w:tblGrid>
      <w:tr w:rsidR="00A07655" w:rsidTr="00A07655">
        <w:tc>
          <w:tcPr>
            <w:tcW w:w="3606" w:type="dxa"/>
            <w:tcBorders>
              <w:top w:val="single" w:sz="4" w:space="0" w:color="auto"/>
              <w:left w:val="single" w:sz="4" w:space="0" w:color="auto"/>
              <w:bottom w:val="single" w:sz="4" w:space="0" w:color="auto"/>
              <w:right w:val="single" w:sz="4" w:space="0" w:color="auto"/>
            </w:tcBorders>
            <w:hideMark/>
          </w:tcPr>
          <w:p w:rsidR="00A07655" w:rsidRDefault="00A07655">
            <w:pPr>
              <w:spacing w:after="160" w:line="252" w:lineRule="auto"/>
              <w:jc w:val="center"/>
              <w:rPr>
                <w:rFonts w:eastAsia="Calibri"/>
                <w:b/>
                <w:bCs/>
                <w:sz w:val="28"/>
                <w:szCs w:val="28"/>
                <w:lang w:val="uk-UA" w:eastAsia="ru-RU"/>
              </w:rPr>
            </w:pPr>
            <w:r>
              <w:rPr>
                <w:rFonts w:eastAsia="Calibri"/>
                <w:b/>
                <w:bCs/>
                <w:sz w:val="28"/>
                <w:szCs w:val="28"/>
                <w:lang w:val="uk-UA" w:eastAsia="ru-RU"/>
              </w:rPr>
              <w:t>Адреса</w:t>
            </w:r>
          </w:p>
          <w:p w:rsidR="00A07655" w:rsidRDefault="00A07655">
            <w:pPr>
              <w:spacing w:after="160" w:line="252" w:lineRule="auto"/>
              <w:jc w:val="center"/>
              <w:rPr>
                <w:rFonts w:eastAsia="Calibri"/>
                <w:b/>
                <w:bCs/>
                <w:color w:val="FF0000"/>
                <w:sz w:val="28"/>
                <w:szCs w:val="28"/>
                <w:lang w:val="uk-UA" w:eastAsia="ru-RU"/>
              </w:rPr>
            </w:pPr>
            <w:r>
              <w:rPr>
                <w:rFonts w:eastAsia="Calibri"/>
                <w:b/>
                <w:bCs/>
                <w:sz w:val="28"/>
                <w:szCs w:val="28"/>
                <w:lang w:val="uk-UA" w:eastAsia="ru-RU"/>
              </w:rPr>
              <w:t>фінансування</w:t>
            </w:r>
          </w:p>
        </w:tc>
        <w:tc>
          <w:tcPr>
            <w:tcW w:w="2262" w:type="dxa"/>
            <w:tcBorders>
              <w:top w:val="single" w:sz="4" w:space="0" w:color="auto"/>
              <w:left w:val="single" w:sz="4" w:space="0" w:color="auto"/>
              <w:bottom w:val="single" w:sz="4" w:space="0" w:color="auto"/>
              <w:right w:val="single" w:sz="4" w:space="0" w:color="auto"/>
            </w:tcBorders>
            <w:hideMark/>
          </w:tcPr>
          <w:p w:rsidR="00A07655" w:rsidRDefault="00A07655">
            <w:pPr>
              <w:spacing w:after="0" w:line="252" w:lineRule="auto"/>
              <w:jc w:val="center"/>
              <w:rPr>
                <w:rFonts w:eastAsia="Calibri"/>
                <w:b/>
                <w:bCs/>
                <w:sz w:val="28"/>
                <w:szCs w:val="28"/>
                <w:lang w:val="uk-UA" w:eastAsia="ru-RU"/>
              </w:rPr>
            </w:pPr>
            <w:r>
              <w:rPr>
                <w:rFonts w:eastAsia="Calibri"/>
                <w:b/>
                <w:bCs/>
                <w:sz w:val="28"/>
                <w:szCs w:val="28"/>
                <w:lang w:val="uk-UA" w:eastAsia="ru-RU"/>
              </w:rPr>
              <w:t>Обсяг фінансування</w:t>
            </w:r>
          </w:p>
          <w:p w:rsidR="00A07655" w:rsidRDefault="00A07655">
            <w:pPr>
              <w:spacing w:after="0" w:line="252" w:lineRule="auto"/>
              <w:jc w:val="center"/>
              <w:rPr>
                <w:rFonts w:eastAsia="Calibri"/>
                <w:b/>
                <w:bCs/>
                <w:sz w:val="28"/>
                <w:szCs w:val="28"/>
                <w:lang w:val="uk-UA" w:eastAsia="ru-RU"/>
              </w:rPr>
            </w:pPr>
            <w:r>
              <w:rPr>
                <w:rFonts w:eastAsia="Calibri"/>
                <w:b/>
                <w:bCs/>
                <w:sz w:val="28"/>
                <w:szCs w:val="28"/>
                <w:lang w:val="uk-UA" w:eastAsia="ru-RU"/>
              </w:rPr>
              <w:t>всього</w:t>
            </w:r>
          </w:p>
          <w:p w:rsidR="00A07655" w:rsidRDefault="00A07655">
            <w:pPr>
              <w:spacing w:after="0" w:line="252" w:lineRule="auto"/>
              <w:jc w:val="center"/>
              <w:rPr>
                <w:rFonts w:eastAsia="Calibri"/>
                <w:b/>
                <w:bCs/>
                <w:color w:val="FF0000"/>
                <w:sz w:val="28"/>
                <w:szCs w:val="28"/>
                <w:lang w:val="uk-UA" w:eastAsia="ru-RU"/>
              </w:rPr>
            </w:pPr>
            <w:r>
              <w:rPr>
                <w:rFonts w:eastAsia="Calibri"/>
                <w:b/>
                <w:bCs/>
                <w:sz w:val="28"/>
                <w:szCs w:val="28"/>
                <w:lang w:val="uk-UA" w:eastAsia="ru-RU"/>
              </w:rPr>
              <w:t>(грн.)</w:t>
            </w:r>
          </w:p>
        </w:tc>
        <w:tc>
          <w:tcPr>
            <w:tcW w:w="1547" w:type="dxa"/>
            <w:tcBorders>
              <w:top w:val="single" w:sz="4" w:space="0" w:color="auto"/>
              <w:left w:val="single" w:sz="4" w:space="0" w:color="auto"/>
              <w:bottom w:val="single" w:sz="4" w:space="0" w:color="auto"/>
              <w:right w:val="single" w:sz="4" w:space="0" w:color="auto"/>
            </w:tcBorders>
          </w:tcPr>
          <w:p w:rsidR="00A07655" w:rsidRDefault="00A07655">
            <w:pPr>
              <w:spacing w:after="160" w:line="252" w:lineRule="auto"/>
              <w:jc w:val="center"/>
              <w:rPr>
                <w:rFonts w:eastAsia="Calibri"/>
                <w:b/>
                <w:bCs/>
                <w:sz w:val="28"/>
                <w:szCs w:val="28"/>
                <w:lang w:val="uk-UA" w:eastAsia="ru-RU"/>
              </w:rPr>
            </w:pPr>
          </w:p>
          <w:p w:rsidR="00A07655" w:rsidRDefault="00A07655">
            <w:pPr>
              <w:spacing w:after="160" w:line="252" w:lineRule="auto"/>
              <w:jc w:val="center"/>
              <w:rPr>
                <w:rFonts w:eastAsia="Calibri"/>
                <w:b/>
                <w:bCs/>
                <w:sz w:val="28"/>
                <w:szCs w:val="28"/>
                <w:lang w:val="uk-UA" w:eastAsia="ru-RU"/>
              </w:rPr>
            </w:pPr>
            <w:r>
              <w:rPr>
                <w:rFonts w:eastAsia="Calibri"/>
                <w:b/>
                <w:bCs/>
                <w:sz w:val="28"/>
                <w:szCs w:val="28"/>
                <w:lang w:val="uk-UA" w:eastAsia="ru-RU"/>
              </w:rPr>
              <w:t>2019</w:t>
            </w:r>
          </w:p>
        </w:tc>
        <w:tc>
          <w:tcPr>
            <w:tcW w:w="1266" w:type="dxa"/>
            <w:tcBorders>
              <w:top w:val="single" w:sz="4" w:space="0" w:color="auto"/>
              <w:left w:val="single" w:sz="4" w:space="0" w:color="auto"/>
              <w:bottom w:val="single" w:sz="4" w:space="0" w:color="auto"/>
              <w:right w:val="single" w:sz="4" w:space="0" w:color="auto"/>
            </w:tcBorders>
          </w:tcPr>
          <w:p w:rsidR="00A07655" w:rsidRDefault="00A07655">
            <w:pPr>
              <w:spacing w:after="160" w:line="252" w:lineRule="auto"/>
              <w:jc w:val="center"/>
              <w:rPr>
                <w:rFonts w:eastAsia="Calibri"/>
                <w:b/>
                <w:bCs/>
                <w:sz w:val="28"/>
                <w:szCs w:val="28"/>
                <w:lang w:val="uk-UA" w:eastAsia="ru-RU"/>
              </w:rPr>
            </w:pPr>
          </w:p>
          <w:p w:rsidR="00A07655" w:rsidRDefault="00A07655">
            <w:pPr>
              <w:spacing w:after="160" w:line="252" w:lineRule="auto"/>
              <w:jc w:val="center"/>
              <w:rPr>
                <w:rFonts w:eastAsia="Calibri"/>
                <w:b/>
                <w:bCs/>
                <w:sz w:val="28"/>
                <w:szCs w:val="28"/>
                <w:lang w:val="uk-UA" w:eastAsia="ru-RU"/>
              </w:rPr>
            </w:pPr>
            <w:r>
              <w:rPr>
                <w:rFonts w:eastAsia="Calibri"/>
                <w:b/>
                <w:bCs/>
                <w:sz w:val="28"/>
                <w:szCs w:val="28"/>
                <w:lang w:val="uk-UA" w:eastAsia="ru-RU"/>
              </w:rPr>
              <w:t>2020</w:t>
            </w:r>
          </w:p>
        </w:tc>
        <w:tc>
          <w:tcPr>
            <w:tcW w:w="1126" w:type="dxa"/>
            <w:tcBorders>
              <w:top w:val="single" w:sz="4" w:space="0" w:color="auto"/>
              <w:left w:val="single" w:sz="4" w:space="0" w:color="auto"/>
              <w:bottom w:val="single" w:sz="4" w:space="0" w:color="auto"/>
              <w:right w:val="single" w:sz="4" w:space="0" w:color="auto"/>
            </w:tcBorders>
          </w:tcPr>
          <w:p w:rsidR="00A07655" w:rsidRDefault="00A07655">
            <w:pPr>
              <w:spacing w:after="160" w:line="252" w:lineRule="auto"/>
              <w:jc w:val="center"/>
              <w:rPr>
                <w:rFonts w:eastAsia="Calibri"/>
                <w:b/>
                <w:bCs/>
                <w:sz w:val="28"/>
                <w:szCs w:val="28"/>
                <w:lang w:val="uk-UA" w:eastAsia="ru-RU"/>
              </w:rPr>
            </w:pPr>
          </w:p>
          <w:p w:rsidR="00A07655" w:rsidRDefault="00A07655">
            <w:pPr>
              <w:spacing w:after="160" w:line="252" w:lineRule="auto"/>
              <w:jc w:val="center"/>
              <w:rPr>
                <w:rFonts w:eastAsia="Calibri"/>
                <w:b/>
                <w:bCs/>
                <w:sz w:val="28"/>
                <w:szCs w:val="28"/>
                <w:lang w:val="uk-UA" w:eastAsia="ru-RU"/>
              </w:rPr>
            </w:pPr>
            <w:r>
              <w:rPr>
                <w:rFonts w:eastAsia="Calibri"/>
                <w:b/>
                <w:bCs/>
                <w:sz w:val="28"/>
                <w:szCs w:val="28"/>
                <w:lang w:val="uk-UA" w:eastAsia="ru-RU"/>
              </w:rPr>
              <w:t>2021</w:t>
            </w:r>
          </w:p>
        </w:tc>
      </w:tr>
      <w:tr w:rsidR="00A07655" w:rsidTr="00A07655">
        <w:tc>
          <w:tcPr>
            <w:tcW w:w="3606" w:type="dxa"/>
            <w:tcBorders>
              <w:top w:val="single" w:sz="4" w:space="0" w:color="auto"/>
              <w:left w:val="single" w:sz="4" w:space="0" w:color="auto"/>
              <w:bottom w:val="single" w:sz="4" w:space="0" w:color="auto"/>
              <w:right w:val="single" w:sz="4" w:space="0" w:color="auto"/>
            </w:tcBorders>
            <w:hideMark/>
          </w:tcPr>
          <w:p w:rsidR="00A07655" w:rsidRDefault="00A07655">
            <w:pPr>
              <w:spacing w:after="160" w:line="252" w:lineRule="auto"/>
              <w:jc w:val="both"/>
              <w:rPr>
                <w:rFonts w:eastAsia="Calibri"/>
                <w:b/>
                <w:bCs/>
                <w:color w:val="FF0000"/>
                <w:sz w:val="28"/>
                <w:szCs w:val="28"/>
                <w:lang w:val="uk-UA" w:eastAsia="ru-RU"/>
              </w:rPr>
            </w:pPr>
            <w:r>
              <w:rPr>
                <w:rFonts w:eastAsia="Calibri"/>
                <w:sz w:val="28"/>
                <w:szCs w:val="28"/>
                <w:lang w:val="uk-UA"/>
              </w:rPr>
              <w:t>Забезпечення роботи та зміцнення матеріальної бази гуртків закладів позашкільної освіти</w:t>
            </w:r>
          </w:p>
        </w:tc>
        <w:tc>
          <w:tcPr>
            <w:tcW w:w="2262" w:type="dxa"/>
            <w:tcBorders>
              <w:top w:val="single" w:sz="4" w:space="0" w:color="auto"/>
              <w:left w:val="single" w:sz="4" w:space="0" w:color="auto"/>
              <w:bottom w:val="single" w:sz="4" w:space="0" w:color="auto"/>
              <w:right w:val="single" w:sz="4" w:space="0" w:color="auto"/>
            </w:tcBorders>
          </w:tcPr>
          <w:p w:rsidR="00A07655" w:rsidRDefault="00A07655">
            <w:pPr>
              <w:spacing w:after="160" w:line="252" w:lineRule="auto"/>
              <w:rPr>
                <w:rFonts w:eastAsia="Calibri"/>
                <w:sz w:val="28"/>
                <w:szCs w:val="28"/>
                <w:lang w:val="uk-UA" w:eastAsia="ru-RU"/>
              </w:rPr>
            </w:pPr>
          </w:p>
          <w:p w:rsidR="00A07655" w:rsidRDefault="00A07655">
            <w:pPr>
              <w:spacing w:after="160" w:line="252" w:lineRule="auto"/>
              <w:rPr>
                <w:rFonts w:eastAsia="Calibri"/>
                <w:sz w:val="28"/>
                <w:szCs w:val="28"/>
                <w:lang w:val="uk-UA" w:eastAsia="ru-RU"/>
              </w:rPr>
            </w:pPr>
            <w:r>
              <w:rPr>
                <w:rFonts w:eastAsia="Calibri"/>
                <w:sz w:val="28"/>
                <w:szCs w:val="28"/>
                <w:lang w:val="uk-UA" w:eastAsia="ru-RU"/>
              </w:rPr>
              <w:t xml:space="preserve">       44000</w:t>
            </w:r>
          </w:p>
        </w:tc>
        <w:tc>
          <w:tcPr>
            <w:tcW w:w="1547" w:type="dxa"/>
            <w:tcBorders>
              <w:top w:val="single" w:sz="4" w:space="0" w:color="auto"/>
              <w:left w:val="single" w:sz="4" w:space="0" w:color="auto"/>
              <w:bottom w:val="single" w:sz="4" w:space="0" w:color="auto"/>
              <w:right w:val="single" w:sz="4" w:space="0" w:color="auto"/>
            </w:tcBorders>
            <w:hideMark/>
          </w:tcPr>
          <w:p w:rsidR="00A07655" w:rsidRDefault="00A07655">
            <w:pPr>
              <w:spacing w:after="160" w:line="252" w:lineRule="auto"/>
              <w:rPr>
                <w:rFonts w:eastAsia="Calibri"/>
                <w:sz w:val="28"/>
                <w:szCs w:val="28"/>
                <w:lang w:val="uk-UA" w:eastAsia="ru-RU"/>
              </w:rPr>
            </w:pPr>
          </w:p>
          <w:p w:rsidR="00A07655" w:rsidRDefault="00A07655">
            <w:pPr>
              <w:spacing w:after="160" w:line="252" w:lineRule="auto"/>
              <w:rPr>
                <w:rFonts w:eastAsia="Calibri"/>
                <w:color w:val="FF0000"/>
                <w:sz w:val="28"/>
                <w:szCs w:val="28"/>
                <w:lang w:val="uk-UA" w:eastAsia="ru-RU"/>
              </w:rPr>
            </w:pPr>
            <w:r>
              <w:rPr>
                <w:rFonts w:eastAsia="Calibri"/>
                <w:sz w:val="28"/>
                <w:szCs w:val="28"/>
                <w:lang w:val="uk-UA" w:eastAsia="ru-RU"/>
              </w:rPr>
              <w:t xml:space="preserve">      —</w:t>
            </w:r>
          </w:p>
        </w:tc>
        <w:tc>
          <w:tcPr>
            <w:tcW w:w="1266" w:type="dxa"/>
            <w:tcBorders>
              <w:top w:val="single" w:sz="4" w:space="0" w:color="auto"/>
              <w:left w:val="single" w:sz="4" w:space="0" w:color="auto"/>
              <w:bottom w:val="single" w:sz="4" w:space="0" w:color="auto"/>
              <w:right w:val="single" w:sz="4" w:space="0" w:color="auto"/>
            </w:tcBorders>
            <w:hideMark/>
          </w:tcPr>
          <w:p w:rsidR="00A07655" w:rsidRDefault="00A07655">
            <w:pPr>
              <w:spacing w:after="160" w:line="252" w:lineRule="auto"/>
              <w:rPr>
                <w:rFonts w:eastAsia="Calibri"/>
                <w:sz w:val="28"/>
                <w:szCs w:val="28"/>
                <w:lang w:val="uk-UA" w:eastAsia="ru-RU"/>
              </w:rPr>
            </w:pPr>
          </w:p>
          <w:p w:rsidR="00A07655" w:rsidRDefault="00A07655">
            <w:pPr>
              <w:spacing w:after="160" w:line="252" w:lineRule="auto"/>
              <w:jc w:val="center"/>
              <w:rPr>
                <w:rFonts w:eastAsia="Calibri"/>
                <w:color w:val="FF0000"/>
                <w:sz w:val="28"/>
                <w:szCs w:val="28"/>
                <w:lang w:val="uk-UA" w:eastAsia="ru-RU"/>
              </w:rPr>
            </w:pPr>
            <w:r>
              <w:rPr>
                <w:rFonts w:eastAsia="Calibri"/>
                <w:sz w:val="28"/>
                <w:szCs w:val="28"/>
                <w:lang w:val="uk-UA" w:eastAsia="ru-RU"/>
              </w:rPr>
              <w:t>20000</w:t>
            </w:r>
          </w:p>
        </w:tc>
        <w:tc>
          <w:tcPr>
            <w:tcW w:w="1126" w:type="dxa"/>
            <w:tcBorders>
              <w:top w:val="single" w:sz="4" w:space="0" w:color="auto"/>
              <w:left w:val="single" w:sz="4" w:space="0" w:color="auto"/>
              <w:bottom w:val="single" w:sz="4" w:space="0" w:color="auto"/>
              <w:right w:val="single" w:sz="4" w:space="0" w:color="auto"/>
            </w:tcBorders>
            <w:hideMark/>
          </w:tcPr>
          <w:p w:rsidR="00A07655" w:rsidRDefault="00A07655">
            <w:pPr>
              <w:spacing w:after="160" w:line="252" w:lineRule="auto"/>
              <w:rPr>
                <w:rFonts w:eastAsia="Calibri"/>
                <w:sz w:val="28"/>
                <w:szCs w:val="28"/>
                <w:lang w:val="uk-UA" w:eastAsia="ru-RU"/>
              </w:rPr>
            </w:pPr>
          </w:p>
          <w:p w:rsidR="00A07655" w:rsidRDefault="00A07655">
            <w:pPr>
              <w:spacing w:after="160" w:line="252" w:lineRule="auto"/>
              <w:jc w:val="center"/>
              <w:rPr>
                <w:rFonts w:eastAsia="Calibri"/>
                <w:sz w:val="28"/>
                <w:szCs w:val="28"/>
                <w:lang w:val="uk-UA" w:eastAsia="ru-RU"/>
              </w:rPr>
            </w:pPr>
            <w:r>
              <w:rPr>
                <w:rFonts w:eastAsia="Calibri"/>
                <w:sz w:val="28"/>
                <w:szCs w:val="28"/>
                <w:lang w:val="uk-UA" w:eastAsia="ru-RU"/>
              </w:rPr>
              <w:t xml:space="preserve">24000 </w:t>
            </w:r>
          </w:p>
        </w:tc>
      </w:tr>
      <w:tr w:rsidR="00A07655" w:rsidTr="00A07655">
        <w:tc>
          <w:tcPr>
            <w:tcW w:w="3606" w:type="dxa"/>
            <w:tcBorders>
              <w:top w:val="single" w:sz="4" w:space="0" w:color="auto"/>
              <w:left w:val="single" w:sz="4" w:space="0" w:color="auto"/>
              <w:bottom w:val="single" w:sz="4" w:space="0" w:color="auto"/>
              <w:right w:val="single" w:sz="4" w:space="0" w:color="auto"/>
            </w:tcBorders>
            <w:hideMark/>
          </w:tcPr>
          <w:p w:rsidR="00A07655" w:rsidRDefault="00A07655">
            <w:pPr>
              <w:spacing w:after="160" w:line="252" w:lineRule="auto"/>
              <w:jc w:val="both"/>
              <w:rPr>
                <w:rFonts w:eastAsia="Calibri"/>
                <w:b/>
                <w:bCs/>
                <w:color w:val="FF0000"/>
                <w:sz w:val="28"/>
                <w:szCs w:val="28"/>
                <w:lang w:val="uk-UA" w:eastAsia="ru-RU"/>
              </w:rPr>
            </w:pPr>
            <w:r>
              <w:rPr>
                <w:rFonts w:eastAsia="Calibri"/>
                <w:color w:val="000000"/>
                <w:sz w:val="28"/>
                <w:szCs w:val="28"/>
                <w:lang w:val="uk-UA"/>
              </w:rPr>
              <w:t xml:space="preserve">Оснащення </w:t>
            </w:r>
            <w:proofErr w:type="spellStart"/>
            <w:r>
              <w:rPr>
                <w:rFonts w:eastAsia="Calibri"/>
                <w:color w:val="000000"/>
                <w:sz w:val="28"/>
                <w:szCs w:val="28"/>
                <w:lang w:val="uk-UA"/>
              </w:rPr>
              <w:t>комп’</w:t>
            </w:r>
            <w:r>
              <w:rPr>
                <w:rFonts w:eastAsia="Calibri"/>
                <w:color w:val="000000"/>
                <w:sz w:val="28"/>
                <w:szCs w:val="28"/>
                <w:lang w:val="en-US"/>
              </w:rPr>
              <w:t>ютерно</w:t>
            </w:r>
            <w:proofErr w:type="spellEnd"/>
            <w:r>
              <w:rPr>
                <w:rFonts w:eastAsia="Calibri"/>
                <w:color w:val="000000"/>
                <w:sz w:val="28"/>
                <w:szCs w:val="28"/>
                <w:lang w:val="uk-UA"/>
              </w:rPr>
              <w:t>ю</w:t>
            </w:r>
            <w:r w:rsidR="00257B93">
              <w:rPr>
                <w:rFonts w:eastAsia="Calibri"/>
                <w:color w:val="000000"/>
                <w:sz w:val="28"/>
                <w:szCs w:val="28"/>
                <w:lang w:val="uk-UA"/>
              </w:rPr>
              <w:t xml:space="preserve"> </w:t>
            </w:r>
            <w:proofErr w:type="spellStart"/>
            <w:r>
              <w:rPr>
                <w:rFonts w:eastAsia="Calibri"/>
                <w:color w:val="000000"/>
                <w:sz w:val="28"/>
                <w:szCs w:val="28"/>
                <w:lang w:val="en-US"/>
              </w:rPr>
              <w:t>техні</w:t>
            </w:r>
            <w:proofErr w:type="spellEnd"/>
            <w:r>
              <w:rPr>
                <w:rFonts w:eastAsia="Calibri"/>
                <w:color w:val="000000"/>
                <w:sz w:val="28"/>
                <w:szCs w:val="28"/>
                <w:lang w:val="uk-UA"/>
              </w:rPr>
              <w:t>кою</w:t>
            </w:r>
          </w:p>
        </w:tc>
        <w:tc>
          <w:tcPr>
            <w:tcW w:w="2262" w:type="dxa"/>
            <w:tcBorders>
              <w:top w:val="single" w:sz="4" w:space="0" w:color="auto"/>
              <w:left w:val="single" w:sz="4" w:space="0" w:color="auto"/>
              <w:bottom w:val="single" w:sz="4" w:space="0" w:color="auto"/>
              <w:right w:val="single" w:sz="4" w:space="0" w:color="auto"/>
            </w:tcBorders>
          </w:tcPr>
          <w:p w:rsidR="00A07655" w:rsidRDefault="00A07655">
            <w:pPr>
              <w:spacing w:after="160" w:line="252" w:lineRule="auto"/>
              <w:rPr>
                <w:rFonts w:eastAsia="Calibri"/>
                <w:color w:val="FF0000"/>
                <w:sz w:val="28"/>
                <w:szCs w:val="28"/>
                <w:lang w:val="uk-UA" w:eastAsia="ru-RU"/>
              </w:rPr>
            </w:pPr>
          </w:p>
          <w:p w:rsidR="00A07655" w:rsidRDefault="00505FEE">
            <w:pPr>
              <w:spacing w:after="160" w:line="252" w:lineRule="auto"/>
              <w:rPr>
                <w:rFonts w:eastAsia="Calibri"/>
                <w:sz w:val="28"/>
                <w:szCs w:val="28"/>
                <w:lang w:val="uk-UA" w:eastAsia="ru-RU"/>
              </w:rPr>
            </w:pPr>
            <w:r>
              <w:rPr>
                <w:rFonts w:eastAsia="Calibri"/>
                <w:sz w:val="28"/>
                <w:szCs w:val="28"/>
                <w:lang w:val="uk-UA" w:eastAsia="ru-RU"/>
              </w:rPr>
              <w:t xml:space="preserve">       </w:t>
            </w:r>
            <w:r w:rsidR="00A07655">
              <w:rPr>
                <w:rFonts w:eastAsia="Calibri"/>
                <w:sz w:val="28"/>
                <w:szCs w:val="28"/>
                <w:lang w:val="uk-UA" w:eastAsia="ru-RU"/>
              </w:rPr>
              <w:t xml:space="preserve">26400 </w:t>
            </w:r>
          </w:p>
        </w:tc>
        <w:tc>
          <w:tcPr>
            <w:tcW w:w="1547" w:type="dxa"/>
            <w:tcBorders>
              <w:top w:val="single" w:sz="4" w:space="0" w:color="auto"/>
              <w:left w:val="single" w:sz="4" w:space="0" w:color="auto"/>
              <w:bottom w:val="single" w:sz="4" w:space="0" w:color="auto"/>
              <w:right w:val="single" w:sz="4" w:space="0" w:color="auto"/>
            </w:tcBorders>
          </w:tcPr>
          <w:p w:rsidR="00A07655" w:rsidRDefault="00A07655">
            <w:pPr>
              <w:spacing w:after="160" w:line="252" w:lineRule="auto"/>
              <w:jc w:val="center"/>
              <w:rPr>
                <w:rFonts w:eastAsia="Calibri"/>
                <w:sz w:val="28"/>
                <w:szCs w:val="28"/>
                <w:lang w:val="uk-UA" w:eastAsia="ru-RU"/>
              </w:rPr>
            </w:pPr>
          </w:p>
          <w:p w:rsidR="00A07655" w:rsidRDefault="00A07655">
            <w:pPr>
              <w:spacing w:after="160" w:line="252" w:lineRule="auto"/>
              <w:rPr>
                <w:rFonts w:eastAsia="Calibri"/>
                <w:sz w:val="28"/>
                <w:szCs w:val="28"/>
                <w:lang w:val="uk-UA" w:eastAsia="ru-RU"/>
              </w:rPr>
            </w:pPr>
            <w:r>
              <w:rPr>
                <w:rFonts w:eastAsia="Calibri"/>
                <w:sz w:val="28"/>
                <w:szCs w:val="28"/>
                <w:lang w:val="uk-UA" w:eastAsia="ru-RU"/>
              </w:rPr>
              <w:t xml:space="preserve">      — </w:t>
            </w:r>
          </w:p>
        </w:tc>
        <w:tc>
          <w:tcPr>
            <w:tcW w:w="1266" w:type="dxa"/>
            <w:tcBorders>
              <w:top w:val="single" w:sz="4" w:space="0" w:color="auto"/>
              <w:left w:val="single" w:sz="4" w:space="0" w:color="auto"/>
              <w:bottom w:val="single" w:sz="4" w:space="0" w:color="auto"/>
              <w:right w:val="single" w:sz="4" w:space="0" w:color="auto"/>
            </w:tcBorders>
          </w:tcPr>
          <w:p w:rsidR="00A07655" w:rsidRDefault="00A07655">
            <w:pPr>
              <w:spacing w:after="160" w:line="252" w:lineRule="auto"/>
              <w:rPr>
                <w:rFonts w:eastAsia="Calibri"/>
                <w:sz w:val="28"/>
                <w:szCs w:val="28"/>
                <w:lang w:val="uk-UA" w:eastAsia="ru-RU"/>
              </w:rPr>
            </w:pPr>
          </w:p>
          <w:p w:rsidR="00A07655" w:rsidRDefault="00A07655">
            <w:pPr>
              <w:spacing w:after="160" w:line="252" w:lineRule="auto"/>
              <w:jc w:val="center"/>
              <w:rPr>
                <w:rFonts w:eastAsia="Calibri"/>
                <w:sz w:val="28"/>
                <w:szCs w:val="28"/>
                <w:lang w:val="uk-UA" w:eastAsia="ru-RU"/>
              </w:rPr>
            </w:pPr>
            <w:r>
              <w:rPr>
                <w:rFonts w:eastAsia="Calibri"/>
                <w:sz w:val="28"/>
                <w:szCs w:val="28"/>
                <w:lang w:val="uk-UA" w:eastAsia="ru-RU"/>
              </w:rPr>
              <w:t xml:space="preserve">12000 </w:t>
            </w:r>
          </w:p>
        </w:tc>
        <w:tc>
          <w:tcPr>
            <w:tcW w:w="1126" w:type="dxa"/>
            <w:tcBorders>
              <w:top w:val="single" w:sz="4" w:space="0" w:color="auto"/>
              <w:left w:val="single" w:sz="4" w:space="0" w:color="auto"/>
              <w:bottom w:val="single" w:sz="4" w:space="0" w:color="auto"/>
              <w:right w:val="single" w:sz="4" w:space="0" w:color="auto"/>
            </w:tcBorders>
          </w:tcPr>
          <w:p w:rsidR="00A07655" w:rsidRDefault="00A07655">
            <w:pPr>
              <w:spacing w:after="160" w:line="252" w:lineRule="auto"/>
              <w:rPr>
                <w:rFonts w:eastAsia="Calibri"/>
                <w:sz w:val="28"/>
                <w:szCs w:val="28"/>
                <w:lang w:val="uk-UA" w:eastAsia="ru-RU"/>
              </w:rPr>
            </w:pPr>
          </w:p>
          <w:p w:rsidR="00A07655" w:rsidRDefault="00A07655">
            <w:pPr>
              <w:spacing w:after="160" w:line="252" w:lineRule="auto"/>
              <w:jc w:val="center"/>
              <w:rPr>
                <w:rFonts w:eastAsia="Calibri"/>
                <w:sz w:val="28"/>
                <w:szCs w:val="28"/>
                <w:lang w:val="uk-UA" w:eastAsia="ru-RU"/>
              </w:rPr>
            </w:pPr>
            <w:r>
              <w:rPr>
                <w:rFonts w:eastAsia="Calibri"/>
                <w:sz w:val="28"/>
                <w:szCs w:val="28"/>
                <w:lang w:val="uk-UA" w:eastAsia="ru-RU"/>
              </w:rPr>
              <w:t xml:space="preserve">14400 </w:t>
            </w:r>
          </w:p>
          <w:p w:rsidR="00A07655" w:rsidRDefault="00A07655">
            <w:pPr>
              <w:spacing w:after="160" w:line="252" w:lineRule="auto"/>
              <w:jc w:val="center"/>
              <w:rPr>
                <w:rFonts w:eastAsia="Calibri"/>
                <w:sz w:val="28"/>
                <w:szCs w:val="28"/>
                <w:lang w:val="uk-UA" w:eastAsia="ru-RU"/>
              </w:rPr>
            </w:pPr>
          </w:p>
        </w:tc>
      </w:tr>
      <w:tr w:rsidR="00A07655" w:rsidTr="00A07655">
        <w:tc>
          <w:tcPr>
            <w:tcW w:w="3606" w:type="dxa"/>
            <w:tcBorders>
              <w:top w:val="single" w:sz="4" w:space="0" w:color="auto"/>
              <w:left w:val="single" w:sz="4" w:space="0" w:color="auto"/>
              <w:bottom w:val="single" w:sz="4" w:space="0" w:color="auto"/>
              <w:right w:val="single" w:sz="4" w:space="0" w:color="auto"/>
            </w:tcBorders>
          </w:tcPr>
          <w:p w:rsidR="00A07655" w:rsidRDefault="00A07655">
            <w:pPr>
              <w:spacing w:after="0" w:line="240" w:lineRule="auto"/>
              <w:jc w:val="both"/>
              <w:rPr>
                <w:rFonts w:eastAsia="Calibri"/>
                <w:bCs/>
                <w:sz w:val="28"/>
                <w:szCs w:val="28"/>
                <w:lang w:val="uk-UA" w:eastAsia="ru-RU"/>
              </w:rPr>
            </w:pPr>
            <w:r>
              <w:rPr>
                <w:rFonts w:eastAsia="Calibri"/>
                <w:bCs/>
                <w:sz w:val="28"/>
                <w:szCs w:val="28"/>
                <w:lang w:val="uk-UA" w:eastAsia="ru-RU"/>
              </w:rPr>
              <w:t>Забезпечення участі вихованців закладів позашкільної освіти в обласних, Всеукраїнських конкурсах, змаганнях, фестивалях</w:t>
            </w:r>
          </w:p>
          <w:p w:rsidR="00A07655" w:rsidRDefault="00A07655">
            <w:pPr>
              <w:spacing w:after="0" w:line="240" w:lineRule="auto"/>
              <w:jc w:val="both"/>
              <w:rPr>
                <w:rFonts w:eastAsia="Calibri"/>
                <w:bCs/>
                <w:sz w:val="28"/>
                <w:szCs w:val="28"/>
                <w:lang w:val="uk-UA" w:eastAsia="ru-RU"/>
              </w:rPr>
            </w:pPr>
          </w:p>
        </w:tc>
        <w:tc>
          <w:tcPr>
            <w:tcW w:w="2262" w:type="dxa"/>
            <w:tcBorders>
              <w:top w:val="single" w:sz="4" w:space="0" w:color="auto"/>
              <w:left w:val="single" w:sz="4" w:space="0" w:color="auto"/>
              <w:bottom w:val="single" w:sz="4" w:space="0" w:color="auto"/>
              <w:right w:val="single" w:sz="4" w:space="0" w:color="auto"/>
            </w:tcBorders>
          </w:tcPr>
          <w:p w:rsidR="00A07655" w:rsidRDefault="00A07655">
            <w:pPr>
              <w:spacing w:after="160" w:line="252" w:lineRule="auto"/>
              <w:jc w:val="center"/>
              <w:rPr>
                <w:rFonts w:eastAsia="Calibri"/>
                <w:sz w:val="28"/>
                <w:szCs w:val="28"/>
                <w:lang w:val="uk-UA" w:eastAsia="ru-RU"/>
              </w:rPr>
            </w:pPr>
          </w:p>
          <w:p w:rsidR="00A07655" w:rsidRDefault="00A07655">
            <w:pPr>
              <w:spacing w:after="160" w:line="252" w:lineRule="auto"/>
              <w:jc w:val="center"/>
              <w:rPr>
                <w:rFonts w:eastAsia="Calibri"/>
                <w:sz w:val="28"/>
                <w:szCs w:val="28"/>
                <w:lang w:val="uk-UA" w:eastAsia="ru-RU"/>
              </w:rPr>
            </w:pPr>
            <w:r>
              <w:rPr>
                <w:rFonts w:eastAsia="Calibri"/>
                <w:sz w:val="28"/>
                <w:szCs w:val="28"/>
                <w:lang w:val="uk-UA" w:eastAsia="ru-RU"/>
              </w:rPr>
              <w:t xml:space="preserve"> 87000</w:t>
            </w:r>
          </w:p>
        </w:tc>
        <w:tc>
          <w:tcPr>
            <w:tcW w:w="1547" w:type="dxa"/>
            <w:tcBorders>
              <w:top w:val="single" w:sz="4" w:space="0" w:color="auto"/>
              <w:left w:val="single" w:sz="4" w:space="0" w:color="auto"/>
              <w:bottom w:val="single" w:sz="4" w:space="0" w:color="auto"/>
              <w:right w:val="single" w:sz="4" w:space="0" w:color="auto"/>
            </w:tcBorders>
          </w:tcPr>
          <w:p w:rsidR="00A07655" w:rsidRDefault="00A07655">
            <w:pPr>
              <w:spacing w:after="160" w:line="252" w:lineRule="auto"/>
              <w:rPr>
                <w:rFonts w:eastAsia="Calibri"/>
                <w:color w:val="FF0000"/>
                <w:sz w:val="28"/>
                <w:szCs w:val="28"/>
                <w:lang w:val="uk-UA" w:eastAsia="ru-RU"/>
              </w:rPr>
            </w:pPr>
          </w:p>
          <w:p w:rsidR="00A07655" w:rsidRDefault="00A07655">
            <w:pPr>
              <w:spacing w:after="160" w:line="252" w:lineRule="auto"/>
              <w:rPr>
                <w:rFonts w:eastAsia="Calibri"/>
                <w:sz w:val="28"/>
                <w:szCs w:val="28"/>
                <w:lang w:val="uk-UA" w:eastAsia="ru-RU"/>
              </w:rPr>
            </w:pPr>
            <w:r>
              <w:rPr>
                <w:rFonts w:eastAsia="Calibri"/>
                <w:sz w:val="28"/>
                <w:szCs w:val="28"/>
                <w:lang w:val="uk-UA" w:eastAsia="ru-RU"/>
              </w:rPr>
              <w:t xml:space="preserve"> 10000 </w:t>
            </w:r>
          </w:p>
        </w:tc>
        <w:tc>
          <w:tcPr>
            <w:tcW w:w="1266" w:type="dxa"/>
            <w:tcBorders>
              <w:top w:val="single" w:sz="4" w:space="0" w:color="auto"/>
              <w:left w:val="single" w:sz="4" w:space="0" w:color="auto"/>
              <w:bottom w:val="single" w:sz="4" w:space="0" w:color="auto"/>
              <w:right w:val="single" w:sz="4" w:space="0" w:color="auto"/>
            </w:tcBorders>
          </w:tcPr>
          <w:p w:rsidR="00A07655" w:rsidRDefault="00A07655">
            <w:pPr>
              <w:spacing w:after="160" w:line="252" w:lineRule="auto"/>
              <w:rPr>
                <w:rFonts w:eastAsia="Calibri"/>
                <w:sz w:val="28"/>
                <w:szCs w:val="28"/>
                <w:lang w:val="uk-UA" w:eastAsia="ru-RU"/>
              </w:rPr>
            </w:pPr>
          </w:p>
          <w:p w:rsidR="00A07655" w:rsidRDefault="00A07655">
            <w:pPr>
              <w:spacing w:after="160" w:line="252" w:lineRule="auto"/>
              <w:rPr>
                <w:rFonts w:eastAsia="Calibri"/>
                <w:color w:val="FF0000"/>
                <w:sz w:val="28"/>
                <w:szCs w:val="28"/>
                <w:lang w:val="uk-UA" w:eastAsia="ru-RU"/>
              </w:rPr>
            </w:pPr>
            <w:r>
              <w:rPr>
                <w:rFonts w:eastAsia="Calibri"/>
                <w:sz w:val="28"/>
                <w:szCs w:val="28"/>
                <w:lang w:val="uk-UA" w:eastAsia="ru-RU"/>
              </w:rPr>
              <w:t xml:space="preserve">   35000</w:t>
            </w:r>
          </w:p>
        </w:tc>
        <w:tc>
          <w:tcPr>
            <w:tcW w:w="1126" w:type="dxa"/>
            <w:tcBorders>
              <w:top w:val="single" w:sz="4" w:space="0" w:color="auto"/>
              <w:left w:val="single" w:sz="4" w:space="0" w:color="auto"/>
              <w:bottom w:val="single" w:sz="4" w:space="0" w:color="auto"/>
              <w:right w:val="single" w:sz="4" w:space="0" w:color="auto"/>
            </w:tcBorders>
          </w:tcPr>
          <w:p w:rsidR="00A07655" w:rsidRDefault="00A07655">
            <w:pPr>
              <w:spacing w:after="160" w:line="252" w:lineRule="auto"/>
              <w:rPr>
                <w:rFonts w:eastAsia="Calibri"/>
                <w:sz w:val="28"/>
                <w:szCs w:val="28"/>
                <w:lang w:val="uk-UA" w:eastAsia="ru-RU"/>
              </w:rPr>
            </w:pPr>
          </w:p>
          <w:p w:rsidR="00A07655" w:rsidRDefault="00A07655">
            <w:pPr>
              <w:spacing w:after="160" w:line="252" w:lineRule="auto"/>
              <w:rPr>
                <w:rFonts w:eastAsia="Calibri"/>
                <w:color w:val="FF0000"/>
                <w:sz w:val="28"/>
                <w:szCs w:val="28"/>
                <w:lang w:val="uk-UA" w:eastAsia="ru-RU"/>
              </w:rPr>
            </w:pPr>
            <w:r>
              <w:rPr>
                <w:rFonts w:eastAsia="Calibri"/>
                <w:sz w:val="28"/>
                <w:szCs w:val="28"/>
                <w:lang w:val="uk-UA" w:eastAsia="ru-RU"/>
              </w:rPr>
              <w:t xml:space="preserve">   42000</w:t>
            </w:r>
          </w:p>
        </w:tc>
      </w:tr>
      <w:tr w:rsidR="00A07655" w:rsidTr="00A07655">
        <w:tc>
          <w:tcPr>
            <w:tcW w:w="3606" w:type="dxa"/>
            <w:tcBorders>
              <w:top w:val="single" w:sz="4" w:space="0" w:color="auto"/>
              <w:left w:val="single" w:sz="4" w:space="0" w:color="auto"/>
              <w:bottom w:val="single" w:sz="4" w:space="0" w:color="auto"/>
              <w:right w:val="single" w:sz="4" w:space="0" w:color="auto"/>
            </w:tcBorders>
          </w:tcPr>
          <w:p w:rsidR="00A07655" w:rsidRDefault="00A07655">
            <w:pPr>
              <w:spacing w:after="0" w:line="240" w:lineRule="auto"/>
              <w:jc w:val="both"/>
              <w:rPr>
                <w:rFonts w:eastAsia="Calibri"/>
                <w:sz w:val="28"/>
                <w:szCs w:val="28"/>
                <w:lang w:val="uk-UA"/>
              </w:rPr>
            </w:pPr>
            <w:r>
              <w:rPr>
                <w:rFonts w:eastAsia="Calibri"/>
                <w:sz w:val="28"/>
                <w:szCs w:val="28"/>
                <w:lang w:val="uk-UA"/>
              </w:rPr>
              <w:t xml:space="preserve">Вшанування переможців обласних, Всеукраїнських, міжнародних конкурсів   </w:t>
            </w:r>
          </w:p>
          <w:p w:rsidR="00A07655" w:rsidRDefault="00A07655">
            <w:pPr>
              <w:spacing w:after="160" w:line="252" w:lineRule="auto"/>
              <w:rPr>
                <w:rFonts w:eastAsia="Calibri"/>
                <w:b/>
                <w:bCs/>
                <w:color w:val="FF0000"/>
                <w:sz w:val="28"/>
                <w:szCs w:val="28"/>
                <w:lang w:val="uk-UA" w:eastAsia="ru-RU"/>
              </w:rPr>
            </w:pPr>
          </w:p>
        </w:tc>
        <w:tc>
          <w:tcPr>
            <w:tcW w:w="2262" w:type="dxa"/>
            <w:tcBorders>
              <w:top w:val="single" w:sz="4" w:space="0" w:color="auto"/>
              <w:left w:val="single" w:sz="4" w:space="0" w:color="auto"/>
              <w:bottom w:val="single" w:sz="4" w:space="0" w:color="auto"/>
              <w:right w:val="single" w:sz="4" w:space="0" w:color="auto"/>
            </w:tcBorders>
          </w:tcPr>
          <w:p w:rsidR="00A07655" w:rsidRDefault="00A07655">
            <w:pPr>
              <w:spacing w:after="160" w:line="252" w:lineRule="auto"/>
              <w:jc w:val="center"/>
              <w:rPr>
                <w:rFonts w:eastAsia="Calibri"/>
                <w:sz w:val="28"/>
                <w:szCs w:val="28"/>
                <w:lang w:val="uk-UA" w:eastAsia="ru-RU"/>
              </w:rPr>
            </w:pPr>
          </w:p>
          <w:p w:rsidR="00A07655" w:rsidRDefault="00A07655">
            <w:pPr>
              <w:spacing w:after="160" w:line="252" w:lineRule="auto"/>
              <w:jc w:val="center"/>
              <w:rPr>
                <w:rFonts w:eastAsia="Calibri"/>
                <w:sz w:val="28"/>
                <w:szCs w:val="28"/>
                <w:lang w:val="uk-UA" w:eastAsia="ru-RU"/>
              </w:rPr>
            </w:pPr>
            <w:r>
              <w:rPr>
                <w:rFonts w:eastAsia="Calibri"/>
                <w:sz w:val="28"/>
                <w:szCs w:val="28"/>
                <w:lang w:val="uk-UA" w:eastAsia="ru-RU"/>
              </w:rPr>
              <w:t xml:space="preserve">93600 </w:t>
            </w:r>
          </w:p>
        </w:tc>
        <w:tc>
          <w:tcPr>
            <w:tcW w:w="1547" w:type="dxa"/>
            <w:tcBorders>
              <w:top w:val="single" w:sz="4" w:space="0" w:color="auto"/>
              <w:left w:val="single" w:sz="4" w:space="0" w:color="auto"/>
              <w:bottom w:val="single" w:sz="4" w:space="0" w:color="auto"/>
              <w:right w:val="single" w:sz="4" w:space="0" w:color="auto"/>
            </w:tcBorders>
            <w:hideMark/>
          </w:tcPr>
          <w:p w:rsidR="00A07655" w:rsidRDefault="00A07655">
            <w:pPr>
              <w:spacing w:after="160" w:line="252" w:lineRule="auto"/>
              <w:rPr>
                <w:rFonts w:eastAsia="Calibri"/>
                <w:color w:val="000000"/>
                <w:sz w:val="28"/>
                <w:szCs w:val="28"/>
                <w:lang w:val="uk-UA"/>
              </w:rPr>
            </w:pPr>
          </w:p>
          <w:p w:rsidR="00A07655" w:rsidRDefault="00A07655">
            <w:pPr>
              <w:spacing w:after="160" w:line="252" w:lineRule="auto"/>
              <w:jc w:val="center"/>
              <w:rPr>
                <w:rFonts w:eastAsia="Calibri"/>
                <w:b/>
                <w:bCs/>
                <w:color w:val="FF0000"/>
                <w:sz w:val="28"/>
                <w:szCs w:val="28"/>
                <w:lang w:val="uk-UA" w:eastAsia="ru-RU"/>
              </w:rPr>
            </w:pPr>
            <w:r>
              <w:rPr>
                <w:rFonts w:eastAsia="Calibri"/>
                <w:sz w:val="28"/>
                <w:szCs w:val="28"/>
                <w:lang w:val="uk-UA" w:eastAsia="ru-RU"/>
              </w:rPr>
              <w:t>10000</w:t>
            </w:r>
          </w:p>
        </w:tc>
        <w:tc>
          <w:tcPr>
            <w:tcW w:w="1266" w:type="dxa"/>
            <w:tcBorders>
              <w:top w:val="single" w:sz="4" w:space="0" w:color="auto"/>
              <w:left w:val="single" w:sz="4" w:space="0" w:color="auto"/>
              <w:bottom w:val="single" w:sz="4" w:space="0" w:color="auto"/>
              <w:right w:val="single" w:sz="4" w:space="0" w:color="auto"/>
            </w:tcBorders>
            <w:hideMark/>
          </w:tcPr>
          <w:p w:rsidR="00A07655" w:rsidRDefault="00A07655">
            <w:pPr>
              <w:spacing w:after="160" w:line="252" w:lineRule="auto"/>
              <w:rPr>
                <w:rFonts w:eastAsia="Calibri"/>
                <w:color w:val="000000"/>
                <w:sz w:val="28"/>
                <w:szCs w:val="28"/>
                <w:lang w:val="uk-UA"/>
              </w:rPr>
            </w:pPr>
          </w:p>
          <w:p w:rsidR="00A07655" w:rsidRDefault="00A07655">
            <w:pPr>
              <w:spacing w:after="160" w:line="252" w:lineRule="auto"/>
              <w:rPr>
                <w:rFonts w:eastAsia="Calibri"/>
                <w:b/>
                <w:bCs/>
                <w:color w:val="FF0000"/>
                <w:sz w:val="28"/>
                <w:szCs w:val="28"/>
                <w:lang w:val="uk-UA" w:eastAsia="ru-RU"/>
              </w:rPr>
            </w:pPr>
            <w:r>
              <w:rPr>
                <w:rFonts w:eastAsia="Calibri"/>
                <w:sz w:val="28"/>
                <w:szCs w:val="28"/>
                <w:lang w:val="uk-UA" w:eastAsia="ru-RU"/>
              </w:rPr>
              <w:t>38000</w:t>
            </w:r>
          </w:p>
        </w:tc>
        <w:tc>
          <w:tcPr>
            <w:tcW w:w="1126" w:type="dxa"/>
            <w:tcBorders>
              <w:top w:val="single" w:sz="4" w:space="0" w:color="auto"/>
              <w:left w:val="single" w:sz="4" w:space="0" w:color="auto"/>
              <w:bottom w:val="single" w:sz="4" w:space="0" w:color="auto"/>
              <w:right w:val="single" w:sz="4" w:space="0" w:color="auto"/>
            </w:tcBorders>
            <w:hideMark/>
          </w:tcPr>
          <w:p w:rsidR="00A07655" w:rsidRDefault="00A07655">
            <w:pPr>
              <w:spacing w:after="160" w:line="252" w:lineRule="auto"/>
              <w:rPr>
                <w:rFonts w:eastAsia="Calibri"/>
                <w:color w:val="000000"/>
                <w:sz w:val="28"/>
                <w:szCs w:val="28"/>
                <w:lang w:val="uk-UA"/>
              </w:rPr>
            </w:pPr>
          </w:p>
          <w:p w:rsidR="00A07655" w:rsidRDefault="00A07655">
            <w:pPr>
              <w:spacing w:after="160" w:line="252" w:lineRule="auto"/>
              <w:rPr>
                <w:rFonts w:eastAsia="Calibri"/>
                <w:b/>
                <w:bCs/>
                <w:color w:val="FF0000"/>
                <w:sz w:val="28"/>
                <w:szCs w:val="28"/>
                <w:lang w:val="uk-UA" w:eastAsia="ru-RU"/>
              </w:rPr>
            </w:pPr>
            <w:r>
              <w:rPr>
                <w:rFonts w:eastAsia="Calibri"/>
                <w:sz w:val="28"/>
                <w:szCs w:val="28"/>
                <w:lang w:val="uk-UA" w:eastAsia="ru-RU"/>
              </w:rPr>
              <w:t xml:space="preserve"> 45600</w:t>
            </w:r>
          </w:p>
        </w:tc>
      </w:tr>
      <w:tr w:rsidR="00A07655" w:rsidTr="00A07655">
        <w:trPr>
          <w:trHeight w:val="1973"/>
        </w:trPr>
        <w:tc>
          <w:tcPr>
            <w:tcW w:w="3606" w:type="dxa"/>
            <w:tcBorders>
              <w:top w:val="single" w:sz="4" w:space="0" w:color="auto"/>
              <w:left w:val="single" w:sz="4" w:space="0" w:color="auto"/>
              <w:bottom w:val="single" w:sz="4" w:space="0" w:color="auto"/>
              <w:right w:val="single" w:sz="4" w:space="0" w:color="auto"/>
            </w:tcBorders>
          </w:tcPr>
          <w:p w:rsidR="00A07655" w:rsidRDefault="00A07655">
            <w:pPr>
              <w:spacing w:after="160" w:line="252" w:lineRule="auto"/>
              <w:rPr>
                <w:rFonts w:eastAsia="Calibri"/>
                <w:sz w:val="28"/>
                <w:szCs w:val="28"/>
                <w:lang w:val="uk-UA" w:eastAsia="ru-RU"/>
              </w:rPr>
            </w:pPr>
          </w:p>
          <w:p w:rsidR="00A07655" w:rsidRDefault="00A07655">
            <w:pPr>
              <w:spacing w:after="160" w:line="252" w:lineRule="auto"/>
              <w:rPr>
                <w:rFonts w:eastAsia="Calibri"/>
                <w:sz w:val="28"/>
                <w:szCs w:val="28"/>
                <w:lang w:val="uk-UA" w:eastAsia="ru-RU"/>
              </w:rPr>
            </w:pPr>
            <w:r>
              <w:rPr>
                <w:rFonts w:eastAsia="Calibri"/>
                <w:sz w:val="28"/>
                <w:szCs w:val="28"/>
                <w:lang w:val="uk-UA" w:eastAsia="ru-RU"/>
              </w:rPr>
              <w:t xml:space="preserve">               Всього </w:t>
            </w:r>
          </w:p>
        </w:tc>
        <w:tc>
          <w:tcPr>
            <w:tcW w:w="2262" w:type="dxa"/>
            <w:tcBorders>
              <w:top w:val="single" w:sz="4" w:space="0" w:color="auto"/>
              <w:left w:val="single" w:sz="4" w:space="0" w:color="auto"/>
              <w:bottom w:val="single" w:sz="4" w:space="0" w:color="auto"/>
              <w:right w:val="single" w:sz="4" w:space="0" w:color="auto"/>
            </w:tcBorders>
          </w:tcPr>
          <w:p w:rsidR="00A07655" w:rsidRDefault="00A07655">
            <w:pPr>
              <w:spacing w:after="160" w:line="252" w:lineRule="auto"/>
              <w:jc w:val="center"/>
              <w:rPr>
                <w:rFonts w:eastAsia="Calibri"/>
                <w:sz w:val="28"/>
                <w:szCs w:val="28"/>
                <w:lang w:val="uk-UA" w:eastAsia="ru-RU"/>
              </w:rPr>
            </w:pPr>
          </w:p>
          <w:p w:rsidR="00A07655" w:rsidRDefault="00A07655">
            <w:pPr>
              <w:spacing w:after="160" w:line="252" w:lineRule="auto"/>
              <w:jc w:val="center"/>
              <w:rPr>
                <w:rFonts w:eastAsia="Calibri"/>
                <w:sz w:val="28"/>
                <w:szCs w:val="28"/>
                <w:lang w:val="uk-UA" w:eastAsia="ru-RU"/>
              </w:rPr>
            </w:pPr>
            <w:r>
              <w:rPr>
                <w:rFonts w:eastAsia="Calibri"/>
                <w:sz w:val="28"/>
                <w:szCs w:val="28"/>
                <w:lang w:val="uk-UA" w:eastAsia="ru-RU"/>
              </w:rPr>
              <w:t>251000</w:t>
            </w:r>
          </w:p>
        </w:tc>
        <w:tc>
          <w:tcPr>
            <w:tcW w:w="1547" w:type="dxa"/>
            <w:tcBorders>
              <w:top w:val="single" w:sz="4" w:space="0" w:color="auto"/>
              <w:left w:val="single" w:sz="4" w:space="0" w:color="auto"/>
              <w:bottom w:val="single" w:sz="4" w:space="0" w:color="auto"/>
              <w:right w:val="single" w:sz="4" w:space="0" w:color="auto"/>
            </w:tcBorders>
          </w:tcPr>
          <w:p w:rsidR="00A07655" w:rsidRDefault="00A07655">
            <w:pPr>
              <w:spacing w:after="160" w:line="252" w:lineRule="auto"/>
              <w:jc w:val="center"/>
              <w:rPr>
                <w:rFonts w:eastAsia="Calibri"/>
                <w:sz w:val="28"/>
                <w:szCs w:val="28"/>
                <w:lang w:val="uk-UA" w:eastAsia="ru-RU"/>
              </w:rPr>
            </w:pPr>
          </w:p>
          <w:p w:rsidR="00A07655" w:rsidRDefault="00A07655">
            <w:pPr>
              <w:spacing w:after="160" w:line="252" w:lineRule="auto"/>
              <w:jc w:val="center"/>
              <w:rPr>
                <w:rFonts w:eastAsia="Calibri"/>
                <w:sz w:val="28"/>
                <w:szCs w:val="28"/>
                <w:lang w:val="uk-UA" w:eastAsia="ru-RU"/>
              </w:rPr>
            </w:pPr>
            <w:r>
              <w:rPr>
                <w:rFonts w:eastAsia="Calibri"/>
                <w:sz w:val="28"/>
                <w:szCs w:val="28"/>
                <w:lang w:val="uk-UA" w:eastAsia="ru-RU"/>
              </w:rPr>
              <w:t>20000</w:t>
            </w:r>
          </w:p>
        </w:tc>
        <w:tc>
          <w:tcPr>
            <w:tcW w:w="1266" w:type="dxa"/>
            <w:tcBorders>
              <w:top w:val="single" w:sz="4" w:space="0" w:color="auto"/>
              <w:left w:val="single" w:sz="4" w:space="0" w:color="auto"/>
              <w:bottom w:val="single" w:sz="4" w:space="0" w:color="auto"/>
              <w:right w:val="single" w:sz="4" w:space="0" w:color="auto"/>
            </w:tcBorders>
          </w:tcPr>
          <w:p w:rsidR="00A07655" w:rsidRDefault="00A07655">
            <w:pPr>
              <w:spacing w:after="160" w:line="252" w:lineRule="auto"/>
              <w:jc w:val="center"/>
              <w:rPr>
                <w:rFonts w:eastAsia="Calibri"/>
                <w:sz w:val="28"/>
                <w:szCs w:val="28"/>
                <w:lang w:val="uk-UA" w:eastAsia="ru-RU"/>
              </w:rPr>
            </w:pPr>
          </w:p>
          <w:p w:rsidR="00A07655" w:rsidRDefault="00A07655">
            <w:pPr>
              <w:spacing w:after="160" w:line="252" w:lineRule="auto"/>
              <w:jc w:val="center"/>
              <w:rPr>
                <w:rFonts w:eastAsia="Calibri"/>
                <w:sz w:val="28"/>
                <w:szCs w:val="28"/>
                <w:lang w:val="uk-UA" w:eastAsia="ru-RU"/>
              </w:rPr>
            </w:pPr>
            <w:r>
              <w:rPr>
                <w:rFonts w:eastAsia="Calibri"/>
                <w:sz w:val="28"/>
                <w:szCs w:val="28"/>
                <w:lang w:val="uk-UA" w:eastAsia="ru-RU"/>
              </w:rPr>
              <w:t>105000</w:t>
            </w:r>
          </w:p>
        </w:tc>
        <w:tc>
          <w:tcPr>
            <w:tcW w:w="1126" w:type="dxa"/>
            <w:tcBorders>
              <w:top w:val="single" w:sz="4" w:space="0" w:color="auto"/>
              <w:left w:val="single" w:sz="4" w:space="0" w:color="auto"/>
              <w:bottom w:val="single" w:sz="4" w:space="0" w:color="auto"/>
              <w:right w:val="single" w:sz="4" w:space="0" w:color="auto"/>
            </w:tcBorders>
          </w:tcPr>
          <w:p w:rsidR="00A07655" w:rsidRDefault="00A07655">
            <w:pPr>
              <w:spacing w:after="160" w:line="252" w:lineRule="auto"/>
              <w:jc w:val="center"/>
              <w:rPr>
                <w:rFonts w:eastAsia="Calibri"/>
                <w:sz w:val="28"/>
                <w:szCs w:val="28"/>
                <w:lang w:val="uk-UA" w:eastAsia="ru-RU"/>
              </w:rPr>
            </w:pPr>
          </w:p>
          <w:p w:rsidR="00A07655" w:rsidRDefault="00A07655">
            <w:pPr>
              <w:spacing w:after="160" w:line="252" w:lineRule="auto"/>
              <w:jc w:val="center"/>
              <w:rPr>
                <w:rFonts w:eastAsia="Calibri"/>
                <w:sz w:val="28"/>
                <w:szCs w:val="28"/>
                <w:lang w:val="uk-UA" w:eastAsia="ru-RU"/>
              </w:rPr>
            </w:pPr>
            <w:r>
              <w:rPr>
                <w:rFonts w:eastAsia="Calibri"/>
                <w:sz w:val="28"/>
                <w:szCs w:val="28"/>
                <w:lang w:val="uk-UA" w:eastAsia="ru-RU"/>
              </w:rPr>
              <w:t xml:space="preserve">126000 </w:t>
            </w:r>
          </w:p>
        </w:tc>
      </w:tr>
    </w:tbl>
    <w:p w:rsidR="001B4EB8" w:rsidRDefault="001B4EB8">
      <w:pPr>
        <w:rPr>
          <w:lang w:val="uk-UA"/>
        </w:rPr>
      </w:pPr>
    </w:p>
    <w:p w:rsidR="00D96C64" w:rsidRDefault="00D96C64" w:rsidP="00F81301">
      <w:pPr>
        <w:spacing w:after="0" w:line="240" w:lineRule="auto"/>
        <w:outlineLvl w:val="1"/>
        <w:rPr>
          <w:sz w:val="28"/>
          <w:szCs w:val="28"/>
          <w:lang w:val="uk-UA" w:eastAsia="ru-RU"/>
        </w:rPr>
      </w:pPr>
    </w:p>
    <w:p w:rsidR="00F81301" w:rsidRDefault="00257B93" w:rsidP="00257B93">
      <w:pPr>
        <w:spacing w:after="0" w:line="240" w:lineRule="auto"/>
        <w:outlineLvl w:val="1"/>
        <w:rPr>
          <w:sz w:val="28"/>
          <w:szCs w:val="28"/>
          <w:lang w:val="uk-UA" w:eastAsia="ru-RU"/>
        </w:rPr>
      </w:pPr>
      <w:r>
        <w:rPr>
          <w:sz w:val="28"/>
          <w:szCs w:val="28"/>
          <w:lang w:val="uk-UA" w:eastAsia="ru-RU"/>
        </w:rPr>
        <w:lastRenderedPageBreak/>
        <w:t xml:space="preserve">                                                                                             </w:t>
      </w:r>
      <w:r w:rsidR="00F81301">
        <w:rPr>
          <w:sz w:val="28"/>
          <w:szCs w:val="28"/>
          <w:lang w:val="uk-UA" w:eastAsia="ru-RU"/>
        </w:rPr>
        <w:t xml:space="preserve"> Додаток 3</w:t>
      </w:r>
    </w:p>
    <w:p w:rsidR="00F81301" w:rsidRDefault="00F81301" w:rsidP="00257B93">
      <w:pPr>
        <w:spacing w:after="0" w:line="240" w:lineRule="auto"/>
        <w:jc w:val="right"/>
        <w:outlineLvl w:val="1"/>
        <w:rPr>
          <w:color w:val="000000"/>
          <w:sz w:val="28"/>
          <w:szCs w:val="28"/>
          <w:lang w:val="uk-UA" w:eastAsia="ru-RU"/>
        </w:rPr>
      </w:pPr>
      <w:r>
        <w:rPr>
          <w:color w:val="000000"/>
          <w:sz w:val="28"/>
          <w:szCs w:val="28"/>
          <w:lang w:val="uk-UA" w:eastAsia="ru-RU"/>
        </w:rPr>
        <w:t xml:space="preserve"> до   програми розвитку</w:t>
      </w:r>
    </w:p>
    <w:p w:rsidR="00F81301" w:rsidRDefault="00F81301" w:rsidP="00F81301">
      <w:pPr>
        <w:spacing w:after="0" w:line="240" w:lineRule="auto"/>
        <w:outlineLvl w:val="1"/>
        <w:rPr>
          <w:color w:val="000000"/>
          <w:sz w:val="28"/>
          <w:szCs w:val="28"/>
          <w:lang w:val="uk-UA" w:eastAsia="ru-RU"/>
        </w:rPr>
      </w:pPr>
      <w:r>
        <w:rPr>
          <w:color w:val="000000"/>
          <w:sz w:val="28"/>
          <w:szCs w:val="28"/>
          <w:lang w:val="uk-UA" w:eastAsia="ru-RU"/>
        </w:rPr>
        <w:t xml:space="preserve">                                                                                       позашкільноїосвіти  на  </w:t>
      </w:r>
    </w:p>
    <w:p w:rsidR="00F81301" w:rsidRDefault="00F81301" w:rsidP="00F81301">
      <w:pPr>
        <w:spacing w:after="0" w:line="240" w:lineRule="auto"/>
        <w:outlineLvl w:val="1"/>
        <w:rPr>
          <w:color w:val="000000"/>
          <w:sz w:val="28"/>
          <w:szCs w:val="28"/>
          <w:lang w:val="uk-UA" w:eastAsia="ru-RU"/>
        </w:rPr>
      </w:pPr>
      <w:r>
        <w:rPr>
          <w:color w:val="000000"/>
          <w:sz w:val="28"/>
          <w:szCs w:val="28"/>
          <w:lang w:val="uk-UA" w:eastAsia="ru-RU"/>
        </w:rPr>
        <w:t xml:space="preserve">                                                                                       2019-2021 роки (таблиця1)</w:t>
      </w:r>
    </w:p>
    <w:p w:rsidR="00F81301" w:rsidRDefault="00F81301" w:rsidP="00F81301">
      <w:pPr>
        <w:spacing w:after="0" w:line="240" w:lineRule="auto"/>
        <w:outlineLvl w:val="1"/>
        <w:rPr>
          <w:color w:val="000000"/>
          <w:sz w:val="28"/>
          <w:szCs w:val="28"/>
          <w:lang w:val="uk-UA" w:eastAsia="ru-RU"/>
        </w:rPr>
      </w:pPr>
    </w:p>
    <w:p w:rsidR="00F81301" w:rsidRDefault="00F81301" w:rsidP="00F81301">
      <w:pPr>
        <w:spacing w:after="0" w:line="240" w:lineRule="auto"/>
        <w:outlineLvl w:val="1"/>
        <w:rPr>
          <w:color w:val="000000"/>
          <w:sz w:val="28"/>
          <w:szCs w:val="28"/>
          <w:lang w:val="uk-UA" w:eastAsia="ru-RU"/>
        </w:rPr>
      </w:pPr>
    </w:p>
    <w:p w:rsidR="00F81301" w:rsidRPr="00F81301" w:rsidRDefault="00F81301" w:rsidP="00F81301">
      <w:pPr>
        <w:spacing w:after="60" w:line="240" w:lineRule="auto"/>
        <w:jc w:val="center"/>
        <w:outlineLvl w:val="1"/>
        <w:rPr>
          <w:color w:val="000000"/>
          <w:sz w:val="28"/>
          <w:szCs w:val="28"/>
          <w:lang w:eastAsia="ru-RU"/>
        </w:rPr>
      </w:pPr>
      <w:r>
        <w:rPr>
          <w:color w:val="000000"/>
          <w:sz w:val="28"/>
          <w:szCs w:val="28"/>
          <w:lang w:val="uk-UA" w:eastAsia="ru-RU"/>
        </w:rPr>
        <w:t>Орієнтовне фінансування забезпечення Програми (2020 рік)</w:t>
      </w:r>
    </w:p>
    <w:p w:rsidR="00F81301" w:rsidRPr="00F81301" w:rsidRDefault="00F81301" w:rsidP="00F81301">
      <w:pPr>
        <w:spacing w:after="60" w:line="240" w:lineRule="auto"/>
        <w:jc w:val="center"/>
        <w:outlineLvl w:val="1"/>
        <w:rPr>
          <w:color w:val="000000"/>
          <w:sz w:val="28"/>
          <w:szCs w:val="28"/>
          <w:lang w:eastAsia="ru-RU"/>
        </w:rPr>
      </w:pPr>
    </w:p>
    <w:tbl>
      <w:tblPr>
        <w:tblStyle w:val="a5"/>
        <w:tblW w:w="0" w:type="auto"/>
        <w:tblInd w:w="-530" w:type="dxa"/>
        <w:tblLayout w:type="fixed"/>
        <w:tblLook w:val="04A0"/>
      </w:tblPr>
      <w:tblGrid>
        <w:gridCol w:w="638"/>
        <w:gridCol w:w="4536"/>
        <w:gridCol w:w="921"/>
        <w:gridCol w:w="142"/>
        <w:gridCol w:w="1064"/>
        <w:gridCol w:w="1275"/>
        <w:gridCol w:w="1418"/>
      </w:tblGrid>
      <w:tr w:rsidR="00F81301" w:rsidTr="007C350F">
        <w:trPr>
          <w:trHeight w:val="636"/>
        </w:trPr>
        <w:tc>
          <w:tcPr>
            <w:tcW w:w="638" w:type="dxa"/>
            <w:vMerge w:val="restart"/>
            <w:tcBorders>
              <w:top w:val="single" w:sz="4" w:space="0" w:color="auto"/>
              <w:left w:val="single" w:sz="4" w:space="0" w:color="auto"/>
              <w:bottom w:val="single" w:sz="4" w:space="0" w:color="auto"/>
              <w:right w:val="single" w:sz="4" w:space="0" w:color="auto"/>
            </w:tcBorders>
            <w:hideMark/>
          </w:tcPr>
          <w:p w:rsidR="00F81301" w:rsidRDefault="00F81301">
            <w:pPr>
              <w:spacing w:after="60"/>
              <w:jc w:val="center"/>
              <w:outlineLvl w:val="1"/>
              <w:rPr>
                <w:color w:val="000000"/>
                <w:sz w:val="28"/>
                <w:szCs w:val="28"/>
                <w:lang w:val="uk-UA" w:eastAsia="ru-RU"/>
              </w:rPr>
            </w:pPr>
            <w:r>
              <w:rPr>
                <w:rFonts w:eastAsia="Calibri"/>
                <w:b/>
                <w:bCs/>
                <w:sz w:val="28"/>
                <w:szCs w:val="28"/>
                <w:lang w:val="uk-UA" w:eastAsia="ru-RU"/>
              </w:rPr>
              <w:t>№ з/п</w:t>
            </w:r>
          </w:p>
        </w:tc>
        <w:tc>
          <w:tcPr>
            <w:tcW w:w="4536" w:type="dxa"/>
            <w:vMerge w:val="restart"/>
            <w:tcBorders>
              <w:top w:val="single" w:sz="4" w:space="0" w:color="auto"/>
              <w:left w:val="single" w:sz="4" w:space="0" w:color="auto"/>
              <w:bottom w:val="single" w:sz="4" w:space="0" w:color="auto"/>
              <w:right w:val="single" w:sz="4" w:space="0" w:color="auto"/>
            </w:tcBorders>
            <w:hideMark/>
          </w:tcPr>
          <w:p w:rsidR="00F81301" w:rsidRDefault="00F81301">
            <w:pPr>
              <w:spacing w:after="60"/>
              <w:jc w:val="center"/>
              <w:outlineLvl w:val="1"/>
              <w:rPr>
                <w:color w:val="000000"/>
                <w:sz w:val="28"/>
                <w:szCs w:val="28"/>
                <w:lang w:val="uk-UA" w:eastAsia="ru-RU"/>
              </w:rPr>
            </w:pPr>
            <w:r>
              <w:rPr>
                <w:rFonts w:eastAsia="Calibri"/>
                <w:b/>
                <w:bCs/>
                <w:sz w:val="28"/>
                <w:szCs w:val="28"/>
                <w:lang w:val="uk-UA" w:eastAsia="ru-RU"/>
              </w:rPr>
              <w:t>Адреса фінансування</w:t>
            </w:r>
          </w:p>
        </w:tc>
        <w:tc>
          <w:tcPr>
            <w:tcW w:w="4820" w:type="dxa"/>
            <w:gridSpan w:val="5"/>
            <w:tcBorders>
              <w:top w:val="single" w:sz="4" w:space="0" w:color="auto"/>
              <w:left w:val="single" w:sz="4" w:space="0" w:color="auto"/>
              <w:bottom w:val="single" w:sz="4" w:space="0" w:color="auto"/>
              <w:right w:val="single" w:sz="4" w:space="0" w:color="auto"/>
            </w:tcBorders>
            <w:hideMark/>
          </w:tcPr>
          <w:p w:rsidR="00F81301" w:rsidRDefault="00F81301">
            <w:pPr>
              <w:spacing w:after="60"/>
              <w:jc w:val="center"/>
              <w:outlineLvl w:val="1"/>
              <w:rPr>
                <w:b/>
                <w:color w:val="000000"/>
                <w:sz w:val="28"/>
                <w:szCs w:val="28"/>
                <w:lang w:val="uk-UA" w:eastAsia="ru-RU"/>
              </w:rPr>
            </w:pPr>
            <w:r>
              <w:rPr>
                <w:b/>
                <w:color w:val="000000"/>
                <w:sz w:val="28"/>
                <w:szCs w:val="28"/>
                <w:lang w:val="uk-UA" w:eastAsia="ru-RU"/>
              </w:rPr>
              <w:t>Обсяг фінансування всього (грн.)</w:t>
            </w:r>
          </w:p>
          <w:p w:rsidR="00F81301" w:rsidRDefault="00F81301">
            <w:pPr>
              <w:spacing w:after="60"/>
              <w:jc w:val="center"/>
              <w:outlineLvl w:val="1"/>
              <w:rPr>
                <w:color w:val="000000"/>
                <w:sz w:val="28"/>
                <w:szCs w:val="28"/>
                <w:lang w:val="uk-UA" w:eastAsia="ru-RU"/>
              </w:rPr>
            </w:pPr>
            <w:r>
              <w:rPr>
                <w:b/>
                <w:color w:val="000000"/>
                <w:sz w:val="28"/>
                <w:szCs w:val="28"/>
                <w:lang w:val="uk-UA" w:eastAsia="ru-RU"/>
              </w:rPr>
              <w:t xml:space="preserve"> на</w:t>
            </w:r>
            <w:r>
              <w:rPr>
                <w:rFonts w:eastAsia="Calibri"/>
                <w:b/>
                <w:bCs/>
                <w:sz w:val="28"/>
                <w:szCs w:val="28"/>
                <w:lang w:val="uk-UA" w:eastAsia="ru-RU"/>
              </w:rPr>
              <w:t xml:space="preserve"> 2020 рік</w:t>
            </w:r>
          </w:p>
        </w:tc>
      </w:tr>
      <w:tr w:rsidR="00081DCA" w:rsidTr="00BD645B">
        <w:trPr>
          <w:trHeight w:val="636"/>
        </w:trPr>
        <w:tc>
          <w:tcPr>
            <w:tcW w:w="638" w:type="dxa"/>
            <w:vMerge/>
            <w:tcBorders>
              <w:top w:val="single" w:sz="4" w:space="0" w:color="auto"/>
              <w:left w:val="single" w:sz="4" w:space="0" w:color="auto"/>
              <w:bottom w:val="single" w:sz="4" w:space="0" w:color="auto"/>
              <w:right w:val="single" w:sz="4" w:space="0" w:color="auto"/>
            </w:tcBorders>
            <w:vAlign w:val="center"/>
            <w:hideMark/>
          </w:tcPr>
          <w:p w:rsidR="00081DCA" w:rsidRDefault="00081DCA">
            <w:pPr>
              <w:rPr>
                <w:color w:val="000000"/>
                <w:sz w:val="28"/>
                <w:szCs w:val="28"/>
                <w:lang w:val="uk-UA" w:eastAsia="ru-RU"/>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081DCA" w:rsidRDefault="00081DCA">
            <w:pPr>
              <w:rPr>
                <w:color w:val="000000"/>
                <w:sz w:val="28"/>
                <w:szCs w:val="28"/>
                <w:lang w:val="uk-UA" w:eastAsia="ru-RU"/>
              </w:rPr>
            </w:pPr>
          </w:p>
        </w:tc>
        <w:tc>
          <w:tcPr>
            <w:tcW w:w="2127" w:type="dxa"/>
            <w:gridSpan w:val="3"/>
            <w:tcBorders>
              <w:top w:val="single" w:sz="4" w:space="0" w:color="auto"/>
              <w:left w:val="single" w:sz="4" w:space="0" w:color="auto"/>
              <w:bottom w:val="single" w:sz="4" w:space="0" w:color="auto"/>
              <w:right w:val="single" w:sz="4" w:space="0" w:color="auto"/>
            </w:tcBorders>
            <w:hideMark/>
          </w:tcPr>
          <w:p w:rsidR="00081DCA" w:rsidRDefault="00081DCA">
            <w:pPr>
              <w:spacing w:after="60"/>
              <w:jc w:val="center"/>
              <w:outlineLvl w:val="1"/>
              <w:rPr>
                <w:b/>
                <w:color w:val="000000"/>
                <w:sz w:val="28"/>
                <w:szCs w:val="28"/>
                <w:lang w:val="uk-UA" w:eastAsia="ru-RU"/>
              </w:rPr>
            </w:pPr>
            <w:r>
              <w:rPr>
                <w:b/>
                <w:color w:val="000000"/>
                <w:sz w:val="28"/>
                <w:szCs w:val="28"/>
                <w:lang w:val="uk-UA" w:eastAsia="ru-RU"/>
              </w:rPr>
              <w:t>Всього</w:t>
            </w:r>
          </w:p>
        </w:tc>
        <w:tc>
          <w:tcPr>
            <w:tcW w:w="1275" w:type="dxa"/>
            <w:tcBorders>
              <w:top w:val="single" w:sz="4" w:space="0" w:color="auto"/>
              <w:left w:val="single" w:sz="4" w:space="0" w:color="auto"/>
              <w:bottom w:val="single" w:sz="4" w:space="0" w:color="auto"/>
              <w:right w:val="single" w:sz="4" w:space="0" w:color="auto"/>
            </w:tcBorders>
            <w:hideMark/>
          </w:tcPr>
          <w:p w:rsidR="00081DCA" w:rsidRDefault="00081DCA">
            <w:pPr>
              <w:spacing w:after="60"/>
              <w:jc w:val="center"/>
              <w:outlineLvl w:val="1"/>
              <w:rPr>
                <w:b/>
                <w:color w:val="000000"/>
                <w:sz w:val="28"/>
                <w:szCs w:val="28"/>
                <w:lang w:val="uk-UA" w:eastAsia="ru-RU"/>
              </w:rPr>
            </w:pPr>
            <w:r>
              <w:rPr>
                <w:b/>
                <w:color w:val="000000"/>
                <w:sz w:val="28"/>
                <w:szCs w:val="28"/>
                <w:lang w:val="uk-UA" w:eastAsia="ru-RU"/>
              </w:rPr>
              <w:t>ОТГ</w:t>
            </w:r>
          </w:p>
          <w:p w:rsidR="00BD645B" w:rsidRDefault="00BD645B">
            <w:pPr>
              <w:spacing w:after="60"/>
              <w:jc w:val="center"/>
              <w:outlineLvl w:val="1"/>
              <w:rPr>
                <w:b/>
                <w:color w:val="000000"/>
                <w:sz w:val="28"/>
                <w:szCs w:val="28"/>
                <w:lang w:val="uk-UA" w:eastAsia="ru-RU"/>
              </w:rPr>
            </w:pPr>
            <w:r>
              <w:rPr>
                <w:b/>
                <w:color w:val="000000"/>
                <w:sz w:val="28"/>
                <w:szCs w:val="28"/>
                <w:lang w:val="uk-UA" w:eastAsia="ru-RU"/>
              </w:rPr>
              <w:t>(етап)</w:t>
            </w:r>
          </w:p>
        </w:tc>
        <w:tc>
          <w:tcPr>
            <w:tcW w:w="1418" w:type="dxa"/>
            <w:tcBorders>
              <w:top w:val="single" w:sz="4" w:space="0" w:color="auto"/>
              <w:left w:val="single" w:sz="4" w:space="0" w:color="auto"/>
              <w:bottom w:val="single" w:sz="4" w:space="0" w:color="auto"/>
              <w:right w:val="single" w:sz="4" w:space="0" w:color="auto"/>
            </w:tcBorders>
          </w:tcPr>
          <w:p w:rsidR="00081DCA" w:rsidRPr="00BD645B" w:rsidRDefault="00BD645B">
            <w:pPr>
              <w:spacing w:after="60"/>
              <w:jc w:val="center"/>
              <w:outlineLvl w:val="1"/>
              <w:rPr>
                <w:b/>
                <w:color w:val="000000"/>
                <w:sz w:val="28"/>
                <w:szCs w:val="28"/>
                <w:lang w:val="uk-UA" w:eastAsia="ru-RU"/>
              </w:rPr>
            </w:pPr>
            <w:r>
              <w:rPr>
                <w:b/>
                <w:color w:val="000000"/>
                <w:sz w:val="28"/>
                <w:szCs w:val="28"/>
                <w:lang w:val="uk-UA" w:eastAsia="ru-RU"/>
              </w:rPr>
              <w:t>Всеукраїнські</w:t>
            </w:r>
            <w:r>
              <w:rPr>
                <w:b/>
                <w:color w:val="000000"/>
                <w:sz w:val="28"/>
                <w:szCs w:val="28"/>
                <w:lang w:val="en-US" w:eastAsia="ru-RU"/>
              </w:rPr>
              <w:t>,</w:t>
            </w:r>
            <w:r>
              <w:rPr>
                <w:b/>
                <w:color w:val="000000"/>
                <w:sz w:val="28"/>
                <w:szCs w:val="28"/>
                <w:lang w:val="uk-UA" w:eastAsia="ru-RU"/>
              </w:rPr>
              <w:t xml:space="preserve"> обласні заходи</w:t>
            </w:r>
          </w:p>
          <w:p w:rsidR="00BD645B" w:rsidRDefault="00BD645B">
            <w:pPr>
              <w:spacing w:after="60"/>
              <w:jc w:val="center"/>
              <w:outlineLvl w:val="1"/>
              <w:rPr>
                <w:b/>
                <w:color w:val="000000"/>
                <w:sz w:val="28"/>
                <w:szCs w:val="28"/>
                <w:lang w:val="uk-UA" w:eastAsia="ru-RU"/>
              </w:rPr>
            </w:pPr>
          </w:p>
        </w:tc>
      </w:tr>
      <w:tr w:rsidR="00D96C64" w:rsidTr="00BD645B">
        <w:tc>
          <w:tcPr>
            <w:tcW w:w="638" w:type="dxa"/>
            <w:vMerge w:val="restart"/>
            <w:tcBorders>
              <w:top w:val="single" w:sz="4" w:space="0" w:color="auto"/>
              <w:left w:val="single" w:sz="4" w:space="0" w:color="auto"/>
              <w:right w:val="single" w:sz="4" w:space="0" w:color="auto"/>
            </w:tcBorders>
            <w:hideMark/>
          </w:tcPr>
          <w:p w:rsidR="00D96C64" w:rsidRDefault="00D96C64">
            <w:pPr>
              <w:spacing w:after="60"/>
              <w:jc w:val="center"/>
              <w:outlineLvl w:val="1"/>
              <w:rPr>
                <w:color w:val="000000"/>
                <w:sz w:val="28"/>
                <w:szCs w:val="28"/>
                <w:lang w:val="uk-UA" w:eastAsia="ru-RU"/>
              </w:rPr>
            </w:pPr>
            <w:r>
              <w:rPr>
                <w:color w:val="000000"/>
                <w:sz w:val="28"/>
                <w:szCs w:val="28"/>
                <w:lang w:val="uk-UA" w:eastAsia="ru-RU"/>
              </w:rPr>
              <w:t>1.</w:t>
            </w:r>
          </w:p>
        </w:tc>
        <w:tc>
          <w:tcPr>
            <w:tcW w:w="4536" w:type="dxa"/>
            <w:tcBorders>
              <w:top w:val="single" w:sz="4" w:space="0" w:color="auto"/>
              <w:left w:val="single" w:sz="4" w:space="0" w:color="auto"/>
              <w:bottom w:val="single" w:sz="4" w:space="0" w:color="auto"/>
              <w:right w:val="single" w:sz="4" w:space="0" w:color="auto"/>
            </w:tcBorders>
            <w:hideMark/>
          </w:tcPr>
          <w:p w:rsidR="00D96C64" w:rsidRDefault="00D96C64">
            <w:pPr>
              <w:spacing w:after="60"/>
              <w:outlineLvl w:val="1"/>
              <w:rPr>
                <w:color w:val="000000"/>
                <w:sz w:val="28"/>
                <w:szCs w:val="28"/>
                <w:lang w:val="uk-UA" w:eastAsia="ru-RU"/>
              </w:rPr>
            </w:pPr>
            <w:r>
              <w:rPr>
                <w:rFonts w:eastAsia="Calibri"/>
                <w:sz w:val="28"/>
                <w:szCs w:val="28"/>
                <w:lang w:val="uk-UA"/>
              </w:rPr>
              <w:t>Забезпечення роботи та зміцнення матеріальної бази гуртків закладів позашкільної освіти:</w:t>
            </w:r>
          </w:p>
        </w:tc>
        <w:tc>
          <w:tcPr>
            <w:tcW w:w="2127" w:type="dxa"/>
            <w:gridSpan w:val="3"/>
            <w:tcBorders>
              <w:top w:val="single" w:sz="4" w:space="0" w:color="auto"/>
              <w:left w:val="single" w:sz="4" w:space="0" w:color="auto"/>
              <w:bottom w:val="single" w:sz="4" w:space="0" w:color="auto"/>
              <w:right w:val="single" w:sz="4" w:space="0" w:color="auto"/>
            </w:tcBorders>
            <w:hideMark/>
          </w:tcPr>
          <w:p w:rsidR="00D96C64" w:rsidRDefault="00D96C64">
            <w:pPr>
              <w:spacing w:after="60"/>
              <w:jc w:val="center"/>
              <w:outlineLvl w:val="1"/>
              <w:rPr>
                <w:color w:val="000000"/>
                <w:sz w:val="28"/>
                <w:szCs w:val="28"/>
                <w:lang w:val="uk-UA" w:eastAsia="ru-RU"/>
              </w:rPr>
            </w:pPr>
            <w:r>
              <w:rPr>
                <w:color w:val="000000"/>
                <w:sz w:val="28"/>
                <w:szCs w:val="28"/>
                <w:lang w:val="uk-UA" w:eastAsia="ru-RU"/>
              </w:rPr>
              <w:t>20000</w:t>
            </w:r>
          </w:p>
        </w:tc>
        <w:tc>
          <w:tcPr>
            <w:tcW w:w="1275" w:type="dxa"/>
            <w:tcBorders>
              <w:top w:val="single" w:sz="4" w:space="0" w:color="auto"/>
              <w:left w:val="single" w:sz="4" w:space="0" w:color="auto"/>
              <w:bottom w:val="single" w:sz="4" w:space="0" w:color="auto"/>
              <w:right w:val="single" w:sz="4" w:space="0" w:color="auto"/>
            </w:tcBorders>
          </w:tcPr>
          <w:p w:rsidR="00D96C64" w:rsidRDefault="00D96C64" w:rsidP="00081DCA">
            <w:pPr>
              <w:spacing w:after="60"/>
              <w:jc w:val="center"/>
              <w:outlineLvl w:val="1"/>
              <w:rPr>
                <w:color w:val="000000"/>
                <w:sz w:val="28"/>
                <w:szCs w:val="28"/>
                <w:lang w:val="uk-UA" w:eastAsia="ru-RU"/>
              </w:rPr>
            </w:pPr>
            <w:r>
              <w:rPr>
                <w:color w:val="000000"/>
                <w:sz w:val="28"/>
                <w:szCs w:val="28"/>
                <w:lang w:val="uk-UA" w:eastAsia="ru-RU"/>
              </w:rPr>
              <w:t>15000</w:t>
            </w:r>
          </w:p>
        </w:tc>
        <w:tc>
          <w:tcPr>
            <w:tcW w:w="1418" w:type="dxa"/>
            <w:tcBorders>
              <w:top w:val="single" w:sz="4" w:space="0" w:color="auto"/>
              <w:left w:val="single" w:sz="4" w:space="0" w:color="auto"/>
              <w:bottom w:val="single" w:sz="4" w:space="0" w:color="auto"/>
              <w:right w:val="single" w:sz="4" w:space="0" w:color="auto"/>
            </w:tcBorders>
          </w:tcPr>
          <w:p w:rsidR="00D96C64" w:rsidRDefault="00D96C64">
            <w:pPr>
              <w:spacing w:after="60"/>
              <w:outlineLvl w:val="1"/>
              <w:rPr>
                <w:color w:val="000000"/>
                <w:sz w:val="28"/>
                <w:szCs w:val="28"/>
                <w:lang w:val="uk-UA" w:eastAsia="ru-RU"/>
              </w:rPr>
            </w:pPr>
          </w:p>
        </w:tc>
      </w:tr>
      <w:tr w:rsidR="00D96C64" w:rsidTr="00BD645B">
        <w:trPr>
          <w:trHeight w:val="510"/>
        </w:trPr>
        <w:tc>
          <w:tcPr>
            <w:tcW w:w="638" w:type="dxa"/>
            <w:vMerge/>
            <w:tcBorders>
              <w:left w:val="single" w:sz="4" w:space="0" w:color="auto"/>
              <w:right w:val="single" w:sz="4" w:space="0" w:color="auto"/>
            </w:tcBorders>
          </w:tcPr>
          <w:p w:rsidR="00D96C64" w:rsidRDefault="00D96C64">
            <w:pPr>
              <w:spacing w:after="60"/>
              <w:jc w:val="center"/>
              <w:outlineLvl w:val="1"/>
              <w:rPr>
                <w:color w:val="000000"/>
                <w:sz w:val="28"/>
                <w:szCs w:val="28"/>
                <w:lang w:val="uk-UA" w:eastAsia="ru-RU"/>
              </w:rPr>
            </w:pPr>
          </w:p>
        </w:tc>
        <w:tc>
          <w:tcPr>
            <w:tcW w:w="4536" w:type="dxa"/>
            <w:vMerge w:val="restart"/>
            <w:tcBorders>
              <w:top w:val="single" w:sz="4" w:space="0" w:color="auto"/>
              <w:left w:val="single" w:sz="4" w:space="0" w:color="auto"/>
              <w:right w:val="single" w:sz="4" w:space="0" w:color="auto"/>
            </w:tcBorders>
          </w:tcPr>
          <w:p w:rsidR="00D96C64" w:rsidRDefault="00D96C64">
            <w:pPr>
              <w:spacing w:after="60"/>
              <w:outlineLvl w:val="1"/>
              <w:rPr>
                <w:rFonts w:eastAsia="Calibri"/>
                <w:sz w:val="28"/>
                <w:szCs w:val="28"/>
                <w:lang w:val="uk-UA"/>
              </w:rPr>
            </w:pPr>
            <w:r>
              <w:rPr>
                <w:rFonts w:eastAsia="Calibri"/>
                <w:sz w:val="28"/>
                <w:szCs w:val="28"/>
                <w:lang w:val="uk-UA"/>
              </w:rPr>
              <w:t>придбання матеріалів</w:t>
            </w:r>
            <w:r w:rsidRPr="00081DCA">
              <w:rPr>
                <w:rFonts w:eastAsia="Calibri"/>
                <w:sz w:val="28"/>
                <w:szCs w:val="28"/>
              </w:rPr>
              <w:t>,</w:t>
            </w:r>
            <w:r>
              <w:rPr>
                <w:rFonts w:eastAsia="Calibri"/>
                <w:sz w:val="28"/>
                <w:szCs w:val="28"/>
                <w:lang w:val="uk-UA"/>
              </w:rPr>
              <w:t xml:space="preserve"> інвентаря</w:t>
            </w:r>
            <w:r w:rsidRPr="00081DCA">
              <w:rPr>
                <w:rFonts w:eastAsia="Calibri"/>
                <w:sz w:val="28"/>
                <w:szCs w:val="28"/>
              </w:rPr>
              <w:t xml:space="preserve">, </w:t>
            </w:r>
            <w:r>
              <w:rPr>
                <w:rFonts w:eastAsia="Calibri"/>
                <w:sz w:val="28"/>
                <w:szCs w:val="28"/>
                <w:lang w:val="uk-UA"/>
              </w:rPr>
              <w:t>клею</w:t>
            </w:r>
            <w:r w:rsidRPr="00081DCA">
              <w:rPr>
                <w:rFonts w:eastAsia="Calibri"/>
                <w:sz w:val="28"/>
                <w:szCs w:val="28"/>
              </w:rPr>
              <w:t>,</w:t>
            </w:r>
            <w:r>
              <w:rPr>
                <w:rFonts w:eastAsia="Calibri"/>
                <w:sz w:val="28"/>
                <w:szCs w:val="28"/>
                <w:lang w:val="uk-UA"/>
              </w:rPr>
              <w:t>фарби</w:t>
            </w:r>
            <w:r w:rsidRPr="00081DCA">
              <w:rPr>
                <w:rFonts w:eastAsia="Calibri"/>
                <w:sz w:val="28"/>
                <w:szCs w:val="28"/>
              </w:rPr>
              <w:t xml:space="preserve">, </w:t>
            </w:r>
            <w:proofErr w:type="spellStart"/>
            <w:r>
              <w:rPr>
                <w:rFonts w:eastAsia="Calibri"/>
                <w:sz w:val="28"/>
                <w:szCs w:val="28"/>
              </w:rPr>
              <w:t>кольорового</w:t>
            </w:r>
            <w:proofErr w:type="spellEnd"/>
            <w:r w:rsidR="00257B93">
              <w:rPr>
                <w:rFonts w:eastAsia="Calibri"/>
                <w:sz w:val="28"/>
                <w:szCs w:val="28"/>
                <w:lang w:val="uk-UA"/>
              </w:rPr>
              <w:t xml:space="preserve"> </w:t>
            </w:r>
            <w:proofErr w:type="spellStart"/>
            <w:r>
              <w:rPr>
                <w:rFonts w:eastAsia="Calibri"/>
                <w:sz w:val="28"/>
                <w:szCs w:val="28"/>
              </w:rPr>
              <w:t>паперу</w:t>
            </w:r>
            <w:proofErr w:type="spellEnd"/>
            <w:r>
              <w:rPr>
                <w:rFonts w:eastAsia="Calibri"/>
                <w:sz w:val="28"/>
                <w:szCs w:val="28"/>
                <w:lang w:val="uk-UA"/>
              </w:rPr>
              <w:t xml:space="preserve"> для проведення гуртків</w:t>
            </w:r>
            <w:r w:rsidR="00BD645B">
              <w:rPr>
                <w:rFonts w:eastAsia="Calibri"/>
                <w:sz w:val="28"/>
                <w:szCs w:val="28"/>
                <w:lang w:val="uk-UA"/>
              </w:rPr>
              <w:t xml:space="preserve"> тощо</w:t>
            </w:r>
          </w:p>
        </w:tc>
        <w:tc>
          <w:tcPr>
            <w:tcW w:w="2127" w:type="dxa"/>
            <w:gridSpan w:val="3"/>
            <w:tcBorders>
              <w:top w:val="single" w:sz="4" w:space="0" w:color="auto"/>
              <w:left w:val="single" w:sz="4" w:space="0" w:color="auto"/>
              <w:bottom w:val="single" w:sz="4" w:space="0" w:color="auto"/>
              <w:right w:val="single" w:sz="4" w:space="0" w:color="auto"/>
            </w:tcBorders>
          </w:tcPr>
          <w:p w:rsidR="00D96C64" w:rsidRDefault="00D96C64">
            <w:pPr>
              <w:spacing w:after="60"/>
              <w:jc w:val="center"/>
              <w:outlineLvl w:val="1"/>
              <w:rPr>
                <w:color w:val="000000"/>
                <w:sz w:val="28"/>
                <w:szCs w:val="28"/>
                <w:lang w:val="uk-UA" w:eastAsia="ru-RU"/>
              </w:rPr>
            </w:pPr>
            <w:r>
              <w:rPr>
                <w:color w:val="000000"/>
                <w:sz w:val="28"/>
                <w:szCs w:val="28"/>
                <w:lang w:val="uk-UA" w:eastAsia="ru-RU"/>
              </w:rPr>
              <w:t>12000</w:t>
            </w:r>
          </w:p>
        </w:tc>
        <w:tc>
          <w:tcPr>
            <w:tcW w:w="1275" w:type="dxa"/>
            <w:vMerge w:val="restart"/>
            <w:tcBorders>
              <w:top w:val="single" w:sz="4" w:space="0" w:color="auto"/>
              <w:left w:val="single" w:sz="4" w:space="0" w:color="auto"/>
              <w:right w:val="single" w:sz="4" w:space="0" w:color="auto"/>
            </w:tcBorders>
          </w:tcPr>
          <w:p w:rsidR="00D96C64" w:rsidRDefault="00D96C64" w:rsidP="00081DCA">
            <w:pPr>
              <w:spacing w:after="60"/>
              <w:jc w:val="center"/>
              <w:outlineLvl w:val="1"/>
              <w:rPr>
                <w:color w:val="000000"/>
                <w:sz w:val="28"/>
                <w:szCs w:val="28"/>
                <w:lang w:val="uk-UA" w:eastAsia="ru-RU"/>
              </w:rPr>
            </w:pPr>
            <w:r>
              <w:rPr>
                <w:color w:val="000000"/>
                <w:sz w:val="28"/>
                <w:szCs w:val="28"/>
                <w:lang w:val="uk-UA" w:eastAsia="ru-RU"/>
              </w:rPr>
              <w:t>12000</w:t>
            </w:r>
          </w:p>
        </w:tc>
        <w:tc>
          <w:tcPr>
            <w:tcW w:w="1418" w:type="dxa"/>
            <w:vMerge w:val="restart"/>
            <w:tcBorders>
              <w:top w:val="single" w:sz="4" w:space="0" w:color="auto"/>
              <w:left w:val="single" w:sz="4" w:space="0" w:color="auto"/>
              <w:right w:val="single" w:sz="4" w:space="0" w:color="auto"/>
            </w:tcBorders>
          </w:tcPr>
          <w:p w:rsidR="00D96C64" w:rsidRDefault="00D96C64" w:rsidP="00081DCA">
            <w:pPr>
              <w:spacing w:after="60"/>
              <w:jc w:val="center"/>
              <w:outlineLvl w:val="1"/>
              <w:rPr>
                <w:color w:val="000000"/>
                <w:sz w:val="28"/>
                <w:szCs w:val="28"/>
                <w:lang w:val="uk-UA" w:eastAsia="ru-RU"/>
              </w:rPr>
            </w:pPr>
            <w:r>
              <w:rPr>
                <w:color w:val="000000"/>
                <w:sz w:val="28"/>
                <w:szCs w:val="28"/>
                <w:lang w:val="uk-UA" w:eastAsia="ru-RU"/>
              </w:rPr>
              <w:t>—</w:t>
            </w:r>
          </w:p>
        </w:tc>
      </w:tr>
      <w:tr w:rsidR="00D96C64" w:rsidTr="00BD645B">
        <w:trPr>
          <w:trHeight w:val="510"/>
        </w:trPr>
        <w:tc>
          <w:tcPr>
            <w:tcW w:w="638" w:type="dxa"/>
            <w:vMerge/>
            <w:tcBorders>
              <w:left w:val="single" w:sz="4" w:space="0" w:color="auto"/>
              <w:bottom w:val="single" w:sz="4" w:space="0" w:color="auto"/>
              <w:right w:val="single" w:sz="4" w:space="0" w:color="auto"/>
            </w:tcBorders>
          </w:tcPr>
          <w:p w:rsidR="00D96C64" w:rsidRDefault="00D96C64">
            <w:pPr>
              <w:spacing w:after="60"/>
              <w:jc w:val="center"/>
              <w:outlineLvl w:val="1"/>
              <w:rPr>
                <w:color w:val="000000"/>
                <w:sz w:val="28"/>
                <w:szCs w:val="28"/>
                <w:lang w:val="uk-UA" w:eastAsia="ru-RU"/>
              </w:rPr>
            </w:pPr>
          </w:p>
        </w:tc>
        <w:tc>
          <w:tcPr>
            <w:tcW w:w="4536" w:type="dxa"/>
            <w:vMerge/>
            <w:tcBorders>
              <w:left w:val="single" w:sz="4" w:space="0" w:color="auto"/>
              <w:bottom w:val="single" w:sz="4" w:space="0" w:color="auto"/>
              <w:right w:val="single" w:sz="4" w:space="0" w:color="auto"/>
            </w:tcBorders>
          </w:tcPr>
          <w:p w:rsidR="00D96C64" w:rsidRDefault="00D96C64">
            <w:pPr>
              <w:spacing w:after="60"/>
              <w:outlineLvl w:val="1"/>
              <w:rPr>
                <w:rFonts w:eastAsia="Calibri"/>
                <w:sz w:val="28"/>
                <w:szCs w:val="28"/>
                <w:lang w:val="uk-UA"/>
              </w:rPr>
            </w:pPr>
          </w:p>
        </w:tc>
        <w:tc>
          <w:tcPr>
            <w:tcW w:w="921" w:type="dxa"/>
            <w:tcBorders>
              <w:top w:val="single" w:sz="4" w:space="0" w:color="auto"/>
              <w:left w:val="single" w:sz="4" w:space="0" w:color="auto"/>
              <w:bottom w:val="single" w:sz="4" w:space="0" w:color="auto"/>
              <w:right w:val="single" w:sz="4" w:space="0" w:color="auto"/>
            </w:tcBorders>
          </w:tcPr>
          <w:p w:rsidR="00D96C64" w:rsidRDefault="00BD645B">
            <w:pPr>
              <w:spacing w:after="60"/>
              <w:jc w:val="center"/>
              <w:outlineLvl w:val="1"/>
              <w:rPr>
                <w:color w:val="000000"/>
                <w:lang w:val="uk-UA" w:eastAsia="ru-RU"/>
              </w:rPr>
            </w:pPr>
            <w:r w:rsidRPr="00BD645B">
              <w:rPr>
                <w:color w:val="000000"/>
                <w:lang w:val="uk-UA" w:eastAsia="ru-RU"/>
              </w:rPr>
              <w:t>(СЮТ)</w:t>
            </w:r>
          </w:p>
          <w:p w:rsidR="00BD645B" w:rsidRPr="00BD645B" w:rsidRDefault="00BD645B">
            <w:pPr>
              <w:spacing w:after="60"/>
              <w:jc w:val="center"/>
              <w:outlineLvl w:val="1"/>
              <w:rPr>
                <w:color w:val="000000"/>
                <w:lang w:val="uk-UA" w:eastAsia="ru-RU"/>
              </w:rPr>
            </w:pPr>
            <w:r>
              <w:rPr>
                <w:color w:val="000000"/>
                <w:lang w:val="uk-UA" w:eastAsia="ru-RU"/>
              </w:rPr>
              <w:t>6000</w:t>
            </w:r>
          </w:p>
        </w:tc>
        <w:tc>
          <w:tcPr>
            <w:tcW w:w="1206" w:type="dxa"/>
            <w:gridSpan w:val="2"/>
            <w:tcBorders>
              <w:top w:val="single" w:sz="4" w:space="0" w:color="auto"/>
              <w:left w:val="single" w:sz="4" w:space="0" w:color="auto"/>
              <w:bottom w:val="single" w:sz="4" w:space="0" w:color="auto"/>
              <w:right w:val="single" w:sz="4" w:space="0" w:color="auto"/>
            </w:tcBorders>
          </w:tcPr>
          <w:p w:rsidR="00D96C64" w:rsidRDefault="00BD645B">
            <w:pPr>
              <w:spacing w:after="60"/>
              <w:jc w:val="center"/>
              <w:outlineLvl w:val="1"/>
              <w:rPr>
                <w:color w:val="000000"/>
                <w:lang w:val="uk-UA" w:eastAsia="ru-RU"/>
              </w:rPr>
            </w:pPr>
            <w:r w:rsidRPr="00BD645B">
              <w:rPr>
                <w:color w:val="000000"/>
                <w:lang w:val="uk-UA" w:eastAsia="ru-RU"/>
              </w:rPr>
              <w:t>(ЦДЮТ)</w:t>
            </w:r>
          </w:p>
          <w:p w:rsidR="00BD645B" w:rsidRPr="00BD645B" w:rsidRDefault="00BD645B">
            <w:pPr>
              <w:spacing w:after="60"/>
              <w:jc w:val="center"/>
              <w:outlineLvl w:val="1"/>
              <w:rPr>
                <w:color w:val="000000"/>
                <w:lang w:val="uk-UA" w:eastAsia="ru-RU"/>
              </w:rPr>
            </w:pPr>
            <w:r>
              <w:rPr>
                <w:color w:val="000000"/>
                <w:lang w:val="uk-UA" w:eastAsia="ru-RU"/>
              </w:rPr>
              <w:t>6000</w:t>
            </w:r>
          </w:p>
        </w:tc>
        <w:tc>
          <w:tcPr>
            <w:tcW w:w="1275" w:type="dxa"/>
            <w:vMerge/>
            <w:tcBorders>
              <w:left w:val="single" w:sz="4" w:space="0" w:color="auto"/>
              <w:bottom w:val="single" w:sz="4" w:space="0" w:color="auto"/>
              <w:right w:val="single" w:sz="4" w:space="0" w:color="auto"/>
            </w:tcBorders>
          </w:tcPr>
          <w:p w:rsidR="00D96C64" w:rsidRDefault="00D96C64" w:rsidP="00081DCA">
            <w:pPr>
              <w:spacing w:after="60"/>
              <w:jc w:val="center"/>
              <w:outlineLvl w:val="1"/>
              <w:rPr>
                <w:color w:val="000000"/>
                <w:sz w:val="28"/>
                <w:szCs w:val="28"/>
                <w:lang w:val="uk-UA" w:eastAsia="ru-RU"/>
              </w:rPr>
            </w:pPr>
          </w:p>
        </w:tc>
        <w:tc>
          <w:tcPr>
            <w:tcW w:w="1418" w:type="dxa"/>
            <w:vMerge/>
            <w:tcBorders>
              <w:left w:val="single" w:sz="4" w:space="0" w:color="auto"/>
              <w:bottom w:val="single" w:sz="4" w:space="0" w:color="auto"/>
              <w:right w:val="single" w:sz="4" w:space="0" w:color="auto"/>
            </w:tcBorders>
          </w:tcPr>
          <w:p w:rsidR="00D96C64" w:rsidRDefault="00D96C64" w:rsidP="00081DCA">
            <w:pPr>
              <w:spacing w:after="60"/>
              <w:jc w:val="center"/>
              <w:outlineLvl w:val="1"/>
              <w:rPr>
                <w:color w:val="000000"/>
                <w:sz w:val="28"/>
                <w:szCs w:val="28"/>
                <w:lang w:val="uk-UA" w:eastAsia="ru-RU"/>
              </w:rPr>
            </w:pPr>
          </w:p>
        </w:tc>
      </w:tr>
      <w:tr w:rsidR="00081DCA" w:rsidTr="00BD645B">
        <w:tc>
          <w:tcPr>
            <w:tcW w:w="638" w:type="dxa"/>
            <w:tcBorders>
              <w:left w:val="single" w:sz="4" w:space="0" w:color="auto"/>
              <w:bottom w:val="single" w:sz="4" w:space="0" w:color="auto"/>
              <w:right w:val="single" w:sz="4" w:space="0" w:color="auto"/>
            </w:tcBorders>
          </w:tcPr>
          <w:p w:rsidR="00081DCA" w:rsidRDefault="00081DCA">
            <w:pPr>
              <w:spacing w:after="60"/>
              <w:jc w:val="center"/>
              <w:outlineLvl w:val="1"/>
              <w:rPr>
                <w:color w:val="000000"/>
                <w:sz w:val="28"/>
                <w:szCs w:val="28"/>
                <w:lang w:val="uk-UA" w:eastAsia="ru-RU"/>
              </w:rPr>
            </w:pPr>
          </w:p>
        </w:tc>
        <w:tc>
          <w:tcPr>
            <w:tcW w:w="4536" w:type="dxa"/>
            <w:tcBorders>
              <w:top w:val="single" w:sz="4" w:space="0" w:color="auto"/>
              <w:left w:val="single" w:sz="4" w:space="0" w:color="auto"/>
              <w:bottom w:val="single" w:sz="4" w:space="0" w:color="auto"/>
              <w:right w:val="single" w:sz="4" w:space="0" w:color="auto"/>
            </w:tcBorders>
          </w:tcPr>
          <w:p w:rsidR="00081DCA" w:rsidRDefault="00081DCA" w:rsidP="00BD645B">
            <w:pPr>
              <w:spacing w:after="60"/>
              <w:outlineLvl w:val="1"/>
              <w:rPr>
                <w:rFonts w:eastAsia="Calibri"/>
                <w:sz w:val="28"/>
                <w:szCs w:val="28"/>
                <w:lang w:val="uk-UA"/>
              </w:rPr>
            </w:pPr>
            <w:r>
              <w:rPr>
                <w:rFonts w:eastAsia="Calibri"/>
                <w:sz w:val="28"/>
                <w:szCs w:val="28"/>
                <w:lang w:val="uk-UA"/>
              </w:rPr>
              <w:t xml:space="preserve">придбання </w:t>
            </w:r>
            <w:r w:rsidR="00BD645B">
              <w:rPr>
                <w:rFonts w:eastAsia="Calibri"/>
                <w:sz w:val="28"/>
                <w:szCs w:val="28"/>
                <w:lang w:val="uk-UA"/>
              </w:rPr>
              <w:t xml:space="preserve"> паливно-мастильних матеріалів для участі у змаганнях </w:t>
            </w:r>
          </w:p>
        </w:tc>
        <w:tc>
          <w:tcPr>
            <w:tcW w:w="2127" w:type="dxa"/>
            <w:gridSpan w:val="3"/>
            <w:tcBorders>
              <w:top w:val="single" w:sz="4" w:space="0" w:color="auto"/>
              <w:left w:val="single" w:sz="4" w:space="0" w:color="auto"/>
              <w:bottom w:val="single" w:sz="4" w:space="0" w:color="auto"/>
              <w:right w:val="single" w:sz="4" w:space="0" w:color="auto"/>
            </w:tcBorders>
          </w:tcPr>
          <w:p w:rsidR="00081DCA" w:rsidRDefault="00081DCA">
            <w:pPr>
              <w:spacing w:after="60"/>
              <w:jc w:val="center"/>
              <w:outlineLvl w:val="1"/>
              <w:rPr>
                <w:color w:val="000000"/>
                <w:sz w:val="28"/>
                <w:szCs w:val="28"/>
                <w:lang w:val="uk-UA" w:eastAsia="ru-RU"/>
              </w:rPr>
            </w:pPr>
            <w:r>
              <w:rPr>
                <w:color w:val="000000"/>
                <w:sz w:val="28"/>
                <w:szCs w:val="28"/>
                <w:lang w:val="uk-UA" w:eastAsia="ru-RU"/>
              </w:rPr>
              <w:t>8000</w:t>
            </w:r>
            <w:r w:rsidR="00BD645B">
              <w:rPr>
                <w:color w:val="000000"/>
                <w:sz w:val="28"/>
                <w:szCs w:val="28"/>
                <w:lang w:val="uk-UA" w:eastAsia="ru-RU"/>
              </w:rPr>
              <w:t xml:space="preserve"> (СЮТ)</w:t>
            </w:r>
          </w:p>
        </w:tc>
        <w:tc>
          <w:tcPr>
            <w:tcW w:w="1275" w:type="dxa"/>
            <w:tcBorders>
              <w:top w:val="single" w:sz="4" w:space="0" w:color="auto"/>
              <w:left w:val="single" w:sz="4" w:space="0" w:color="auto"/>
              <w:bottom w:val="single" w:sz="4" w:space="0" w:color="auto"/>
              <w:right w:val="single" w:sz="4" w:space="0" w:color="auto"/>
            </w:tcBorders>
          </w:tcPr>
          <w:p w:rsidR="00081DCA" w:rsidRDefault="00081DCA" w:rsidP="00081DCA">
            <w:pPr>
              <w:spacing w:after="60"/>
              <w:jc w:val="center"/>
              <w:outlineLvl w:val="1"/>
              <w:rPr>
                <w:color w:val="000000"/>
                <w:sz w:val="28"/>
                <w:szCs w:val="28"/>
                <w:lang w:val="uk-UA" w:eastAsia="ru-RU"/>
              </w:rPr>
            </w:pPr>
            <w:r>
              <w:rPr>
                <w:color w:val="000000"/>
                <w:sz w:val="28"/>
                <w:szCs w:val="28"/>
                <w:lang w:val="uk-UA" w:eastAsia="ru-RU"/>
              </w:rPr>
              <w:t>3000</w:t>
            </w:r>
          </w:p>
        </w:tc>
        <w:tc>
          <w:tcPr>
            <w:tcW w:w="1418" w:type="dxa"/>
            <w:tcBorders>
              <w:top w:val="single" w:sz="4" w:space="0" w:color="auto"/>
              <w:left w:val="single" w:sz="4" w:space="0" w:color="auto"/>
              <w:bottom w:val="single" w:sz="4" w:space="0" w:color="auto"/>
              <w:right w:val="single" w:sz="4" w:space="0" w:color="auto"/>
            </w:tcBorders>
          </w:tcPr>
          <w:p w:rsidR="00081DCA" w:rsidRDefault="00081DCA" w:rsidP="00081DCA">
            <w:pPr>
              <w:spacing w:after="60"/>
              <w:jc w:val="center"/>
              <w:outlineLvl w:val="1"/>
              <w:rPr>
                <w:color w:val="000000"/>
                <w:sz w:val="28"/>
                <w:szCs w:val="28"/>
                <w:lang w:val="uk-UA" w:eastAsia="ru-RU"/>
              </w:rPr>
            </w:pPr>
            <w:r>
              <w:rPr>
                <w:color w:val="000000"/>
                <w:sz w:val="28"/>
                <w:szCs w:val="28"/>
                <w:lang w:val="uk-UA" w:eastAsia="ru-RU"/>
              </w:rPr>
              <w:t>5000</w:t>
            </w:r>
          </w:p>
        </w:tc>
      </w:tr>
      <w:tr w:rsidR="00081DCA" w:rsidTr="00BD645B">
        <w:tc>
          <w:tcPr>
            <w:tcW w:w="638" w:type="dxa"/>
            <w:tcBorders>
              <w:top w:val="single" w:sz="4" w:space="0" w:color="auto"/>
              <w:left w:val="single" w:sz="4" w:space="0" w:color="auto"/>
              <w:bottom w:val="single" w:sz="4" w:space="0" w:color="auto"/>
              <w:right w:val="single" w:sz="4" w:space="0" w:color="auto"/>
            </w:tcBorders>
            <w:hideMark/>
          </w:tcPr>
          <w:p w:rsidR="00081DCA" w:rsidRDefault="00081DCA">
            <w:pPr>
              <w:spacing w:after="60"/>
              <w:jc w:val="center"/>
              <w:outlineLvl w:val="1"/>
              <w:rPr>
                <w:color w:val="000000"/>
                <w:sz w:val="28"/>
                <w:szCs w:val="28"/>
                <w:lang w:val="uk-UA" w:eastAsia="ru-RU"/>
              </w:rPr>
            </w:pPr>
            <w:r>
              <w:rPr>
                <w:color w:val="000000"/>
                <w:sz w:val="28"/>
                <w:szCs w:val="28"/>
                <w:lang w:val="uk-UA" w:eastAsia="ru-RU"/>
              </w:rPr>
              <w:t>2.</w:t>
            </w:r>
          </w:p>
        </w:tc>
        <w:tc>
          <w:tcPr>
            <w:tcW w:w="4536" w:type="dxa"/>
            <w:tcBorders>
              <w:top w:val="single" w:sz="4" w:space="0" w:color="auto"/>
              <w:left w:val="single" w:sz="4" w:space="0" w:color="auto"/>
              <w:bottom w:val="single" w:sz="4" w:space="0" w:color="auto"/>
              <w:right w:val="single" w:sz="4" w:space="0" w:color="auto"/>
            </w:tcBorders>
            <w:hideMark/>
          </w:tcPr>
          <w:p w:rsidR="00081DCA" w:rsidRDefault="00081DCA">
            <w:pPr>
              <w:spacing w:after="60"/>
              <w:outlineLvl w:val="1"/>
              <w:rPr>
                <w:color w:val="000000"/>
                <w:sz w:val="28"/>
                <w:szCs w:val="28"/>
                <w:lang w:val="uk-UA" w:eastAsia="ru-RU"/>
              </w:rPr>
            </w:pPr>
            <w:r>
              <w:rPr>
                <w:rFonts w:eastAsia="Calibri"/>
                <w:sz w:val="28"/>
                <w:szCs w:val="28"/>
                <w:lang w:val="uk-UA"/>
              </w:rPr>
              <w:t>Оснащення комп’ютерною т</w:t>
            </w:r>
            <w:proofErr w:type="spellStart"/>
            <w:r>
              <w:rPr>
                <w:rFonts w:eastAsia="Calibri"/>
                <w:sz w:val="28"/>
                <w:szCs w:val="28"/>
                <w:lang w:val="en-US"/>
              </w:rPr>
              <w:t>ехні</w:t>
            </w:r>
            <w:proofErr w:type="spellEnd"/>
            <w:r>
              <w:rPr>
                <w:rFonts w:eastAsia="Calibri"/>
                <w:sz w:val="28"/>
                <w:szCs w:val="28"/>
                <w:lang w:val="uk-UA"/>
              </w:rPr>
              <w:t>кою:</w:t>
            </w:r>
          </w:p>
        </w:tc>
        <w:tc>
          <w:tcPr>
            <w:tcW w:w="2127" w:type="dxa"/>
            <w:gridSpan w:val="3"/>
            <w:tcBorders>
              <w:top w:val="single" w:sz="4" w:space="0" w:color="auto"/>
              <w:left w:val="single" w:sz="4" w:space="0" w:color="auto"/>
              <w:bottom w:val="single" w:sz="4" w:space="0" w:color="auto"/>
              <w:right w:val="single" w:sz="4" w:space="0" w:color="auto"/>
            </w:tcBorders>
            <w:hideMark/>
          </w:tcPr>
          <w:p w:rsidR="00081DCA" w:rsidRDefault="00081DCA">
            <w:pPr>
              <w:spacing w:after="60"/>
              <w:jc w:val="center"/>
              <w:outlineLvl w:val="1"/>
              <w:rPr>
                <w:color w:val="000000"/>
                <w:sz w:val="28"/>
                <w:szCs w:val="28"/>
                <w:lang w:val="uk-UA" w:eastAsia="ru-RU"/>
              </w:rPr>
            </w:pPr>
            <w:r>
              <w:rPr>
                <w:color w:val="000000"/>
                <w:sz w:val="28"/>
                <w:szCs w:val="28"/>
                <w:lang w:val="uk-UA" w:eastAsia="ru-RU"/>
              </w:rPr>
              <w:t>12000</w:t>
            </w:r>
          </w:p>
        </w:tc>
        <w:tc>
          <w:tcPr>
            <w:tcW w:w="1275" w:type="dxa"/>
            <w:tcBorders>
              <w:top w:val="single" w:sz="4" w:space="0" w:color="auto"/>
              <w:left w:val="single" w:sz="4" w:space="0" w:color="auto"/>
              <w:bottom w:val="single" w:sz="4" w:space="0" w:color="auto"/>
              <w:right w:val="single" w:sz="4" w:space="0" w:color="auto"/>
            </w:tcBorders>
          </w:tcPr>
          <w:p w:rsidR="00081DCA" w:rsidRDefault="00081DCA">
            <w:pPr>
              <w:spacing w:after="60"/>
              <w:outlineLvl w:val="1"/>
              <w:rPr>
                <w:color w:val="000000"/>
                <w:sz w:val="28"/>
                <w:szCs w:val="28"/>
                <w:lang w:val="uk-UA" w:eastAsia="ru-RU"/>
              </w:rPr>
            </w:pPr>
          </w:p>
        </w:tc>
        <w:tc>
          <w:tcPr>
            <w:tcW w:w="1418" w:type="dxa"/>
            <w:tcBorders>
              <w:top w:val="single" w:sz="4" w:space="0" w:color="auto"/>
              <w:left w:val="single" w:sz="4" w:space="0" w:color="auto"/>
              <w:bottom w:val="single" w:sz="4" w:space="0" w:color="auto"/>
              <w:right w:val="single" w:sz="4" w:space="0" w:color="auto"/>
            </w:tcBorders>
          </w:tcPr>
          <w:p w:rsidR="00081DCA" w:rsidRDefault="00081DCA">
            <w:pPr>
              <w:spacing w:after="60"/>
              <w:outlineLvl w:val="1"/>
              <w:rPr>
                <w:color w:val="000000"/>
                <w:sz w:val="28"/>
                <w:szCs w:val="28"/>
                <w:lang w:val="uk-UA" w:eastAsia="ru-RU"/>
              </w:rPr>
            </w:pPr>
          </w:p>
        </w:tc>
      </w:tr>
      <w:tr w:rsidR="00081DCA" w:rsidTr="00BD645B">
        <w:tc>
          <w:tcPr>
            <w:tcW w:w="638" w:type="dxa"/>
            <w:tcBorders>
              <w:top w:val="single" w:sz="4" w:space="0" w:color="auto"/>
              <w:left w:val="single" w:sz="4" w:space="0" w:color="auto"/>
              <w:bottom w:val="single" w:sz="4" w:space="0" w:color="auto"/>
              <w:right w:val="single" w:sz="4" w:space="0" w:color="auto"/>
            </w:tcBorders>
          </w:tcPr>
          <w:p w:rsidR="00081DCA" w:rsidRDefault="00081DCA">
            <w:pPr>
              <w:spacing w:after="60"/>
              <w:jc w:val="center"/>
              <w:outlineLvl w:val="1"/>
              <w:rPr>
                <w:color w:val="000000"/>
                <w:sz w:val="28"/>
                <w:szCs w:val="28"/>
                <w:lang w:val="uk-UA" w:eastAsia="ru-RU"/>
              </w:rPr>
            </w:pPr>
          </w:p>
        </w:tc>
        <w:tc>
          <w:tcPr>
            <w:tcW w:w="4536" w:type="dxa"/>
            <w:tcBorders>
              <w:top w:val="single" w:sz="4" w:space="0" w:color="auto"/>
              <w:left w:val="single" w:sz="4" w:space="0" w:color="auto"/>
              <w:bottom w:val="single" w:sz="4" w:space="0" w:color="auto"/>
              <w:right w:val="single" w:sz="4" w:space="0" w:color="auto"/>
            </w:tcBorders>
          </w:tcPr>
          <w:p w:rsidR="00081DCA" w:rsidRDefault="00081DCA">
            <w:pPr>
              <w:spacing w:after="60"/>
              <w:outlineLvl w:val="1"/>
              <w:rPr>
                <w:rFonts w:eastAsia="Calibri"/>
                <w:sz w:val="28"/>
                <w:szCs w:val="28"/>
                <w:lang w:val="uk-UA"/>
              </w:rPr>
            </w:pPr>
            <w:r>
              <w:rPr>
                <w:rFonts w:eastAsia="Calibri"/>
                <w:sz w:val="28"/>
                <w:szCs w:val="28"/>
                <w:lang w:val="uk-UA"/>
              </w:rPr>
              <w:t xml:space="preserve">придбання сучасного </w:t>
            </w:r>
            <w:proofErr w:type="spellStart"/>
            <w:r>
              <w:rPr>
                <w:rFonts w:eastAsia="Calibri"/>
                <w:sz w:val="28"/>
                <w:szCs w:val="28"/>
                <w:lang w:val="uk-UA"/>
              </w:rPr>
              <w:t>комп</w:t>
            </w:r>
            <w:proofErr w:type="spellEnd"/>
            <w:r>
              <w:rPr>
                <w:rFonts w:eastAsia="Calibri"/>
                <w:sz w:val="28"/>
                <w:szCs w:val="28"/>
                <w:lang w:val="en-US"/>
              </w:rPr>
              <w:t>’</w:t>
            </w:r>
            <w:proofErr w:type="spellStart"/>
            <w:r>
              <w:rPr>
                <w:rFonts w:eastAsia="Calibri"/>
                <w:sz w:val="28"/>
                <w:szCs w:val="28"/>
                <w:lang w:val="uk-UA"/>
              </w:rPr>
              <w:t>ютера</w:t>
            </w:r>
            <w:proofErr w:type="spellEnd"/>
          </w:p>
        </w:tc>
        <w:tc>
          <w:tcPr>
            <w:tcW w:w="2127" w:type="dxa"/>
            <w:gridSpan w:val="3"/>
            <w:tcBorders>
              <w:top w:val="single" w:sz="4" w:space="0" w:color="auto"/>
              <w:left w:val="single" w:sz="4" w:space="0" w:color="auto"/>
              <w:bottom w:val="single" w:sz="4" w:space="0" w:color="auto"/>
              <w:right w:val="single" w:sz="4" w:space="0" w:color="auto"/>
            </w:tcBorders>
          </w:tcPr>
          <w:p w:rsidR="00081DCA" w:rsidRDefault="00081DCA">
            <w:pPr>
              <w:spacing w:after="60"/>
              <w:jc w:val="center"/>
              <w:outlineLvl w:val="1"/>
              <w:rPr>
                <w:color w:val="000000"/>
                <w:sz w:val="28"/>
                <w:szCs w:val="28"/>
                <w:lang w:val="uk-UA" w:eastAsia="ru-RU"/>
              </w:rPr>
            </w:pPr>
            <w:r>
              <w:rPr>
                <w:color w:val="000000"/>
                <w:sz w:val="28"/>
                <w:szCs w:val="28"/>
                <w:lang w:val="uk-UA" w:eastAsia="ru-RU"/>
              </w:rPr>
              <w:t>12000</w:t>
            </w:r>
          </w:p>
        </w:tc>
        <w:tc>
          <w:tcPr>
            <w:tcW w:w="1275" w:type="dxa"/>
            <w:tcBorders>
              <w:top w:val="single" w:sz="4" w:space="0" w:color="auto"/>
              <w:left w:val="single" w:sz="4" w:space="0" w:color="auto"/>
              <w:bottom w:val="single" w:sz="4" w:space="0" w:color="auto"/>
              <w:right w:val="single" w:sz="4" w:space="0" w:color="auto"/>
            </w:tcBorders>
          </w:tcPr>
          <w:p w:rsidR="00081DCA" w:rsidRDefault="00081DCA" w:rsidP="00081DCA">
            <w:pPr>
              <w:spacing w:after="60"/>
              <w:jc w:val="center"/>
              <w:outlineLvl w:val="1"/>
              <w:rPr>
                <w:color w:val="000000"/>
                <w:sz w:val="28"/>
                <w:szCs w:val="28"/>
                <w:lang w:val="uk-UA" w:eastAsia="ru-RU"/>
              </w:rPr>
            </w:pPr>
            <w:r>
              <w:rPr>
                <w:color w:val="000000"/>
                <w:sz w:val="28"/>
                <w:szCs w:val="28"/>
                <w:lang w:val="uk-UA" w:eastAsia="ru-RU"/>
              </w:rPr>
              <w:t>12000</w:t>
            </w:r>
          </w:p>
        </w:tc>
        <w:tc>
          <w:tcPr>
            <w:tcW w:w="1418" w:type="dxa"/>
            <w:tcBorders>
              <w:top w:val="single" w:sz="4" w:space="0" w:color="auto"/>
              <w:left w:val="single" w:sz="4" w:space="0" w:color="auto"/>
              <w:bottom w:val="single" w:sz="4" w:space="0" w:color="auto"/>
              <w:right w:val="single" w:sz="4" w:space="0" w:color="auto"/>
            </w:tcBorders>
          </w:tcPr>
          <w:p w:rsidR="00081DCA" w:rsidRDefault="00081DCA">
            <w:pPr>
              <w:spacing w:after="60"/>
              <w:outlineLvl w:val="1"/>
              <w:rPr>
                <w:color w:val="000000"/>
                <w:sz w:val="28"/>
                <w:szCs w:val="28"/>
                <w:lang w:val="uk-UA" w:eastAsia="ru-RU"/>
              </w:rPr>
            </w:pPr>
          </w:p>
        </w:tc>
      </w:tr>
      <w:tr w:rsidR="00F81301" w:rsidTr="00BD645B">
        <w:tc>
          <w:tcPr>
            <w:tcW w:w="638" w:type="dxa"/>
            <w:tcBorders>
              <w:top w:val="single" w:sz="4" w:space="0" w:color="auto"/>
              <w:left w:val="single" w:sz="4" w:space="0" w:color="auto"/>
              <w:bottom w:val="single" w:sz="4" w:space="0" w:color="auto"/>
              <w:right w:val="single" w:sz="4" w:space="0" w:color="auto"/>
            </w:tcBorders>
            <w:hideMark/>
          </w:tcPr>
          <w:p w:rsidR="00F81301" w:rsidRDefault="00F81301">
            <w:pPr>
              <w:spacing w:after="60"/>
              <w:jc w:val="center"/>
              <w:outlineLvl w:val="1"/>
              <w:rPr>
                <w:color w:val="000000"/>
                <w:sz w:val="28"/>
                <w:szCs w:val="28"/>
                <w:lang w:val="uk-UA" w:eastAsia="ru-RU"/>
              </w:rPr>
            </w:pPr>
            <w:r>
              <w:rPr>
                <w:color w:val="000000"/>
                <w:sz w:val="28"/>
                <w:szCs w:val="28"/>
                <w:lang w:val="uk-UA" w:eastAsia="ru-RU"/>
              </w:rPr>
              <w:t>3.</w:t>
            </w:r>
          </w:p>
        </w:tc>
        <w:tc>
          <w:tcPr>
            <w:tcW w:w="4536" w:type="dxa"/>
            <w:tcBorders>
              <w:top w:val="single" w:sz="4" w:space="0" w:color="auto"/>
              <w:left w:val="single" w:sz="4" w:space="0" w:color="auto"/>
              <w:bottom w:val="single" w:sz="4" w:space="0" w:color="auto"/>
              <w:right w:val="single" w:sz="4" w:space="0" w:color="auto"/>
            </w:tcBorders>
          </w:tcPr>
          <w:p w:rsidR="00F81301" w:rsidRPr="00081DCA" w:rsidRDefault="00F81301" w:rsidP="00081DCA">
            <w:pPr>
              <w:jc w:val="both"/>
              <w:rPr>
                <w:rFonts w:eastAsia="Calibri"/>
                <w:bCs/>
                <w:sz w:val="28"/>
                <w:szCs w:val="28"/>
                <w:lang w:val="uk-UA" w:eastAsia="ru-RU"/>
              </w:rPr>
            </w:pPr>
            <w:r>
              <w:rPr>
                <w:rFonts w:eastAsia="Calibri"/>
                <w:bCs/>
                <w:sz w:val="28"/>
                <w:szCs w:val="28"/>
                <w:lang w:val="uk-UA" w:eastAsia="ru-RU"/>
              </w:rPr>
              <w:t>Забезпечення участі вихованців закладів позашкільної освіти в обласних, Всеукраїнських конкурсах, змаганнях, фестивалях</w:t>
            </w:r>
            <w:r w:rsidR="00081DCA">
              <w:rPr>
                <w:rFonts w:eastAsia="Calibri"/>
                <w:bCs/>
                <w:sz w:val="28"/>
                <w:szCs w:val="28"/>
                <w:lang w:val="uk-UA" w:eastAsia="ru-RU"/>
              </w:rPr>
              <w:t>:</w:t>
            </w:r>
          </w:p>
        </w:tc>
        <w:tc>
          <w:tcPr>
            <w:tcW w:w="2127" w:type="dxa"/>
            <w:gridSpan w:val="3"/>
            <w:tcBorders>
              <w:top w:val="single" w:sz="4" w:space="0" w:color="auto"/>
              <w:left w:val="single" w:sz="4" w:space="0" w:color="auto"/>
              <w:bottom w:val="single" w:sz="4" w:space="0" w:color="auto"/>
              <w:right w:val="single" w:sz="4" w:space="0" w:color="auto"/>
            </w:tcBorders>
            <w:hideMark/>
          </w:tcPr>
          <w:p w:rsidR="00F81301" w:rsidRDefault="00F81301">
            <w:pPr>
              <w:spacing w:after="60"/>
              <w:jc w:val="center"/>
              <w:outlineLvl w:val="1"/>
              <w:rPr>
                <w:color w:val="000000"/>
                <w:sz w:val="28"/>
                <w:szCs w:val="28"/>
                <w:lang w:val="uk-UA" w:eastAsia="ru-RU"/>
              </w:rPr>
            </w:pPr>
            <w:r>
              <w:rPr>
                <w:color w:val="000000"/>
                <w:sz w:val="28"/>
                <w:szCs w:val="28"/>
                <w:lang w:val="uk-UA" w:eastAsia="ru-RU"/>
              </w:rPr>
              <w:t>35000</w:t>
            </w:r>
          </w:p>
        </w:tc>
        <w:tc>
          <w:tcPr>
            <w:tcW w:w="1275" w:type="dxa"/>
            <w:tcBorders>
              <w:top w:val="single" w:sz="4" w:space="0" w:color="auto"/>
              <w:left w:val="single" w:sz="4" w:space="0" w:color="auto"/>
              <w:bottom w:val="single" w:sz="4" w:space="0" w:color="auto"/>
              <w:right w:val="single" w:sz="4" w:space="0" w:color="auto"/>
            </w:tcBorders>
            <w:hideMark/>
          </w:tcPr>
          <w:p w:rsidR="00F81301" w:rsidRDefault="00F81301">
            <w:pPr>
              <w:spacing w:after="60"/>
              <w:jc w:val="center"/>
              <w:outlineLvl w:val="1"/>
              <w:rPr>
                <w:color w:val="000000"/>
                <w:sz w:val="28"/>
                <w:szCs w:val="28"/>
                <w:lang w:val="uk-UA" w:eastAsia="ru-RU"/>
              </w:rPr>
            </w:pPr>
            <w:r>
              <w:rPr>
                <w:color w:val="000000"/>
                <w:sz w:val="28"/>
                <w:szCs w:val="28"/>
                <w:lang w:val="uk-UA" w:eastAsia="ru-RU"/>
              </w:rPr>
              <w:t>—</w:t>
            </w:r>
          </w:p>
        </w:tc>
        <w:tc>
          <w:tcPr>
            <w:tcW w:w="1418" w:type="dxa"/>
            <w:tcBorders>
              <w:top w:val="single" w:sz="4" w:space="0" w:color="auto"/>
              <w:left w:val="single" w:sz="4" w:space="0" w:color="auto"/>
              <w:bottom w:val="single" w:sz="4" w:space="0" w:color="auto"/>
              <w:right w:val="single" w:sz="4" w:space="0" w:color="auto"/>
            </w:tcBorders>
            <w:hideMark/>
          </w:tcPr>
          <w:p w:rsidR="00F81301" w:rsidRDefault="00926228">
            <w:pPr>
              <w:spacing w:after="60"/>
              <w:jc w:val="center"/>
              <w:outlineLvl w:val="1"/>
              <w:rPr>
                <w:color w:val="000000"/>
                <w:sz w:val="28"/>
                <w:szCs w:val="28"/>
                <w:lang w:val="uk-UA" w:eastAsia="ru-RU"/>
              </w:rPr>
            </w:pPr>
            <w:r>
              <w:rPr>
                <w:color w:val="000000"/>
                <w:sz w:val="28"/>
                <w:szCs w:val="28"/>
                <w:lang w:val="en-US" w:eastAsia="ru-RU"/>
              </w:rPr>
              <w:t>29</w:t>
            </w:r>
            <w:r w:rsidR="00F81301">
              <w:rPr>
                <w:color w:val="000000"/>
                <w:sz w:val="28"/>
                <w:szCs w:val="28"/>
                <w:lang w:val="uk-UA" w:eastAsia="ru-RU"/>
              </w:rPr>
              <w:t>000</w:t>
            </w:r>
          </w:p>
        </w:tc>
      </w:tr>
      <w:tr w:rsidR="00081DCA" w:rsidTr="00BD645B">
        <w:tc>
          <w:tcPr>
            <w:tcW w:w="638" w:type="dxa"/>
            <w:tcBorders>
              <w:top w:val="single" w:sz="4" w:space="0" w:color="auto"/>
              <w:left w:val="single" w:sz="4" w:space="0" w:color="auto"/>
              <w:bottom w:val="single" w:sz="4" w:space="0" w:color="auto"/>
              <w:right w:val="single" w:sz="4" w:space="0" w:color="auto"/>
            </w:tcBorders>
          </w:tcPr>
          <w:p w:rsidR="00081DCA" w:rsidRDefault="00081DCA">
            <w:pPr>
              <w:spacing w:after="60"/>
              <w:jc w:val="center"/>
              <w:outlineLvl w:val="1"/>
              <w:rPr>
                <w:color w:val="000000"/>
                <w:sz w:val="28"/>
                <w:szCs w:val="28"/>
                <w:lang w:val="uk-UA" w:eastAsia="ru-RU"/>
              </w:rPr>
            </w:pPr>
          </w:p>
        </w:tc>
        <w:tc>
          <w:tcPr>
            <w:tcW w:w="4536" w:type="dxa"/>
            <w:tcBorders>
              <w:top w:val="single" w:sz="4" w:space="0" w:color="auto"/>
              <w:left w:val="single" w:sz="4" w:space="0" w:color="auto"/>
              <w:bottom w:val="single" w:sz="4" w:space="0" w:color="auto"/>
              <w:right w:val="single" w:sz="4" w:space="0" w:color="auto"/>
            </w:tcBorders>
          </w:tcPr>
          <w:p w:rsidR="00081DCA" w:rsidRDefault="00081DCA">
            <w:pPr>
              <w:jc w:val="both"/>
              <w:rPr>
                <w:rFonts w:eastAsia="Calibri"/>
                <w:bCs/>
                <w:sz w:val="28"/>
                <w:szCs w:val="28"/>
                <w:lang w:val="uk-UA" w:eastAsia="ru-RU"/>
              </w:rPr>
            </w:pPr>
            <w:r>
              <w:rPr>
                <w:rFonts w:eastAsia="Calibri"/>
                <w:bCs/>
                <w:sz w:val="28"/>
                <w:szCs w:val="28"/>
                <w:lang w:val="uk-UA" w:eastAsia="ru-RU"/>
              </w:rPr>
              <w:t>забезпечення підвозу</w:t>
            </w:r>
          </w:p>
        </w:tc>
        <w:tc>
          <w:tcPr>
            <w:tcW w:w="2127" w:type="dxa"/>
            <w:gridSpan w:val="3"/>
            <w:tcBorders>
              <w:top w:val="single" w:sz="4" w:space="0" w:color="auto"/>
              <w:left w:val="single" w:sz="4" w:space="0" w:color="auto"/>
              <w:bottom w:val="single" w:sz="4" w:space="0" w:color="auto"/>
              <w:right w:val="single" w:sz="4" w:space="0" w:color="auto"/>
            </w:tcBorders>
          </w:tcPr>
          <w:p w:rsidR="00081DCA" w:rsidRPr="007C350F" w:rsidRDefault="00BD645B">
            <w:pPr>
              <w:spacing w:after="60"/>
              <w:jc w:val="center"/>
              <w:outlineLvl w:val="1"/>
              <w:rPr>
                <w:color w:val="000000"/>
                <w:sz w:val="28"/>
                <w:szCs w:val="28"/>
                <w:lang w:val="en-US" w:eastAsia="ru-RU"/>
              </w:rPr>
            </w:pPr>
            <w:r>
              <w:rPr>
                <w:color w:val="000000"/>
                <w:sz w:val="28"/>
                <w:szCs w:val="28"/>
                <w:lang w:val="en-US" w:eastAsia="ru-RU"/>
              </w:rPr>
              <w:t>2</w:t>
            </w:r>
            <w:r>
              <w:rPr>
                <w:color w:val="000000"/>
                <w:sz w:val="28"/>
                <w:szCs w:val="28"/>
                <w:lang w:val="uk-UA" w:eastAsia="ru-RU"/>
              </w:rPr>
              <w:t>0</w:t>
            </w:r>
            <w:r w:rsidR="007C350F">
              <w:rPr>
                <w:color w:val="000000"/>
                <w:sz w:val="28"/>
                <w:szCs w:val="28"/>
                <w:lang w:val="en-US" w:eastAsia="ru-RU"/>
              </w:rPr>
              <w:t>000</w:t>
            </w:r>
          </w:p>
        </w:tc>
        <w:tc>
          <w:tcPr>
            <w:tcW w:w="1275" w:type="dxa"/>
            <w:tcBorders>
              <w:top w:val="single" w:sz="4" w:space="0" w:color="auto"/>
              <w:left w:val="single" w:sz="4" w:space="0" w:color="auto"/>
              <w:bottom w:val="single" w:sz="4" w:space="0" w:color="auto"/>
              <w:right w:val="single" w:sz="4" w:space="0" w:color="auto"/>
            </w:tcBorders>
          </w:tcPr>
          <w:p w:rsidR="00081DCA" w:rsidRPr="007C350F" w:rsidRDefault="00BD645B">
            <w:pPr>
              <w:spacing w:after="60"/>
              <w:jc w:val="center"/>
              <w:outlineLvl w:val="1"/>
              <w:rPr>
                <w:color w:val="000000"/>
                <w:sz w:val="28"/>
                <w:szCs w:val="28"/>
                <w:lang w:val="en-US" w:eastAsia="ru-RU"/>
              </w:rPr>
            </w:pPr>
            <w:r>
              <w:rPr>
                <w:color w:val="000000"/>
                <w:sz w:val="28"/>
                <w:szCs w:val="28"/>
                <w:lang w:val="uk-UA" w:eastAsia="ru-RU"/>
              </w:rPr>
              <w:t>4</w:t>
            </w:r>
            <w:r w:rsidR="007C350F">
              <w:rPr>
                <w:color w:val="000000"/>
                <w:sz w:val="28"/>
                <w:szCs w:val="28"/>
                <w:lang w:val="en-US" w:eastAsia="ru-RU"/>
              </w:rPr>
              <w:t>000</w:t>
            </w:r>
          </w:p>
        </w:tc>
        <w:tc>
          <w:tcPr>
            <w:tcW w:w="1418" w:type="dxa"/>
            <w:tcBorders>
              <w:top w:val="single" w:sz="4" w:space="0" w:color="auto"/>
              <w:left w:val="single" w:sz="4" w:space="0" w:color="auto"/>
              <w:bottom w:val="single" w:sz="4" w:space="0" w:color="auto"/>
              <w:right w:val="single" w:sz="4" w:space="0" w:color="auto"/>
            </w:tcBorders>
          </w:tcPr>
          <w:p w:rsidR="00081DCA" w:rsidRPr="007C350F" w:rsidRDefault="00BD645B">
            <w:pPr>
              <w:spacing w:after="60"/>
              <w:jc w:val="center"/>
              <w:outlineLvl w:val="1"/>
              <w:rPr>
                <w:color w:val="000000"/>
                <w:sz w:val="28"/>
                <w:szCs w:val="28"/>
                <w:lang w:val="en-US" w:eastAsia="ru-RU"/>
              </w:rPr>
            </w:pPr>
            <w:r>
              <w:rPr>
                <w:color w:val="000000"/>
                <w:sz w:val="28"/>
                <w:szCs w:val="28"/>
                <w:lang w:val="en-US" w:eastAsia="ru-RU"/>
              </w:rPr>
              <w:t>1</w:t>
            </w:r>
            <w:r>
              <w:rPr>
                <w:color w:val="000000"/>
                <w:sz w:val="28"/>
                <w:szCs w:val="28"/>
                <w:lang w:val="uk-UA" w:eastAsia="ru-RU"/>
              </w:rPr>
              <w:t>6</w:t>
            </w:r>
            <w:r w:rsidR="007C350F">
              <w:rPr>
                <w:color w:val="000000"/>
                <w:sz w:val="28"/>
                <w:szCs w:val="28"/>
                <w:lang w:val="en-US" w:eastAsia="ru-RU"/>
              </w:rPr>
              <w:t>000</w:t>
            </w:r>
          </w:p>
        </w:tc>
      </w:tr>
      <w:tr w:rsidR="00BD645B" w:rsidTr="004404D4">
        <w:trPr>
          <w:trHeight w:val="384"/>
        </w:trPr>
        <w:tc>
          <w:tcPr>
            <w:tcW w:w="638" w:type="dxa"/>
            <w:vMerge w:val="restart"/>
            <w:tcBorders>
              <w:top w:val="single" w:sz="4" w:space="0" w:color="auto"/>
              <w:left w:val="single" w:sz="4" w:space="0" w:color="auto"/>
              <w:right w:val="single" w:sz="4" w:space="0" w:color="auto"/>
            </w:tcBorders>
          </w:tcPr>
          <w:p w:rsidR="00BD645B" w:rsidRDefault="00BD645B">
            <w:pPr>
              <w:spacing w:after="60"/>
              <w:jc w:val="center"/>
              <w:outlineLvl w:val="1"/>
              <w:rPr>
                <w:color w:val="000000"/>
                <w:sz w:val="28"/>
                <w:szCs w:val="28"/>
                <w:lang w:val="uk-UA" w:eastAsia="ru-RU"/>
              </w:rPr>
            </w:pPr>
          </w:p>
        </w:tc>
        <w:tc>
          <w:tcPr>
            <w:tcW w:w="4536" w:type="dxa"/>
            <w:vMerge w:val="restart"/>
            <w:tcBorders>
              <w:top w:val="single" w:sz="4" w:space="0" w:color="auto"/>
              <w:left w:val="single" w:sz="4" w:space="0" w:color="auto"/>
              <w:right w:val="single" w:sz="4" w:space="0" w:color="auto"/>
            </w:tcBorders>
          </w:tcPr>
          <w:p w:rsidR="00BD645B" w:rsidRDefault="00BD645B">
            <w:pPr>
              <w:jc w:val="both"/>
              <w:rPr>
                <w:rFonts w:eastAsia="Calibri"/>
                <w:bCs/>
                <w:sz w:val="28"/>
                <w:szCs w:val="28"/>
                <w:lang w:val="uk-UA" w:eastAsia="ru-RU"/>
              </w:rPr>
            </w:pPr>
            <w:r>
              <w:rPr>
                <w:rFonts w:eastAsia="Calibri"/>
                <w:bCs/>
                <w:sz w:val="28"/>
                <w:szCs w:val="28"/>
                <w:lang w:val="uk-UA" w:eastAsia="ru-RU"/>
              </w:rPr>
              <w:t>придбання спорядження тощо</w:t>
            </w:r>
          </w:p>
        </w:tc>
        <w:tc>
          <w:tcPr>
            <w:tcW w:w="2127" w:type="dxa"/>
            <w:gridSpan w:val="3"/>
            <w:tcBorders>
              <w:top w:val="single" w:sz="4" w:space="0" w:color="auto"/>
              <w:left w:val="single" w:sz="4" w:space="0" w:color="auto"/>
              <w:bottom w:val="single" w:sz="4" w:space="0" w:color="auto"/>
              <w:right w:val="single" w:sz="4" w:space="0" w:color="auto"/>
            </w:tcBorders>
          </w:tcPr>
          <w:p w:rsidR="00BD645B" w:rsidRDefault="00BD645B">
            <w:pPr>
              <w:spacing w:after="60"/>
              <w:jc w:val="center"/>
              <w:outlineLvl w:val="1"/>
              <w:rPr>
                <w:color w:val="000000"/>
                <w:sz w:val="28"/>
                <w:szCs w:val="28"/>
                <w:lang w:val="uk-UA" w:eastAsia="ru-RU"/>
              </w:rPr>
            </w:pPr>
            <w:r>
              <w:rPr>
                <w:color w:val="000000"/>
                <w:sz w:val="28"/>
                <w:szCs w:val="28"/>
                <w:lang w:val="en-US" w:eastAsia="ru-RU"/>
              </w:rPr>
              <w:t>10000</w:t>
            </w:r>
          </w:p>
          <w:p w:rsidR="00BD645B" w:rsidRPr="00BD645B" w:rsidRDefault="00BD645B">
            <w:pPr>
              <w:spacing w:after="60"/>
              <w:jc w:val="center"/>
              <w:outlineLvl w:val="1"/>
              <w:rPr>
                <w:color w:val="000000"/>
                <w:sz w:val="28"/>
                <w:szCs w:val="28"/>
                <w:lang w:val="uk-UA" w:eastAsia="ru-RU"/>
              </w:rPr>
            </w:pPr>
          </w:p>
        </w:tc>
        <w:tc>
          <w:tcPr>
            <w:tcW w:w="1275" w:type="dxa"/>
            <w:vMerge w:val="restart"/>
            <w:tcBorders>
              <w:top w:val="single" w:sz="4" w:space="0" w:color="auto"/>
              <w:left w:val="single" w:sz="4" w:space="0" w:color="auto"/>
              <w:right w:val="single" w:sz="4" w:space="0" w:color="auto"/>
            </w:tcBorders>
          </w:tcPr>
          <w:p w:rsidR="00BD645B" w:rsidRPr="007C350F" w:rsidRDefault="00BD645B">
            <w:pPr>
              <w:spacing w:after="60"/>
              <w:jc w:val="center"/>
              <w:outlineLvl w:val="1"/>
              <w:rPr>
                <w:color w:val="000000"/>
                <w:sz w:val="28"/>
                <w:szCs w:val="28"/>
                <w:lang w:val="en-US" w:eastAsia="ru-RU"/>
              </w:rPr>
            </w:pPr>
            <w:r>
              <w:rPr>
                <w:color w:val="000000"/>
                <w:sz w:val="28"/>
                <w:szCs w:val="28"/>
                <w:lang w:val="uk-UA" w:eastAsia="ru-RU"/>
              </w:rPr>
              <w:t>—</w:t>
            </w:r>
          </w:p>
        </w:tc>
        <w:tc>
          <w:tcPr>
            <w:tcW w:w="1418" w:type="dxa"/>
            <w:vMerge w:val="restart"/>
            <w:tcBorders>
              <w:top w:val="single" w:sz="4" w:space="0" w:color="auto"/>
              <w:left w:val="single" w:sz="4" w:space="0" w:color="auto"/>
              <w:right w:val="single" w:sz="4" w:space="0" w:color="auto"/>
            </w:tcBorders>
          </w:tcPr>
          <w:p w:rsidR="00BD645B" w:rsidRDefault="00BD645B">
            <w:pPr>
              <w:spacing w:after="60"/>
              <w:jc w:val="center"/>
              <w:outlineLvl w:val="1"/>
              <w:rPr>
                <w:color w:val="000000"/>
                <w:sz w:val="28"/>
                <w:szCs w:val="28"/>
                <w:lang w:val="uk-UA" w:eastAsia="ru-RU"/>
              </w:rPr>
            </w:pPr>
            <w:r>
              <w:rPr>
                <w:color w:val="000000"/>
                <w:sz w:val="28"/>
                <w:szCs w:val="28"/>
                <w:lang w:val="en-US" w:eastAsia="ru-RU"/>
              </w:rPr>
              <w:t>10000</w:t>
            </w:r>
          </w:p>
        </w:tc>
      </w:tr>
      <w:tr w:rsidR="00BD645B" w:rsidTr="006A5B87">
        <w:trPr>
          <w:trHeight w:val="384"/>
        </w:trPr>
        <w:tc>
          <w:tcPr>
            <w:tcW w:w="638" w:type="dxa"/>
            <w:vMerge/>
            <w:tcBorders>
              <w:left w:val="single" w:sz="4" w:space="0" w:color="auto"/>
              <w:bottom w:val="single" w:sz="4" w:space="0" w:color="auto"/>
              <w:right w:val="single" w:sz="4" w:space="0" w:color="auto"/>
            </w:tcBorders>
          </w:tcPr>
          <w:p w:rsidR="00BD645B" w:rsidRDefault="00BD645B">
            <w:pPr>
              <w:spacing w:after="60"/>
              <w:jc w:val="center"/>
              <w:outlineLvl w:val="1"/>
              <w:rPr>
                <w:color w:val="000000"/>
                <w:sz w:val="28"/>
                <w:szCs w:val="28"/>
                <w:lang w:val="uk-UA" w:eastAsia="ru-RU"/>
              </w:rPr>
            </w:pPr>
          </w:p>
        </w:tc>
        <w:tc>
          <w:tcPr>
            <w:tcW w:w="4536" w:type="dxa"/>
            <w:vMerge/>
            <w:tcBorders>
              <w:left w:val="single" w:sz="4" w:space="0" w:color="auto"/>
              <w:bottom w:val="single" w:sz="4" w:space="0" w:color="auto"/>
              <w:right w:val="single" w:sz="4" w:space="0" w:color="auto"/>
            </w:tcBorders>
          </w:tcPr>
          <w:p w:rsidR="00BD645B" w:rsidRDefault="00BD645B">
            <w:pPr>
              <w:jc w:val="both"/>
              <w:rPr>
                <w:rFonts w:eastAsia="Calibri"/>
                <w:bCs/>
                <w:sz w:val="28"/>
                <w:szCs w:val="28"/>
                <w:lang w:val="uk-UA" w:eastAsia="ru-RU"/>
              </w:rPr>
            </w:pPr>
          </w:p>
        </w:tc>
        <w:tc>
          <w:tcPr>
            <w:tcW w:w="1063" w:type="dxa"/>
            <w:gridSpan w:val="2"/>
            <w:tcBorders>
              <w:top w:val="single" w:sz="4" w:space="0" w:color="auto"/>
              <w:left w:val="single" w:sz="4" w:space="0" w:color="auto"/>
              <w:bottom w:val="single" w:sz="4" w:space="0" w:color="auto"/>
              <w:right w:val="single" w:sz="4" w:space="0" w:color="auto"/>
            </w:tcBorders>
          </w:tcPr>
          <w:p w:rsidR="00BD645B" w:rsidRPr="00BD645B" w:rsidRDefault="00BD645B">
            <w:pPr>
              <w:spacing w:after="60"/>
              <w:jc w:val="center"/>
              <w:outlineLvl w:val="1"/>
              <w:rPr>
                <w:color w:val="000000"/>
                <w:sz w:val="28"/>
                <w:szCs w:val="28"/>
                <w:lang w:val="uk-UA" w:eastAsia="ru-RU"/>
              </w:rPr>
            </w:pPr>
            <w:r>
              <w:rPr>
                <w:color w:val="000000"/>
                <w:sz w:val="28"/>
                <w:szCs w:val="28"/>
                <w:lang w:val="uk-UA" w:eastAsia="ru-RU"/>
              </w:rPr>
              <w:t>5000</w:t>
            </w:r>
          </w:p>
        </w:tc>
        <w:tc>
          <w:tcPr>
            <w:tcW w:w="1064" w:type="dxa"/>
            <w:tcBorders>
              <w:top w:val="single" w:sz="4" w:space="0" w:color="auto"/>
              <w:left w:val="single" w:sz="4" w:space="0" w:color="auto"/>
              <w:bottom w:val="single" w:sz="4" w:space="0" w:color="auto"/>
              <w:right w:val="single" w:sz="4" w:space="0" w:color="auto"/>
            </w:tcBorders>
          </w:tcPr>
          <w:p w:rsidR="00BD645B" w:rsidRPr="00BD645B" w:rsidRDefault="00BD645B">
            <w:pPr>
              <w:spacing w:after="60"/>
              <w:jc w:val="center"/>
              <w:outlineLvl w:val="1"/>
              <w:rPr>
                <w:color w:val="000000"/>
                <w:sz w:val="28"/>
                <w:szCs w:val="28"/>
                <w:lang w:val="uk-UA" w:eastAsia="ru-RU"/>
              </w:rPr>
            </w:pPr>
            <w:r>
              <w:rPr>
                <w:color w:val="000000"/>
                <w:sz w:val="28"/>
                <w:szCs w:val="28"/>
                <w:lang w:val="uk-UA" w:eastAsia="ru-RU"/>
              </w:rPr>
              <w:t>5000</w:t>
            </w:r>
          </w:p>
        </w:tc>
        <w:tc>
          <w:tcPr>
            <w:tcW w:w="1275" w:type="dxa"/>
            <w:vMerge/>
            <w:tcBorders>
              <w:left w:val="single" w:sz="4" w:space="0" w:color="auto"/>
              <w:bottom w:val="single" w:sz="4" w:space="0" w:color="auto"/>
              <w:right w:val="single" w:sz="4" w:space="0" w:color="auto"/>
            </w:tcBorders>
          </w:tcPr>
          <w:p w:rsidR="00BD645B" w:rsidRDefault="00BD645B">
            <w:pPr>
              <w:spacing w:after="60"/>
              <w:jc w:val="center"/>
              <w:outlineLvl w:val="1"/>
              <w:rPr>
                <w:color w:val="000000"/>
                <w:sz w:val="28"/>
                <w:szCs w:val="28"/>
                <w:lang w:val="uk-UA" w:eastAsia="ru-RU"/>
              </w:rPr>
            </w:pPr>
          </w:p>
        </w:tc>
        <w:tc>
          <w:tcPr>
            <w:tcW w:w="1418" w:type="dxa"/>
            <w:vMerge/>
            <w:tcBorders>
              <w:left w:val="single" w:sz="4" w:space="0" w:color="auto"/>
              <w:bottom w:val="single" w:sz="4" w:space="0" w:color="auto"/>
              <w:right w:val="single" w:sz="4" w:space="0" w:color="auto"/>
            </w:tcBorders>
          </w:tcPr>
          <w:p w:rsidR="00BD645B" w:rsidRDefault="00BD645B">
            <w:pPr>
              <w:spacing w:after="60"/>
              <w:jc w:val="center"/>
              <w:outlineLvl w:val="1"/>
              <w:rPr>
                <w:color w:val="000000"/>
                <w:sz w:val="28"/>
                <w:szCs w:val="28"/>
                <w:lang w:val="en-US" w:eastAsia="ru-RU"/>
              </w:rPr>
            </w:pPr>
          </w:p>
        </w:tc>
      </w:tr>
      <w:tr w:rsidR="00BD645B" w:rsidTr="001C11F9">
        <w:trPr>
          <w:trHeight w:val="384"/>
        </w:trPr>
        <w:tc>
          <w:tcPr>
            <w:tcW w:w="638" w:type="dxa"/>
            <w:tcBorders>
              <w:left w:val="single" w:sz="4" w:space="0" w:color="auto"/>
              <w:bottom w:val="single" w:sz="4" w:space="0" w:color="auto"/>
              <w:right w:val="single" w:sz="4" w:space="0" w:color="auto"/>
            </w:tcBorders>
          </w:tcPr>
          <w:p w:rsidR="00BD645B" w:rsidRDefault="00BD645B">
            <w:pPr>
              <w:spacing w:after="60"/>
              <w:jc w:val="center"/>
              <w:outlineLvl w:val="1"/>
              <w:rPr>
                <w:color w:val="000000"/>
                <w:sz w:val="28"/>
                <w:szCs w:val="28"/>
                <w:lang w:val="uk-UA" w:eastAsia="ru-RU"/>
              </w:rPr>
            </w:pPr>
          </w:p>
        </w:tc>
        <w:tc>
          <w:tcPr>
            <w:tcW w:w="4536" w:type="dxa"/>
            <w:tcBorders>
              <w:left w:val="single" w:sz="4" w:space="0" w:color="auto"/>
              <w:bottom w:val="single" w:sz="4" w:space="0" w:color="auto"/>
              <w:right w:val="single" w:sz="4" w:space="0" w:color="auto"/>
            </w:tcBorders>
          </w:tcPr>
          <w:p w:rsidR="00BD645B" w:rsidRDefault="00BD645B">
            <w:pPr>
              <w:jc w:val="both"/>
              <w:rPr>
                <w:rFonts w:eastAsia="Calibri"/>
                <w:bCs/>
                <w:sz w:val="28"/>
                <w:szCs w:val="28"/>
                <w:lang w:val="uk-UA" w:eastAsia="ru-RU"/>
              </w:rPr>
            </w:pPr>
            <w:r>
              <w:rPr>
                <w:rFonts w:eastAsia="Calibri"/>
                <w:bCs/>
                <w:sz w:val="28"/>
                <w:szCs w:val="28"/>
                <w:lang w:val="uk-UA" w:eastAsia="ru-RU"/>
              </w:rPr>
              <w:t>харчування</w:t>
            </w:r>
          </w:p>
        </w:tc>
        <w:tc>
          <w:tcPr>
            <w:tcW w:w="2127" w:type="dxa"/>
            <w:gridSpan w:val="3"/>
            <w:tcBorders>
              <w:top w:val="single" w:sz="4" w:space="0" w:color="auto"/>
              <w:left w:val="single" w:sz="4" w:space="0" w:color="auto"/>
              <w:bottom w:val="single" w:sz="4" w:space="0" w:color="auto"/>
              <w:right w:val="single" w:sz="4" w:space="0" w:color="auto"/>
            </w:tcBorders>
          </w:tcPr>
          <w:p w:rsidR="00BD645B" w:rsidRDefault="00BD645B">
            <w:pPr>
              <w:spacing w:after="60"/>
              <w:jc w:val="center"/>
              <w:outlineLvl w:val="1"/>
              <w:rPr>
                <w:color w:val="000000"/>
                <w:sz w:val="28"/>
                <w:szCs w:val="28"/>
                <w:lang w:val="uk-UA" w:eastAsia="ru-RU"/>
              </w:rPr>
            </w:pPr>
            <w:r>
              <w:rPr>
                <w:color w:val="000000"/>
                <w:sz w:val="28"/>
                <w:szCs w:val="28"/>
                <w:lang w:val="uk-UA" w:eastAsia="ru-RU"/>
              </w:rPr>
              <w:t>5000</w:t>
            </w:r>
          </w:p>
        </w:tc>
        <w:tc>
          <w:tcPr>
            <w:tcW w:w="1275" w:type="dxa"/>
            <w:tcBorders>
              <w:left w:val="single" w:sz="4" w:space="0" w:color="auto"/>
              <w:bottom w:val="single" w:sz="4" w:space="0" w:color="auto"/>
              <w:right w:val="single" w:sz="4" w:space="0" w:color="auto"/>
            </w:tcBorders>
          </w:tcPr>
          <w:p w:rsidR="00BD645B" w:rsidRDefault="00BD645B">
            <w:pPr>
              <w:spacing w:after="60"/>
              <w:jc w:val="center"/>
              <w:outlineLvl w:val="1"/>
              <w:rPr>
                <w:color w:val="000000"/>
                <w:sz w:val="28"/>
                <w:szCs w:val="28"/>
                <w:lang w:val="uk-UA" w:eastAsia="ru-RU"/>
              </w:rPr>
            </w:pPr>
            <w:r>
              <w:rPr>
                <w:color w:val="000000"/>
                <w:sz w:val="28"/>
                <w:szCs w:val="28"/>
                <w:lang w:val="uk-UA" w:eastAsia="ru-RU"/>
              </w:rPr>
              <w:t>—</w:t>
            </w:r>
          </w:p>
        </w:tc>
        <w:tc>
          <w:tcPr>
            <w:tcW w:w="1418" w:type="dxa"/>
            <w:tcBorders>
              <w:left w:val="single" w:sz="4" w:space="0" w:color="auto"/>
              <w:bottom w:val="single" w:sz="4" w:space="0" w:color="auto"/>
              <w:right w:val="single" w:sz="4" w:space="0" w:color="auto"/>
            </w:tcBorders>
          </w:tcPr>
          <w:p w:rsidR="00BD645B" w:rsidRPr="00BD645B" w:rsidRDefault="00BD645B">
            <w:pPr>
              <w:spacing w:after="60"/>
              <w:jc w:val="center"/>
              <w:outlineLvl w:val="1"/>
              <w:rPr>
                <w:color w:val="000000"/>
                <w:sz w:val="28"/>
                <w:szCs w:val="28"/>
                <w:lang w:val="uk-UA" w:eastAsia="ru-RU"/>
              </w:rPr>
            </w:pPr>
            <w:r>
              <w:rPr>
                <w:color w:val="000000"/>
                <w:sz w:val="28"/>
                <w:szCs w:val="28"/>
                <w:lang w:val="uk-UA" w:eastAsia="ru-RU"/>
              </w:rPr>
              <w:t>5000</w:t>
            </w:r>
          </w:p>
        </w:tc>
      </w:tr>
      <w:tr w:rsidR="007C350F" w:rsidTr="00BD645B">
        <w:tc>
          <w:tcPr>
            <w:tcW w:w="638" w:type="dxa"/>
            <w:tcBorders>
              <w:top w:val="single" w:sz="4" w:space="0" w:color="auto"/>
              <w:left w:val="single" w:sz="4" w:space="0" w:color="auto"/>
              <w:bottom w:val="single" w:sz="4" w:space="0" w:color="auto"/>
              <w:right w:val="single" w:sz="4" w:space="0" w:color="auto"/>
            </w:tcBorders>
            <w:hideMark/>
          </w:tcPr>
          <w:p w:rsidR="007C350F" w:rsidRDefault="007C350F">
            <w:pPr>
              <w:spacing w:after="60"/>
              <w:jc w:val="center"/>
              <w:outlineLvl w:val="1"/>
              <w:rPr>
                <w:color w:val="000000"/>
                <w:sz w:val="28"/>
                <w:szCs w:val="28"/>
                <w:lang w:val="uk-UA" w:eastAsia="ru-RU"/>
              </w:rPr>
            </w:pPr>
            <w:r>
              <w:rPr>
                <w:color w:val="000000"/>
                <w:sz w:val="28"/>
                <w:szCs w:val="28"/>
                <w:lang w:val="uk-UA" w:eastAsia="ru-RU"/>
              </w:rPr>
              <w:t>4.</w:t>
            </w:r>
          </w:p>
        </w:tc>
        <w:tc>
          <w:tcPr>
            <w:tcW w:w="4536" w:type="dxa"/>
            <w:tcBorders>
              <w:top w:val="single" w:sz="4" w:space="0" w:color="auto"/>
              <w:left w:val="single" w:sz="4" w:space="0" w:color="auto"/>
              <w:bottom w:val="single" w:sz="4" w:space="0" w:color="auto"/>
              <w:right w:val="single" w:sz="4" w:space="0" w:color="auto"/>
            </w:tcBorders>
          </w:tcPr>
          <w:p w:rsidR="007C350F" w:rsidRPr="007C350F" w:rsidRDefault="007C350F" w:rsidP="007C350F">
            <w:pPr>
              <w:jc w:val="both"/>
              <w:rPr>
                <w:rFonts w:eastAsia="Calibri"/>
                <w:sz w:val="28"/>
                <w:szCs w:val="28"/>
                <w:lang w:val="uk-UA"/>
              </w:rPr>
            </w:pPr>
            <w:r>
              <w:rPr>
                <w:rFonts w:eastAsia="Calibri"/>
                <w:sz w:val="28"/>
                <w:szCs w:val="28"/>
                <w:lang w:val="uk-UA"/>
              </w:rPr>
              <w:t xml:space="preserve">Вшанування переможців обласних, Всеукраїнських, міжнародних конкурсів  </w:t>
            </w:r>
            <w:r w:rsidR="00BD645B">
              <w:rPr>
                <w:rFonts w:eastAsia="Calibri"/>
                <w:sz w:val="28"/>
                <w:szCs w:val="28"/>
                <w:lang w:val="uk-UA"/>
              </w:rPr>
              <w:t xml:space="preserve">(проведення свята «Зірковий олімп. </w:t>
            </w:r>
            <w:proofErr w:type="spellStart"/>
            <w:r w:rsidR="00BD645B">
              <w:rPr>
                <w:rFonts w:eastAsia="Calibri"/>
                <w:sz w:val="28"/>
                <w:szCs w:val="28"/>
                <w:lang w:val="uk-UA"/>
              </w:rPr>
              <w:t>Позашкілля</w:t>
            </w:r>
            <w:proofErr w:type="spellEnd"/>
            <w:r w:rsidR="00BD645B">
              <w:rPr>
                <w:rFonts w:eastAsia="Calibri"/>
                <w:sz w:val="28"/>
                <w:szCs w:val="28"/>
                <w:lang w:val="uk-UA"/>
              </w:rPr>
              <w:t>»)</w:t>
            </w:r>
          </w:p>
        </w:tc>
        <w:tc>
          <w:tcPr>
            <w:tcW w:w="2127" w:type="dxa"/>
            <w:gridSpan w:val="3"/>
            <w:tcBorders>
              <w:top w:val="single" w:sz="4" w:space="0" w:color="auto"/>
              <w:left w:val="single" w:sz="4" w:space="0" w:color="auto"/>
              <w:bottom w:val="single" w:sz="4" w:space="0" w:color="auto"/>
              <w:right w:val="single" w:sz="4" w:space="0" w:color="auto"/>
            </w:tcBorders>
            <w:hideMark/>
          </w:tcPr>
          <w:p w:rsidR="007C350F" w:rsidRDefault="007C350F">
            <w:pPr>
              <w:spacing w:after="60"/>
              <w:jc w:val="center"/>
              <w:outlineLvl w:val="1"/>
              <w:rPr>
                <w:color w:val="000000"/>
                <w:sz w:val="28"/>
                <w:szCs w:val="28"/>
                <w:lang w:val="uk-UA" w:eastAsia="ru-RU"/>
              </w:rPr>
            </w:pPr>
            <w:r>
              <w:rPr>
                <w:color w:val="000000"/>
                <w:sz w:val="28"/>
                <w:szCs w:val="28"/>
                <w:lang w:val="uk-UA" w:eastAsia="ru-RU"/>
              </w:rPr>
              <w:t>38000</w:t>
            </w:r>
          </w:p>
        </w:tc>
        <w:tc>
          <w:tcPr>
            <w:tcW w:w="1275" w:type="dxa"/>
            <w:tcBorders>
              <w:top w:val="single" w:sz="4" w:space="0" w:color="auto"/>
              <w:left w:val="single" w:sz="4" w:space="0" w:color="auto"/>
              <w:bottom w:val="single" w:sz="4" w:space="0" w:color="auto"/>
              <w:right w:val="single" w:sz="4" w:space="0" w:color="auto"/>
            </w:tcBorders>
          </w:tcPr>
          <w:p w:rsidR="007C350F" w:rsidRPr="00BD645B" w:rsidRDefault="007C350F" w:rsidP="007C350F">
            <w:pPr>
              <w:spacing w:after="60"/>
              <w:jc w:val="center"/>
              <w:outlineLvl w:val="1"/>
              <w:rPr>
                <w:color w:val="000000"/>
                <w:sz w:val="28"/>
                <w:szCs w:val="28"/>
                <w:lang w:eastAsia="ru-RU"/>
              </w:rPr>
            </w:pPr>
            <w:r w:rsidRPr="00BD645B">
              <w:rPr>
                <w:color w:val="000000"/>
                <w:sz w:val="28"/>
                <w:szCs w:val="28"/>
                <w:lang w:eastAsia="ru-RU"/>
              </w:rPr>
              <w:t>38000</w:t>
            </w:r>
          </w:p>
        </w:tc>
        <w:tc>
          <w:tcPr>
            <w:tcW w:w="1418" w:type="dxa"/>
            <w:tcBorders>
              <w:top w:val="single" w:sz="4" w:space="0" w:color="auto"/>
              <w:left w:val="single" w:sz="4" w:space="0" w:color="auto"/>
              <w:bottom w:val="single" w:sz="4" w:space="0" w:color="auto"/>
              <w:right w:val="single" w:sz="4" w:space="0" w:color="auto"/>
            </w:tcBorders>
          </w:tcPr>
          <w:p w:rsidR="007C350F" w:rsidRDefault="007C350F" w:rsidP="007C350F">
            <w:pPr>
              <w:spacing w:after="60"/>
              <w:jc w:val="center"/>
              <w:outlineLvl w:val="1"/>
              <w:rPr>
                <w:color w:val="000000"/>
                <w:sz w:val="28"/>
                <w:szCs w:val="28"/>
                <w:lang w:val="uk-UA" w:eastAsia="ru-RU"/>
              </w:rPr>
            </w:pPr>
            <w:r>
              <w:rPr>
                <w:color w:val="000000"/>
                <w:sz w:val="28"/>
                <w:szCs w:val="28"/>
                <w:lang w:val="uk-UA" w:eastAsia="ru-RU"/>
              </w:rPr>
              <w:t>—</w:t>
            </w:r>
          </w:p>
        </w:tc>
      </w:tr>
      <w:tr w:rsidR="007C350F" w:rsidTr="00BD645B">
        <w:tc>
          <w:tcPr>
            <w:tcW w:w="638" w:type="dxa"/>
            <w:tcBorders>
              <w:top w:val="single" w:sz="4" w:space="0" w:color="auto"/>
              <w:left w:val="single" w:sz="4" w:space="0" w:color="auto"/>
              <w:bottom w:val="single" w:sz="4" w:space="0" w:color="auto"/>
              <w:right w:val="single" w:sz="4" w:space="0" w:color="auto"/>
            </w:tcBorders>
          </w:tcPr>
          <w:p w:rsidR="007C350F" w:rsidRDefault="007C350F">
            <w:pPr>
              <w:spacing w:after="60"/>
              <w:jc w:val="center"/>
              <w:outlineLvl w:val="1"/>
              <w:rPr>
                <w:color w:val="000000"/>
                <w:sz w:val="28"/>
                <w:szCs w:val="28"/>
                <w:lang w:val="uk-UA" w:eastAsia="ru-RU"/>
              </w:rPr>
            </w:pPr>
          </w:p>
        </w:tc>
        <w:tc>
          <w:tcPr>
            <w:tcW w:w="4536" w:type="dxa"/>
            <w:tcBorders>
              <w:top w:val="single" w:sz="4" w:space="0" w:color="auto"/>
              <w:left w:val="single" w:sz="4" w:space="0" w:color="auto"/>
              <w:bottom w:val="single" w:sz="4" w:space="0" w:color="auto"/>
              <w:right w:val="single" w:sz="4" w:space="0" w:color="auto"/>
            </w:tcBorders>
            <w:hideMark/>
          </w:tcPr>
          <w:p w:rsidR="007C350F" w:rsidRDefault="007C350F">
            <w:pPr>
              <w:jc w:val="both"/>
              <w:rPr>
                <w:rFonts w:eastAsia="Calibri"/>
                <w:sz w:val="28"/>
                <w:szCs w:val="28"/>
                <w:lang w:val="uk-UA"/>
              </w:rPr>
            </w:pPr>
            <w:r>
              <w:rPr>
                <w:rFonts w:eastAsia="Calibri"/>
                <w:sz w:val="28"/>
                <w:szCs w:val="28"/>
                <w:lang w:val="uk-UA"/>
              </w:rPr>
              <w:t>забезпечення підвозу</w:t>
            </w:r>
          </w:p>
        </w:tc>
        <w:tc>
          <w:tcPr>
            <w:tcW w:w="2127" w:type="dxa"/>
            <w:gridSpan w:val="3"/>
            <w:tcBorders>
              <w:top w:val="single" w:sz="4" w:space="0" w:color="auto"/>
              <w:left w:val="single" w:sz="4" w:space="0" w:color="auto"/>
              <w:bottom w:val="single" w:sz="4" w:space="0" w:color="auto"/>
              <w:right w:val="single" w:sz="4" w:space="0" w:color="auto"/>
            </w:tcBorders>
          </w:tcPr>
          <w:p w:rsidR="007C350F" w:rsidRPr="00BD645B" w:rsidRDefault="007C350F">
            <w:pPr>
              <w:spacing w:after="60"/>
              <w:jc w:val="center"/>
              <w:outlineLvl w:val="1"/>
              <w:rPr>
                <w:color w:val="000000"/>
                <w:sz w:val="28"/>
                <w:szCs w:val="28"/>
                <w:lang w:eastAsia="ru-RU"/>
              </w:rPr>
            </w:pPr>
            <w:r w:rsidRPr="00BD645B">
              <w:rPr>
                <w:color w:val="000000"/>
                <w:sz w:val="28"/>
                <w:szCs w:val="28"/>
                <w:lang w:eastAsia="ru-RU"/>
              </w:rPr>
              <w:t>2800</w:t>
            </w:r>
          </w:p>
        </w:tc>
        <w:tc>
          <w:tcPr>
            <w:tcW w:w="1275" w:type="dxa"/>
            <w:tcBorders>
              <w:top w:val="single" w:sz="4" w:space="0" w:color="auto"/>
              <w:left w:val="single" w:sz="4" w:space="0" w:color="auto"/>
              <w:bottom w:val="single" w:sz="4" w:space="0" w:color="auto"/>
              <w:right w:val="single" w:sz="4" w:space="0" w:color="auto"/>
            </w:tcBorders>
          </w:tcPr>
          <w:p w:rsidR="007C350F" w:rsidRPr="00BD645B" w:rsidRDefault="007C350F" w:rsidP="007C350F">
            <w:pPr>
              <w:spacing w:after="60"/>
              <w:jc w:val="center"/>
              <w:outlineLvl w:val="1"/>
              <w:rPr>
                <w:color w:val="000000"/>
                <w:sz w:val="28"/>
                <w:szCs w:val="28"/>
                <w:lang w:eastAsia="ru-RU"/>
              </w:rPr>
            </w:pPr>
            <w:r w:rsidRPr="00BD645B">
              <w:rPr>
                <w:color w:val="000000"/>
                <w:sz w:val="28"/>
                <w:szCs w:val="28"/>
                <w:lang w:eastAsia="ru-RU"/>
              </w:rPr>
              <w:t>2800</w:t>
            </w:r>
          </w:p>
        </w:tc>
        <w:tc>
          <w:tcPr>
            <w:tcW w:w="1418" w:type="dxa"/>
            <w:tcBorders>
              <w:top w:val="single" w:sz="4" w:space="0" w:color="auto"/>
              <w:left w:val="single" w:sz="4" w:space="0" w:color="auto"/>
              <w:bottom w:val="single" w:sz="4" w:space="0" w:color="auto"/>
              <w:right w:val="single" w:sz="4" w:space="0" w:color="auto"/>
            </w:tcBorders>
          </w:tcPr>
          <w:p w:rsidR="007C350F" w:rsidRDefault="007C350F" w:rsidP="007C350F">
            <w:pPr>
              <w:spacing w:after="60"/>
              <w:jc w:val="center"/>
              <w:outlineLvl w:val="1"/>
              <w:rPr>
                <w:color w:val="000000"/>
                <w:sz w:val="28"/>
                <w:szCs w:val="28"/>
                <w:lang w:val="uk-UA" w:eastAsia="ru-RU"/>
              </w:rPr>
            </w:pPr>
            <w:r>
              <w:rPr>
                <w:color w:val="000000"/>
                <w:sz w:val="28"/>
                <w:szCs w:val="28"/>
                <w:lang w:val="uk-UA" w:eastAsia="ru-RU"/>
              </w:rPr>
              <w:t>—</w:t>
            </w:r>
          </w:p>
        </w:tc>
      </w:tr>
      <w:tr w:rsidR="007C350F" w:rsidTr="00BD645B">
        <w:tc>
          <w:tcPr>
            <w:tcW w:w="638" w:type="dxa"/>
            <w:tcBorders>
              <w:top w:val="single" w:sz="4" w:space="0" w:color="auto"/>
              <w:left w:val="single" w:sz="4" w:space="0" w:color="auto"/>
              <w:bottom w:val="single" w:sz="4" w:space="0" w:color="auto"/>
              <w:right w:val="single" w:sz="4" w:space="0" w:color="auto"/>
            </w:tcBorders>
          </w:tcPr>
          <w:p w:rsidR="007C350F" w:rsidRDefault="007C350F">
            <w:pPr>
              <w:spacing w:after="60"/>
              <w:jc w:val="center"/>
              <w:outlineLvl w:val="1"/>
              <w:rPr>
                <w:color w:val="000000"/>
                <w:sz w:val="28"/>
                <w:szCs w:val="28"/>
                <w:lang w:val="uk-UA" w:eastAsia="ru-RU"/>
              </w:rPr>
            </w:pPr>
          </w:p>
        </w:tc>
        <w:tc>
          <w:tcPr>
            <w:tcW w:w="4536" w:type="dxa"/>
            <w:tcBorders>
              <w:top w:val="single" w:sz="4" w:space="0" w:color="auto"/>
              <w:left w:val="single" w:sz="4" w:space="0" w:color="auto"/>
              <w:bottom w:val="single" w:sz="4" w:space="0" w:color="auto"/>
              <w:right w:val="single" w:sz="4" w:space="0" w:color="auto"/>
            </w:tcBorders>
          </w:tcPr>
          <w:p w:rsidR="007C350F" w:rsidRDefault="007C350F">
            <w:pPr>
              <w:jc w:val="both"/>
              <w:rPr>
                <w:rFonts w:eastAsia="Calibri"/>
                <w:sz w:val="28"/>
                <w:szCs w:val="28"/>
                <w:lang w:val="uk-UA"/>
              </w:rPr>
            </w:pPr>
            <w:r>
              <w:rPr>
                <w:rFonts w:eastAsia="Calibri"/>
                <w:sz w:val="28"/>
                <w:szCs w:val="28"/>
                <w:lang w:val="uk-UA"/>
              </w:rPr>
              <w:t>кошти на премії</w:t>
            </w:r>
            <w:r w:rsidR="00BD645B">
              <w:rPr>
                <w:rFonts w:eastAsia="Calibri"/>
                <w:sz w:val="28"/>
                <w:szCs w:val="28"/>
                <w:lang w:val="uk-UA"/>
              </w:rPr>
              <w:t xml:space="preserve"> (вихованцям та </w:t>
            </w:r>
            <w:r w:rsidR="00BD645B">
              <w:rPr>
                <w:rFonts w:eastAsia="Calibri"/>
                <w:sz w:val="28"/>
                <w:szCs w:val="28"/>
                <w:lang w:val="uk-UA"/>
              </w:rPr>
              <w:lastRenderedPageBreak/>
              <w:t xml:space="preserve">керівникам </w:t>
            </w:r>
            <w:bookmarkStart w:id="1" w:name="_GoBack"/>
            <w:bookmarkEnd w:id="1"/>
            <w:r w:rsidR="00BD645B">
              <w:rPr>
                <w:rFonts w:eastAsia="Calibri"/>
                <w:sz w:val="28"/>
                <w:szCs w:val="28"/>
                <w:lang w:val="uk-UA"/>
              </w:rPr>
              <w:t>гуртків)</w:t>
            </w:r>
          </w:p>
        </w:tc>
        <w:tc>
          <w:tcPr>
            <w:tcW w:w="2127" w:type="dxa"/>
            <w:gridSpan w:val="3"/>
            <w:tcBorders>
              <w:top w:val="single" w:sz="4" w:space="0" w:color="auto"/>
              <w:left w:val="single" w:sz="4" w:space="0" w:color="auto"/>
              <w:bottom w:val="single" w:sz="4" w:space="0" w:color="auto"/>
              <w:right w:val="single" w:sz="4" w:space="0" w:color="auto"/>
            </w:tcBorders>
          </w:tcPr>
          <w:p w:rsidR="007C350F" w:rsidRPr="00BD645B" w:rsidRDefault="007C350F">
            <w:pPr>
              <w:spacing w:after="60"/>
              <w:jc w:val="center"/>
              <w:outlineLvl w:val="1"/>
              <w:rPr>
                <w:color w:val="000000"/>
                <w:sz w:val="28"/>
                <w:szCs w:val="28"/>
                <w:lang w:eastAsia="ru-RU"/>
              </w:rPr>
            </w:pPr>
            <w:r w:rsidRPr="00BD645B">
              <w:rPr>
                <w:color w:val="000000"/>
                <w:sz w:val="28"/>
                <w:szCs w:val="28"/>
                <w:lang w:eastAsia="ru-RU"/>
              </w:rPr>
              <w:lastRenderedPageBreak/>
              <w:t>35000</w:t>
            </w:r>
          </w:p>
        </w:tc>
        <w:tc>
          <w:tcPr>
            <w:tcW w:w="1275" w:type="dxa"/>
            <w:tcBorders>
              <w:top w:val="single" w:sz="4" w:space="0" w:color="auto"/>
              <w:left w:val="single" w:sz="4" w:space="0" w:color="auto"/>
              <w:bottom w:val="single" w:sz="4" w:space="0" w:color="auto"/>
              <w:right w:val="single" w:sz="4" w:space="0" w:color="auto"/>
            </w:tcBorders>
          </w:tcPr>
          <w:p w:rsidR="007C350F" w:rsidRPr="00BD645B" w:rsidRDefault="007C350F" w:rsidP="007C350F">
            <w:pPr>
              <w:spacing w:after="60"/>
              <w:jc w:val="center"/>
              <w:outlineLvl w:val="1"/>
              <w:rPr>
                <w:color w:val="000000"/>
                <w:sz w:val="28"/>
                <w:szCs w:val="28"/>
                <w:lang w:eastAsia="ru-RU"/>
              </w:rPr>
            </w:pPr>
            <w:r w:rsidRPr="00BD645B">
              <w:rPr>
                <w:color w:val="000000"/>
                <w:sz w:val="28"/>
                <w:szCs w:val="28"/>
                <w:lang w:eastAsia="ru-RU"/>
              </w:rPr>
              <w:t>35000</w:t>
            </w:r>
          </w:p>
        </w:tc>
        <w:tc>
          <w:tcPr>
            <w:tcW w:w="1418" w:type="dxa"/>
            <w:tcBorders>
              <w:top w:val="single" w:sz="4" w:space="0" w:color="auto"/>
              <w:left w:val="single" w:sz="4" w:space="0" w:color="auto"/>
              <w:bottom w:val="single" w:sz="4" w:space="0" w:color="auto"/>
              <w:right w:val="single" w:sz="4" w:space="0" w:color="auto"/>
            </w:tcBorders>
          </w:tcPr>
          <w:p w:rsidR="007C350F" w:rsidRDefault="007C350F" w:rsidP="007C350F">
            <w:pPr>
              <w:spacing w:after="60"/>
              <w:jc w:val="center"/>
              <w:outlineLvl w:val="1"/>
              <w:rPr>
                <w:color w:val="000000"/>
                <w:sz w:val="28"/>
                <w:szCs w:val="28"/>
                <w:lang w:val="uk-UA" w:eastAsia="ru-RU"/>
              </w:rPr>
            </w:pPr>
          </w:p>
        </w:tc>
      </w:tr>
      <w:tr w:rsidR="007C350F" w:rsidTr="00BD645B">
        <w:tc>
          <w:tcPr>
            <w:tcW w:w="638" w:type="dxa"/>
            <w:tcBorders>
              <w:top w:val="single" w:sz="4" w:space="0" w:color="auto"/>
              <w:left w:val="single" w:sz="4" w:space="0" w:color="auto"/>
              <w:bottom w:val="single" w:sz="4" w:space="0" w:color="auto"/>
              <w:right w:val="single" w:sz="4" w:space="0" w:color="auto"/>
            </w:tcBorders>
          </w:tcPr>
          <w:p w:rsidR="007C350F" w:rsidRDefault="007C350F">
            <w:pPr>
              <w:spacing w:after="60"/>
              <w:jc w:val="center"/>
              <w:outlineLvl w:val="1"/>
              <w:rPr>
                <w:color w:val="000000"/>
                <w:sz w:val="28"/>
                <w:szCs w:val="28"/>
                <w:lang w:val="uk-UA" w:eastAsia="ru-RU"/>
              </w:rPr>
            </w:pPr>
          </w:p>
        </w:tc>
        <w:tc>
          <w:tcPr>
            <w:tcW w:w="4536" w:type="dxa"/>
            <w:tcBorders>
              <w:top w:val="single" w:sz="4" w:space="0" w:color="auto"/>
              <w:left w:val="single" w:sz="4" w:space="0" w:color="auto"/>
              <w:bottom w:val="single" w:sz="4" w:space="0" w:color="auto"/>
              <w:right w:val="single" w:sz="4" w:space="0" w:color="auto"/>
            </w:tcBorders>
          </w:tcPr>
          <w:p w:rsidR="007C350F" w:rsidRDefault="007C350F">
            <w:pPr>
              <w:jc w:val="both"/>
              <w:rPr>
                <w:rFonts w:eastAsia="Calibri"/>
                <w:sz w:val="28"/>
                <w:szCs w:val="28"/>
                <w:lang w:val="uk-UA"/>
              </w:rPr>
            </w:pPr>
            <w:r>
              <w:rPr>
                <w:rFonts w:eastAsia="Calibri"/>
                <w:sz w:val="28"/>
                <w:szCs w:val="28"/>
                <w:lang w:val="uk-UA"/>
              </w:rPr>
              <w:t>придбання грамот</w:t>
            </w:r>
            <w:r w:rsidRPr="00BD645B">
              <w:rPr>
                <w:rFonts w:eastAsia="Calibri"/>
                <w:sz w:val="28"/>
                <w:szCs w:val="28"/>
              </w:rPr>
              <w:t>,</w:t>
            </w:r>
            <w:r>
              <w:rPr>
                <w:rFonts w:eastAsia="Calibri"/>
                <w:sz w:val="28"/>
                <w:szCs w:val="28"/>
                <w:lang w:val="uk-UA"/>
              </w:rPr>
              <w:t xml:space="preserve"> дипломів</w:t>
            </w:r>
          </w:p>
        </w:tc>
        <w:tc>
          <w:tcPr>
            <w:tcW w:w="2127" w:type="dxa"/>
            <w:gridSpan w:val="3"/>
            <w:tcBorders>
              <w:top w:val="single" w:sz="4" w:space="0" w:color="auto"/>
              <w:left w:val="single" w:sz="4" w:space="0" w:color="auto"/>
              <w:bottom w:val="single" w:sz="4" w:space="0" w:color="auto"/>
              <w:right w:val="single" w:sz="4" w:space="0" w:color="auto"/>
            </w:tcBorders>
          </w:tcPr>
          <w:p w:rsidR="007C350F" w:rsidRDefault="007C350F">
            <w:pPr>
              <w:spacing w:after="60"/>
              <w:jc w:val="center"/>
              <w:outlineLvl w:val="1"/>
              <w:rPr>
                <w:color w:val="000000"/>
                <w:sz w:val="28"/>
                <w:szCs w:val="28"/>
                <w:lang w:val="uk-UA" w:eastAsia="ru-RU"/>
              </w:rPr>
            </w:pPr>
            <w:r w:rsidRPr="00BD645B">
              <w:rPr>
                <w:color w:val="000000"/>
                <w:sz w:val="28"/>
                <w:szCs w:val="28"/>
                <w:lang w:eastAsia="ru-RU"/>
              </w:rPr>
              <w:t>2</w:t>
            </w:r>
            <w:r>
              <w:rPr>
                <w:color w:val="000000"/>
                <w:sz w:val="28"/>
                <w:szCs w:val="28"/>
                <w:lang w:val="uk-UA" w:eastAsia="ru-RU"/>
              </w:rPr>
              <w:t>00</w:t>
            </w:r>
          </w:p>
        </w:tc>
        <w:tc>
          <w:tcPr>
            <w:tcW w:w="1275" w:type="dxa"/>
            <w:tcBorders>
              <w:top w:val="single" w:sz="4" w:space="0" w:color="auto"/>
              <w:left w:val="single" w:sz="4" w:space="0" w:color="auto"/>
              <w:bottom w:val="single" w:sz="4" w:space="0" w:color="auto"/>
              <w:right w:val="single" w:sz="4" w:space="0" w:color="auto"/>
            </w:tcBorders>
          </w:tcPr>
          <w:p w:rsidR="007C350F" w:rsidRDefault="007C350F" w:rsidP="007C350F">
            <w:pPr>
              <w:spacing w:after="60"/>
              <w:jc w:val="center"/>
              <w:outlineLvl w:val="1"/>
              <w:rPr>
                <w:color w:val="000000"/>
                <w:sz w:val="28"/>
                <w:szCs w:val="28"/>
                <w:lang w:val="uk-UA" w:eastAsia="ru-RU"/>
              </w:rPr>
            </w:pPr>
            <w:r w:rsidRPr="00BD645B">
              <w:rPr>
                <w:color w:val="000000"/>
                <w:sz w:val="28"/>
                <w:szCs w:val="28"/>
                <w:lang w:eastAsia="ru-RU"/>
              </w:rPr>
              <w:t>2</w:t>
            </w:r>
            <w:r>
              <w:rPr>
                <w:color w:val="000000"/>
                <w:sz w:val="28"/>
                <w:szCs w:val="28"/>
                <w:lang w:val="uk-UA" w:eastAsia="ru-RU"/>
              </w:rPr>
              <w:t>00</w:t>
            </w:r>
          </w:p>
        </w:tc>
        <w:tc>
          <w:tcPr>
            <w:tcW w:w="1418" w:type="dxa"/>
            <w:tcBorders>
              <w:top w:val="single" w:sz="4" w:space="0" w:color="auto"/>
              <w:left w:val="single" w:sz="4" w:space="0" w:color="auto"/>
              <w:bottom w:val="single" w:sz="4" w:space="0" w:color="auto"/>
              <w:right w:val="single" w:sz="4" w:space="0" w:color="auto"/>
            </w:tcBorders>
          </w:tcPr>
          <w:p w:rsidR="007C350F" w:rsidRDefault="007C350F" w:rsidP="007C350F">
            <w:pPr>
              <w:spacing w:after="60"/>
              <w:jc w:val="center"/>
              <w:outlineLvl w:val="1"/>
              <w:rPr>
                <w:color w:val="000000"/>
                <w:sz w:val="28"/>
                <w:szCs w:val="28"/>
                <w:lang w:val="uk-UA" w:eastAsia="ru-RU"/>
              </w:rPr>
            </w:pPr>
            <w:r>
              <w:rPr>
                <w:color w:val="000000"/>
                <w:sz w:val="28"/>
                <w:szCs w:val="28"/>
                <w:lang w:val="uk-UA" w:eastAsia="ru-RU"/>
              </w:rPr>
              <w:t>—</w:t>
            </w:r>
          </w:p>
        </w:tc>
      </w:tr>
      <w:tr w:rsidR="00F81301" w:rsidTr="00BD645B">
        <w:tc>
          <w:tcPr>
            <w:tcW w:w="638" w:type="dxa"/>
            <w:tcBorders>
              <w:top w:val="single" w:sz="4" w:space="0" w:color="auto"/>
              <w:left w:val="single" w:sz="4" w:space="0" w:color="auto"/>
              <w:bottom w:val="single" w:sz="4" w:space="0" w:color="auto"/>
              <w:right w:val="single" w:sz="4" w:space="0" w:color="auto"/>
            </w:tcBorders>
          </w:tcPr>
          <w:p w:rsidR="00F81301" w:rsidRDefault="00F81301">
            <w:pPr>
              <w:spacing w:after="60"/>
              <w:outlineLvl w:val="1"/>
              <w:rPr>
                <w:color w:val="000000"/>
                <w:sz w:val="28"/>
                <w:szCs w:val="28"/>
                <w:lang w:val="uk-UA" w:eastAsia="ru-RU"/>
              </w:rPr>
            </w:pPr>
          </w:p>
        </w:tc>
        <w:tc>
          <w:tcPr>
            <w:tcW w:w="4536" w:type="dxa"/>
            <w:tcBorders>
              <w:top w:val="single" w:sz="4" w:space="0" w:color="auto"/>
              <w:left w:val="single" w:sz="4" w:space="0" w:color="auto"/>
              <w:bottom w:val="single" w:sz="4" w:space="0" w:color="auto"/>
              <w:right w:val="single" w:sz="4" w:space="0" w:color="auto"/>
            </w:tcBorders>
            <w:hideMark/>
          </w:tcPr>
          <w:p w:rsidR="00F81301" w:rsidRDefault="00F81301" w:rsidP="007C350F">
            <w:pPr>
              <w:spacing w:after="60"/>
              <w:jc w:val="center"/>
              <w:outlineLvl w:val="1"/>
              <w:rPr>
                <w:color w:val="000000"/>
                <w:sz w:val="28"/>
                <w:szCs w:val="28"/>
                <w:lang w:val="uk-UA" w:eastAsia="ru-RU"/>
              </w:rPr>
            </w:pPr>
            <w:r>
              <w:rPr>
                <w:rFonts w:eastAsia="Calibri"/>
                <w:sz w:val="28"/>
                <w:szCs w:val="28"/>
                <w:lang w:val="uk-UA" w:eastAsia="ru-RU"/>
              </w:rPr>
              <w:t>Всього</w:t>
            </w:r>
          </w:p>
        </w:tc>
        <w:tc>
          <w:tcPr>
            <w:tcW w:w="2127" w:type="dxa"/>
            <w:gridSpan w:val="3"/>
            <w:tcBorders>
              <w:top w:val="single" w:sz="4" w:space="0" w:color="auto"/>
              <w:left w:val="single" w:sz="4" w:space="0" w:color="auto"/>
              <w:bottom w:val="single" w:sz="4" w:space="0" w:color="auto"/>
              <w:right w:val="single" w:sz="4" w:space="0" w:color="auto"/>
            </w:tcBorders>
          </w:tcPr>
          <w:p w:rsidR="00F81301" w:rsidRPr="00926228" w:rsidRDefault="00926228" w:rsidP="00926228">
            <w:pPr>
              <w:spacing w:after="60"/>
              <w:jc w:val="center"/>
              <w:outlineLvl w:val="1"/>
              <w:rPr>
                <w:color w:val="000000"/>
                <w:sz w:val="28"/>
                <w:szCs w:val="28"/>
                <w:lang w:val="en-US" w:eastAsia="ru-RU"/>
              </w:rPr>
            </w:pPr>
            <w:r>
              <w:rPr>
                <w:color w:val="000000"/>
                <w:sz w:val="28"/>
                <w:szCs w:val="28"/>
                <w:lang w:val="en-US" w:eastAsia="ru-RU"/>
              </w:rPr>
              <w:t>105000</w:t>
            </w:r>
          </w:p>
        </w:tc>
        <w:tc>
          <w:tcPr>
            <w:tcW w:w="1275" w:type="dxa"/>
            <w:tcBorders>
              <w:top w:val="single" w:sz="4" w:space="0" w:color="auto"/>
              <w:left w:val="single" w:sz="4" w:space="0" w:color="auto"/>
              <w:bottom w:val="single" w:sz="4" w:space="0" w:color="auto"/>
              <w:right w:val="single" w:sz="4" w:space="0" w:color="auto"/>
            </w:tcBorders>
          </w:tcPr>
          <w:p w:rsidR="00F81301" w:rsidRPr="00926228" w:rsidRDefault="00B22AAA" w:rsidP="00926228">
            <w:pPr>
              <w:spacing w:after="60"/>
              <w:jc w:val="center"/>
              <w:outlineLvl w:val="1"/>
              <w:rPr>
                <w:color w:val="000000"/>
                <w:sz w:val="28"/>
                <w:szCs w:val="28"/>
                <w:lang w:val="en-US" w:eastAsia="ru-RU"/>
              </w:rPr>
            </w:pPr>
            <w:r>
              <w:rPr>
                <w:color w:val="000000"/>
                <w:sz w:val="28"/>
                <w:szCs w:val="28"/>
                <w:lang w:val="en-US" w:eastAsia="ru-RU"/>
              </w:rPr>
              <w:t>71</w:t>
            </w:r>
            <w:r w:rsidR="00926228">
              <w:rPr>
                <w:color w:val="000000"/>
                <w:sz w:val="28"/>
                <w:szCs w:val="28"/>
                <w:lang w:val="en-US" w:eastAsia="ru-RU"/>
              </w:rPr>
              <w:t>000</w:t>
            </w:r>
          </w:p>
        </w:tc>
        <w:tc>
          <w:tcPr>
            <w:tcW w:w="1418" w:type="dxa"/>
            <w:tcBorders>
              <w:top w:val="single" w:sz="4" w:space="0" w:color="auto"/>
              <w:left w:val="single" w:sz="4" w:space="0" w:color="auto"/>
              <w:bottom w:val="single" w:sz="4" w:space="0" w:color="auto"/>
              <w:right w:val="single" w:sz="4" w:space="0" w:color="auto"/>
            </w:tcBorders>
          </w:tcPr>
          <w:p w:rsidR="00F81301" w:rsidRPr="00926228" w:rsidRDefault="00926228" w:rsidP="00926228">
            <w:pPr>
              <w:spacing w:after="60"/>
              <w:jc w:val="center"/>
              <w:outlineLvl w:val="1"/>
              <w:rPr>
                <w:color w:val="000000"/>
                <w:sz w:val="28"/>
                <w:szCs w:val="28"/>
                <w:lang w:val="en-US" w:eastAsia="ru-RU"/>
              </w:rPr>
            </w:pPr>
            <w:r>
              <w:rPr>
                <w:color w:val="000000"/>
                <w:sz w:val="28"/>
                <w:szCs w:val="28"/>
                <w:lang w:val="en-US" w:eastAsia="ru-RU"/>
              </w:rPr>
              <w:t>34000</w:t>
            </w:r>
          </w:p>
        </w:tc>
      </w:tr>
    </w:tbl>
    <w:p w:rsidR="00F81301" w:rsidRDefault="00F81301" w:rsidP="00F81301">
      <w:pPr>
        <w:spacing w:after="60" w:line="240" w:lineRule="auto"/>
        <w:outlineLvl w:val="1"/>
        <w:rPr>
          <w:color w:val="000000"/>
          <w:sz w:val="28"/>
          <w:szCs w:val="28"/>
          <w:lang w:val="uk-UA" w:eastAsia="ru-RU"/>
        </w:rPr>
      </w:pPr>
    </w:p>
    <w:p w:rsidR="00F81301" w:rsidRDefault="00F81301" w:rsidP="00F81301">
      <w:pPr>
        <w:spacing w:after="60" w:line="240" w:lineRule="auto"/>
        <w:outlineLvl w:val="1"/>
        <w:rPr>
          <w:color w:val="000000"/>
          <w:sz w:val="28"/>
          <w:szCs w:val="28"/>
          <w:lang w:val="uk-UA" w:eastAsia="ru-RU"/>
        </w:rPr>
      </w:pPr>
    </w:p>
    <w:p w:rsidR="00F81301" w:rsidRDefault="00F81301" w:rsidP="00F81301">
      <w:pPr>
        <w:spacing w:after="60" w:line="240" w:lineRule="auto"/>
        <w:outlineLvl w:val="1"/>
        <w:rPr>
          <w:color w:val="000000"/>
          <w:sz w:val="28"/>
          <w:szCs w:val="28"/>
          <w:lang w:val="uk-UA" w:eastAsia="ru-RU"/>
        </w:rPr>
      </w:pPr>
    </w:p>
    <w:p w:rsidR="00F81301" w:rsidRPr="00B22AAA" w:rsidRDefault="00F81301">
      <w:pPr>
        <w:rPr>
          <w:lang w:val="en-US"/>
        </w:rPr>
      </w:pPr>
    </w:p>
    <w:p w:rsidR="00F81301" w:rsidRDefault="00257B93" w:rsidP="00257B93">
      <w:pPr>
        <w:spacing w:after="0" w:line="240" w:lineRule="auto"/>
        <w:jc w:val="center"/>
        <w:outlineLvl w:val="1"/>
        <w:rPr>
          <w:sz w:val="28"/>
          <w:szCs w:val="28"/>
          <w:lang w:val="uk-UA" w:eastAsia="ru-RU"/>
        </w:rPr>
      </w:pPr>
      <w:r>
        <w:rPr>
          <w:sz w:val="28"/>
          <w:szCs w:val="28"/>
          <w:lang w:val="uk-UA" w:eastAsia="ru-RU"/>
        </w:rPr>
        <w:t xml:space="preserve">                                                                  </w:t>
      </w:r>
      <w:r w:rsidR="00F81301">
        <w:rPr>
          <w:sz w:val="28"/>
          <w:szCs w:val="28"/>
          <w:lang w:val="uk-UA" w:eastAsia="ru-RU"/>
        </w:rPr>
        <w:t xml:space="preserve">Додаток </w:t>
      </w:r>
      <w:r w:rsidR="00D50602">
        <w:rPr>
          <w:sz w:val="28"/>
          <w:szCs w:val="28"/>
          <w:lang w:val="uk-UA" w:eastAsia="ru-RU"/>
        </w:rPr>
        <w:t>4</w:t>
      </w:r>
    </w:p>
    <w:p w:rsidR="00F81301" w:rsidRDefault="00F81301" w:rsidP="00257B93">
      <w:pPr>
        <w:spacing w:after="0" w:line="240" w:lineRule="auto"/>
        <w:jc w:val="right"/>
        <w:outlineLvl w:val="1"/>
        <w:rPr>
          <w:color w:val="000000"/>
          <w:sz w:val="28"/>
          <w:szCs w:val="28"/>
          <w:lang w:val="uk-UA" w:eastAsia="ru-RU"/>
        </w:rPr>
      </w:pPr>
      <w:r>
        <w:rPr>
          <w:color w:val="000000"/>
          <w:sz w:val="28"/>
          <w:szCs w:val="28"/>
          <w:lang w:val="uk-UA" w:eastAsia="ru-RU"/>
        </w:rPr>
        <w:t>до   програми розвитку</w:t>
      </w:r>
    </w:p>
    <w:p w:rsidR="00F81301" w:rsidRDefault="00F81301" w:rsidP="00F81301">
      <w:pPr>
        <w:spacing w:after="0" w:line="240" w:lineRule="auto"/>
        <w:outlineLvl w:val="1"/>
        <w:rPr>
          <w:color w:val="000000"/>
          <w:sz w:val="28"/>
          <w:szCs w:val="28"/>
          <w:lang w:val="uk-UA" w:eastAsia="ru-RU"/>
        </w:rPr>
      </w:pPr>
      <w:r>
        <w:rPr>
          <w:color w:val="000000"/>
          <w:sz w:val="28"/>
          <w:szCs w:val="28"/>
          <w:lang w:val="uk-UA" w:eastAsia="ru-RU"/>
        </w:rPr>
        <w:t xml:space="preserve">                                                                                      позашкільноїосвіти  на  </w:t>
      </w:r>
    </w:p>
    <w:p w:rsidR="00F81301" w:rsidRDefault="00F81301" w:rsidP="00F81301">
      <w:pPr>
        <w:spacing w:after="0" w:line="240" w:lineRule="auto"/>
        <w:outlineLvl w:val="1"/>
        <w:rPr>
          <w:color w:val="000000"/>
          <w:sz w:val="28"/>
          <w:szCs w:val="28"/>
          <w:lang w:val="uk-UA" w:eastAsia="ru-RU"/>
        </w:rPr>
      </w:pPr>
      <w:r>
        <w:rPr>
          <w:color w:val="000000"/>
          <w:sz w:val="28"/>
          <w:szCs w:val="28"/>
          <w:lang w:val="uk-UA" w:eastAsia="ru-RU"/>
        </w:rPr>
        <w:t xml:space="preserve">                                                                                      2019-2021 роки (таблиця 2)</w:t>
      </w:r>
    </w:p>
    <w:p w:rsidR="00F81301" w:rsidRDefault="00F81301" w:rsidP="00F81301">
      <w:pPr>
        <w:spacing w:after="0" w:line="240" w:lineRule="auto"/>
        <w:outlineLvl w:val="1"/>
        <w:rPr>
          <w:color w:val="000000"/>
          <w:sz w:val="28"/>
          <w:szCs w:val="28"/>
          <w:lang w:val="uk-UA" w:eastAsia="ru-RU"/>
        </w:rPr>
      </w:pPr>
    </w:p>
    <w:p w:rsidR="00F81301" w:rsidRDefault="00F81301" w:rsidP="00F81301">
      <w:pPr>
        <w:spacing w:after="0" w:line="240" w:lineRule="auto"/>
        <w:outlineLvl w:val="1"/>
        <w:rPr>
          <w:color w:val="000000"/>
          <w:sz w:val="28"/>
          <w:szCs w:val="28"/>
          <w:lang w:val="uk-UA" w:eastAsia="ru-RU"/>
        </w:rPr>
      </w:pPr>
    </w:p>
    <w:p w:rsidR="00F81301" w:rsidRPr="00F81301" w:rsidRDefault="00F81301" w:rsidP="00F81301">
      <w:pPr>
        <w:spacing w:after="60" w:line="240" w:lineRule="auto"/>
        <w:jc w:val="center"/>
        <w:outlineLvl w:val="1"/>
        <w:rPr>
          <w:color w:val="000000"/>
          <w:sz w:val="28"/>
          <w:szCs w:val="28"/>
          <w:lang w:eastAsia="ru-RU"/>
        </w:rPr>
      </w:pPr>
      <w:r>
        <w:rPr>
          <w:color w:val="000000"/>
          <w:sz w:val="28"/>
          <w:szCs w:val="28"/>
          <w:lang w:val="uk-UA" w:eastAsia="ru-RU"/>
        </w:rPr>
        <w:t>Орієнтовне фінансування забезпечення Програми (2021 рік)</w:t>
      </w:r>
    </w:p>
    <w:p w:rsidR="00F81301" w:rsidRPr="00F81301" w:rsidRDefault="00F81301" w:rsidP="00F81301">
      <w:pPr>
        <w:spacing w:after="60" w:line="240" w:lineRule="auto"/>
        <w:jc w:val="center"/>
        <w:outlineLvl w:val="1"/>
        <w:rPr>
          <w:color w:val="000000"/>
          <w:sz w:val="28"/>
          <w:szCs w:val="28"/>
          <w:lang w:eastAsia="ru-RU"/>
        </w:rPr>
      </w:pPr>
    </w:p>
    <w:p w:rsidR="00F81301" w:rsidRDefault="00F81301" w:rsidP="00F81301">
      <w:pPr>
        <w:rPr>
          <w:lang w:val="uk-UA"/>
        </w:rPr>
      </w:pPr>
    </w:p>
    <w:tbl>
      <w:tblPr>
        <w:tblStyle w:val="a5"/>
        <w:tblW w:w="0" w:type="auto"/>
        <w:tblInd w:w="-530" w:type="dxa"/>
        <w:tblLayout w:type="fixed"/>
        <w:tblLook w:val="04A0"/>
      </w:tblPr>
      <w:tblGrid>
        <w:gridCol w:w="638"/>
        <w:gridCol w:w="4536"/>
        <w:gridCol w:w="1843"/>
        <w:gridCol w:w="1559"/>
        <w:gridCol w:w="1418"/>
      </w:tblGrid>
      <w:tr w:rsidR="00B22AAA" w:rsidTr="0051791C">
        <w:trPr>
          <w:trHeight w:val="636"/>
        </w:trPr>
        <w:tc>
          <w:tcPr>
            <w:tcW w:w="638" w:type="dxa"/>
            <w:vMerge w:val="restart"/>
            <w:tcBorders>
              <w:top w:val="single" w:sz="4" w:space="0" w:color="auto"/>
              <w:left w:val="single" w:sz="4" w:space="0" w:color="auto"/>
              <w:bottom w:val="single" w:sz="4" w:space="0" w:color="auto"/>
              <w:right w:val="single" w:sz="4" w:space="0" w:color="auto"/>
            </w:tcBorders>
            <w:hideMark/>
          </w:tcPr>
          <w:p w:rsidR="00B22AAA" w:rsidRDefault="00B22AAA" w:rsidP="0051791C">
            <w:pPr>
              <w:spacing w:after="60"/>
              <w:jc w:val="center"/>
              <w:outlineLvl w:val="1"/>
              <w:rPr>
                <w:color w:val="000000"/>
                <w:sz w:val="28"/>
                <w:szCs w:val="28"/>
                <w:lang w:val="uk-UA" w:eastAsia="ru-RU"/>
              </w:rPr>
            </w:pPr>
            <w:r>
              <w:rPr>
                <w:rFonts w:eastAsia="Calibri"/>
                <w:b/>
                <w:bCs/>
                <w:sz w:val="28"/>
                <w:szCs w:val="28"/>
                <w:lang w:val="uk-UA" w:eastAsia="ru-RU"/>
              </w:rPr>
              <w:t>№ з/п</w:t>
            </w:r>
          </w:p>
        </w:tc>
        <w:tc>
          <w:tcPr>
            <w:tcW w:w="4536" w:type="dxa"/>
            <w:vMerge w:val="restart"/>
            <w:tcBorders>
              <w:top w:val="single" w:sz="4" w:space="0" w:color="auto"/>
              <w:left w:val="single" w:sz="4" w:space="0" w:color="auto"/>
              <w:bottom w:val="single" w:sz="4" w:space="0" w:color="auto"/>
              <w:right w:val="single" w:sz="4" w:space="0" w:color="auto"/>
            </w:tcBorders>
            <w:hideMark/>
          </w:tcPr>
          <w:p w:rsidR="00B22AAA" w:rsidRDefault="00B22AAA" w:rsidP="0051791C">
            <w:pPr>
              <w:spacing w:after="60"/>
              <w:jc w:val="center"/>
              <w:outlineLvl w:val="1"/>
              <w:rPr>
                <w:color w:val="000000"/>
                <w:sz w:val="28"/>
                <w:szCs w:val="28"/>
                <w:lang w:val="uk-UA" w:eastAsia="ru-RU"/>
              </w:rPr>
            </w:pPr>
            <w:r>
              <w:rPr>
                <w:rFonts w:eastAsia="Calibri"/>
                <w:b/>
                <w:bCs/>
                <w:sz w:val="28"/>
                <w:szCs w:val="28"/>
                <w:lang w:val="uk-UA" w:eastAsia="ru-RU"/>
              </w:rPr>
              <w:t>Адреса фінансування</w:t>
            </w:r>
          </w:p>
        </w:tc>
        <w:tc>
          <w:tcPr>
            <w:tcW w:w="4820" w:type="dxa"/>
            <w:gridSpan w:val="3"/>
            <w:tcBorders>
              <w:top w:val="single" w:sz="4" w:space="0" w:color="auto"/>
              <w:left w:val="single" w:sz="4" w:space="0" w:color="auto"/>
              <w:bottom w:val="single" w:sz="4" w:space="0" w:color="auto"/>
              <w:right w:val="single" w:sz="4" w:space="0" w:color="auto"/>
            </w:tcBorders>
            <w:hideMark/>
          </w:tcPr>
          <w:p w:rsidR="00B22AAA" w:rsidRDefault="00B22AAA" w:rsidP="0051791C">
            <w:pPr>
              <w:spacing w:after="60"/>
              <w:jc w:val="center"/>
              <w:outlineLvl w:val="1"/>
              <w:rPr>
                <w:b/>
                <w:color w:val="000000"/>
                <w:sz w:val="28"/>
                <w:szCs w:val="28"/>
                <w:lang w:val="uk-UA" w:eastAsia="ru-RU"/>
              </w:rPr>
            </w:pPr>
            <w:r>
              <w:rPr>
                <w:b/>
                <w:color w:val="000000"/>
                <w:sz w:val="28"/>
                <w:szCs w:val="28"/>
                <w:lang w:val="uk-UA" w:eastAsia="ru-RU"/>
              </w:rPr>
              <w:t>Обсяг фінансування всього (грн.)</w:t>
            </w:r>
          </w:p>
          <w:p w:rsidR="00B22AAA" w:rsidRDefault="00B22AAA" w:rsidP="00D50602">
            <w:pPr>
              <w:spacing w:after="60"/>
              <w:jc w:val="center"/>
              <w:outlineLvl w:val="1"/>
              <w:rPr>
                <w:color w:val="000000"/>
                <w:sz w:val="28"/>
                <w:szCs w:val="28"/>
                <w:lang w:val="uk-UA" w:eastAsia="ru-RU"/>
              </w:rPr>
            </w:pPr>
            <w:r>
              <w:rPr>
                <w:b/>
                <w:color w:val="000000"/>
                <w:sz w:val="28"/>
                <w:szCs w:val="28"/>
                <w:lang w:val="uk-UA" w:eastAsia="ru-RU"/>
              </w:rPr>
              <w:t xml:space="preserve"> на</w:t>
            </w:r>
            <w:r>
              <w:rPr>
                <w:rFonts w:eastAsia="Calibri"/>
                <w:b/>
                <w:bCs/>
                <w:sz w:val="28"/>
                <w:szCs w:val="28"/>
                <w:lang w:val="uk-UA" w:eastAsia="ru-RU"/>
              </w:rPr>
              <w:t xml:space="preserve"> 202</w:t>
            </w:r>
            <w:r w:rsidR="00D50602">
              <w:rPr>
                <w:rFonts w:eastAsia="Calibri"/>
                <w:b/>
                <w:bCs/>
                <w:sz w:val="28"/>
                <w:szCs w:val="28"/>
                <w:lang w:val="uk-UA" w:eastAsia="ru-RU"/>
              </w:rPr>
              <w:t>1</w:t>
            </w:r>
            <w:r>
              <w:rPr>
                <w:rFonts w:eastAsia="Calibri"/>
                <w:b/>
                <w:bCs/>
                <w:sz w:val="28"/>
                <w:szCs w:val="28"/>
                <w:lang w:val="uk-UA" w:eastAsia="ru-RU"/>
              </w:rPr>
              <w:t xml:space="preserve"> рік</w:t>
            </w:r>
          </w:p>
        </w:tc>
      </w:tr>
      <w:tr w:rsidR="00B22AAA" w:rsidTr="0051791C">
        <w:trPr>
          <w:trHeight w:val="636"/>
        </w:trPr>
        <w:tc>
          <w:tcPr>
            <w:tcW w:w="638" w:type="dxa"/>
            <w:vMerge/>
            <w:tcBorders>
              <w:top w:val="single" w:sz="4" w:space="0" w:color="auto"/>
              <w:left w:val="single" w:sz="4" w:space="0" w:color="auto"/>
              <w:bottom w:val="single" w:sz="4" w:space="0" w:color="auto"/>
              <w:right w:val="single" w:sz="4" w:space="0" w:color="auto"/>
            </w:tcBorders>
            <w:vAlign w:val="center"/>
            <w:hideMark/>
          </w:tcPr>
          <w:p w:rsidR="00B22AAA" w:rsidRDefault="00B22AAA" w:rsidP="0051791C">
            <w:pPr>
              <w:rPr>
                <w:color w:val="000000"/>
                <w:sz w:val="28"/>
                <w:szCs w:val="28"/>
                <w:lang w:val="uk-UA" w:eastAsia="ru-RU"/>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B22AAA" w:rsidRDefault="00B22AAA" w:rsidP="0051791C">
            <w:pPr>
              <w:rPr>
                <w:color w:val="000000"/>
                <w:sz w:val="28"/>
                <w:szCs w:val="28"/>
                <w:lang w:val="uk-UA" w:eastAsia="ru-RU"/>
              </w:rPr>
            </w:pPr>
          </w:p>
        </w:tc>
        <w:tc>
          <w:tcPr>
            <w:tcW w:w="1843" w:type="dxa"/>
            <w:tcBorders>
              <w:top w:val="single" w:sz="4" w:space="0" w:color="auto"/>
              <w:left w:val="single" w:sz="4" w:space="0" w:color="auto"/>
              <w:bottom w:val="single" w:sz="4" w:space="0" w:color="auto"/>
              <w:right w:val="single" w:sz="4" w:space="0" w:color="auto"/>
            </w:tcBorders>
            <w:hideMark/>
          </w:tcPr>
          <w:p w:rsidR="00B22AAA" w:rsidRDefault="00B22AAA" w:rsidP="0051791C">
            <w:pPr>
              <w:spacing w:after="60"/>
              <w:jc w:val="center"/>
              <w:outlineLvl w:val="1"/>
              <w:rPr>
                <w:b/>
                <w:color w:val="000000"/>
                <w:sz w:val="28"/>
                <w:szCs w:val="28"/>
                <w:lang w:val="uk-UA" w:eastAsia="ru-RU"/>
              </w:rPr>
            </w:pPr>
            <w:r>
              <w:rPr>
                <w:b/>
                <w:color w:val="000000"/>
                <w:sz w:val="28"/>
                <w:szCs w:val="28"/>
                <w:lang w:val="uk-UA" w:eastAsia="ru-RU"/>
              </w:rPr>
              <w:t>Всього</w:t>
            </w:r>
          </w:p>
        </w:tc>
        <w:tc>
          <w:tcPr>
            <w:tcW w:w="1559" w:type="dxa"/>
            <w:tcBorders>
              <w:top w:val="single" w:sz="4" w:space="0" w:color="auto"/>
              <w:left w:val="single" w:sz="4" w:space="0" w:color="auto"/>
              <w:bottom w:val="single" w:sz="4" w:space="0" w:color="auto"/>
              <w:right w:val="single" w:sz="4" w:space="0" w:color="auto"/>
            </w:tcBorders>
            <w:hideMark/>
          </w:tcPr>
          <w:p w:rsidR="00B22AAA" w:rsidRDefault="00B22AAA" w:rsidP="0051791C">
            <w:pPr>
              <w:spacing w:after="60"/>
              <w:jc w:val="center"/>
              <w:outlineLvl w:val="1"/>
              <w:rPr>
                <w:b/>
                <w:color w:val="000000"/>
                <w:sz w:val="28"/>
                <w:szCs w:val="28"/>
                <w:lang w:val="uk-UA" w:eastAsia="ru-RU"/>
              </w:rPr>
            </w:pPr>
            <w:r>
              <w:rPr>
                <w:b/>
                <w:color w:val="000000"/>
                <w:sz w:val="28"/>
                <w:szCs w:val="28"/>
                <w:lang w:val="uk-UA" w:eastAsia="ru-RU"/>
              </w:rPr>
              <w:t>ОТГ</w:t>
            </w:r>
          </w:p>
        </w:tc>
        <w:tc>
          <w:tcPr>
            <w:tcW w:w="1418" w:type="dxa"/>
            <w:tcBorders>
              <w:top w:val="single" w:sz="4" w:space="0" w:color="auto"/>
              <w:left w:val="single" w:sz="4" w:space="0" w:color="auto"/>
              <w:bottom w:val="single" w:sz="4" w:space="0" w:color="auto"/>
              <w:right w:val="single" w:sz="4" w:space="0" w:color="auto"/>
            </w:tcBorders>
          </w:tcPr>
          <w:p w:rsidR="00B22AAA" w:rsidRDefault="00B22AAA" w:rsidP="0051791C">
            <w:pPr>
              <w:spacing w:after="60"/>
              <w:jc w:val="center"/>
              <w:outlineLvl w:val="1"/>
              <w:rPr>
                <w:b/>
                <w:color w:val="000000"/>
                <w:sz w:val="28"/>
                <w:szCs w:val="28"/>
                <w:lang w:val="uk-UA" w:eastAsia="ru-RU"/>
              </w:rPr>
            </w:pPr>
            <w:r>
              <w:rPr>
                <w:b/>
                <w:color w:val="000000"/>
                <w:sz w:val="28"/>
                <w:szCs w:val="28"/>
                <w:lang w:val="uk-UA" w:eastAsia="ru-RU"/>
              </w:rPr>
              <w:t xml:space="preserve">На область </w:t>
            </w:r>
          </w:p>
        </w:tc>
      </w:tr>
      <w:tr w:rsidR="00B22AAA" w:rsidTr="0051791C">
        <w:tc>
          <w:tcPr>
            <w:tcW w:w="638" w:type="dxa"/>
            <w:vMerge w:val="restart"/>
            <w:tcBorders>
              <w:top w:val="single" w:sz="4" w:space="0" w:color="auto"/>
              <w:left w:val="single" w:sz="4" w:space="0" w:color="auto"/>
              <w:right w:val="single" w:sz="4" w:space="0" w:color="auto"/>
            </w:tcBorders>
            <w:hideMark/>
          </w:tcPr>
          <w:p w:rsidR="00B22AAA" w:rsidRDefault="00B22AAA" w:rsidP="0051791C">
            <w:pPr>
              <w:spacing w:after="60"/>
              <w:jc w:val="center"/>
              <w:outlineLvl w:val="1"/>
              <w:rPr>
                <w:color w:val="000000"/>
                <w:sz w:val="28"/>
                <w:szCs w:val="28"/>
                <w:lang w:val="uk-UA" w:eastAsia="ru-RU"/>
              </w:rPr>
            </w:pPr>
            <w:r>
              <w:rPr>
                <w:color w:val="000000"/>
                <w:sz w:val="28"/>
                <w:szCs w:val="28"/>
                <w:lang w:val="uk-UA" w:eastAsia="ru-RU"/>
              </w:rPr>
              <w:t>1.</w:t>
            </w:r>
          </w:p>
        </w:tc>
        <w:tc>
          <w:tcPr>
            <w:tcW w:w="4536" w:type="dxa"/>
            <w:tcBorders>
              <w:top w:val="single" w:sz="4" w:space="0" w:color="auto"/>
              <w:left w:val="single" w:sz="4" w:space="0" w:color="auto"/>
              <w:bottom w:val="single" w:sz="4" w:space="0" w:color="auto"/>
              <w:right w:val="single" w:sz="4" w:space="0" w:color="auto"/>
            </w:tcBorders>
            <w:hideMark/>
          </w:tcPr>
          <w:p w:rsidR="00B22AAA" w:rsidRDefault="00B22AAA" w:rsidP="0051791C">
            <w:pPr>
              <w:spacing w:after="60"/>
              <w:outlineLvl w:val="1"/>
              <w:rPr>
                <w:color w:val="000000"/>
                <w:sz w:val="28"/>
                <w:szCs w:val="28"/>
                <w:lang w:val="uk-UA" w:eastAsia="ru-RU"/>
              </w:rPr>
            </w:pPr>
            <w:r>
              <w:rPr>
                <w:rFonts w:eastAsia="Calibri"/>
                <w:sz w:val="28"/>
                <w:szCs w:val="28"/>
                <w:lang w:val="uk-UA"/>
              </w:rPr>
              <w:t>Забезпечення роботи та зміцнення матеріальної бази гуртків закладів позашкільної освіти:</w:t>
            </w:r>
          </w:p>
        </w:tc>
        <w:tc>
          <w:tcPr>
            <w:tcW w:w="1843" w:type="dxa"/>
            <w:tcBorders>
              <w:top w:val="single" w:sz="4" w:space="0" w:color="auto"/>
              <w:left w:val="single" w:sz="4" w:space="0" w:color="auto"/>
              <w:bottom w:val="single" w:sz="4" w:space="0" w:color="auto"/>
              <w:right w:val="single" w:sz="4" w:space="0" w:color="auto"/>
            </w:tcBorders>
            <w:hideMark/>
          </w:tcPr>
          <w:p w:rsidR="00B22AAA" w:rsidRPr="00B22AAA" w:rsidRDefault="00B22AAA" w:rsidP="0051791C">
            <w:pPr>
              <w:spacing w:after="60"/>
              <w:jc w:val="center"/>
              <w:outlineLvl w:val="1"/>
              <w:rPr>
                <w:color w:val="FF0000"/>
                <w:sz w:val="28"/>
                <w:szCs w:val="28"/>
                <w:lang w:val="uk-UA" w:eastAsia="ru-RU"/>
              </w:rPr>
            </w:pPr>
            <w:r w:rsidRPr="00B22AAA">
              <w:rPr>
                <w:sz w:val="28"/>
                <w:szCs w:val="28"/>
                <w:lang w:val="uk-UA" w:eastAsia="ru-RU"/>
              </w:rPr>
              <w:t>2</w:t>
            </w:r>
            <w:r w:rsidRPr="00B22AAA">
              <w:rPr>
                <w:sz w:val="28"/>
                <w:szCs w:val="28"/>
                <w:lang w:val="en-US" w:eastAsia="ru-RU"/>
              </w:rPr>
              <w:t>4</w:t>
            </w:r>
            <w:r w:rsidRPr="00B22AAA">
              <w:rPr>
                <w:sz w:val="28"/>
                <w:szCs w:val="28"/>
                <w:lang w:val="uk-UA" w:eastAsia="ru-RU"/>
              </w:rPr>
              <w:t>000</w:t>
            </w:r>
          </w:p>
        </w:tc>
        <w:tc>
          <w:tcPr>
            <w:tcW w:w="1559" w:type="dxa"/>
            <w:tcBorders>
              <w:top w:val="single" w:sz="4" w:space="0" w:color="auto"/>
              <w:left w:val="single" w:sz="4" w:space="0" w:color="auto"/>
              <w:bottom w:val="single" w:sz="4" w:space="0" w:color="auto"/>
              <w:right w:val="single" w:sz="4" w:space="0" w:color="auto"/>
            </w:tcBorders>
          </w:tcPr>
          <w:p w:rsidR="00B22AAA" w:rsidRPr="00B22AAA" w:rsidRDefault="00B22AAA" w:rsidP="0051791C">
            <w:pPr>
              <w:spacing w:after="60"/>
              <w:jc w:val="center"/>
              <w:outlineLvl w:val="1"/>
              <w:rPr>
                <w:color w:val="FF0000"/>
                <w:sz w:val="28"/>
                <w:szCs w:val="28"/>
                <w:lang w:val="uk-UA" w:eastAsia="ru-RU"/>
              </w:rPr>
            </w:pPr>
            <w:r w:rsidRPr="00B22AAA">
              <w:rPr>
                <w:sz w:val="28"/>
                <w:szCs w:val="28"/>
                <w:lang w:val="uk-UA" w:eastAsia="ru-RU"/>
              </w:rPr>
              <w:t>1</w:t>
            </w:r>
            <w:r w:rsidRPr="00B22AAA">
              <w:rPr>
                <w:sz w:val="28"/>
                <w:szCs w:val="28"/>
                <w:lang w:val="en-US" w:eastAsia="ru-RU"/>
              </w:rPr>
              <w:t>8</w:t>
            </w:r>
            <w:r w:rsidRPr="00B22AAA">
              <w:rPr>
                <w:sz w:val="28"/>
                <w:szCs w:val="28"/>
                <w:lang w:val="uk-UA" w:eastAsia="ru-RU"/>
              </w:rPr>
              <w:t>000</w:t>
            </w:r>
          </w:p>
        </w:tc>
        <w:tc>
          <w:tcPr>
            <w:tcW w:w="1418" w:type="dxa"/>
            <w:tcBorders>
              <w:top w:val="single" w:sz="4" w:space="0" w:color="auto"/>
              <w:left w:val="single" w:sz="4" w:space="0" w:color="auto"/>
              <w:bottom w:val="single" w:sz="4" w:space="0" w:color="auto"/>
              <w:right w:val="single" w:sz="4" w:space="0" w:color="auto"/>
            </w:tcBorders>
          </w:tcPr>
          <w:p w:rsidR="00B22AAA" w:rsidRPr="00B22AAA" w:rsidRDefault="00B22AAA" w:rsidP="00B22AAA">
            <w:pPr>
              <w:spacing w:after="60"/>
              <w:jc w:val="center"/>
              <w:outlineLvl w:val="1"/>
              <w:rPr>
                <w:color w:val="FF0000"/>
                <w:sz w:val="28"/>
                <w:szCs w:val="28"/>
                <w:lang w:val="uk-UA" w:eastAsia="ru-RU"/>
              </w:rPr>
            </w:pPr>
            <w:r w:rsidRPr="00B22AAA">
              <w:rPr>
                <w:sz w:val="28"/>
                <w:szCs w:val="28"/>
                <w:lang w:val="uk-UA" w:eastAsia="ru-RU"/>
              </w:rPr>
              <w:t>—</w:t>
            </w:r>
          </w:p>
        </w:tc>
      </w:tr>
      <w:tr w:rsidR="00B22AAA" w:rsidTr="0051791C">
        <w:tc>
          <w:tcPr>
            <w:tcW w:w="638" w:type="dxa"/>
            <w:vMerge/>
            <w:tcBorders>
              <w:left w:val="single" w:sz="4" w:space="0" w:color="auto"/>
              <w:bottom w:val="single" w:sz="4" w:space="0" w:color="auto"/>
              <w:right w:val="single" w:sz="4" w:space="0" w:color="auto"/>
            </w:tcBorders>
          </w:tcPr>
          <w:p w:rsidR="00B22AAA" w:rsidRDefault="00B22AAA" w:rsidP="0051791C">
            <w:pPr>
              <w:spacing w:after="60"/>
              <w:jc w:val="center"/>
              <w:outlineLvl w:val="1"/>
              <w:rPr>
                <w:color w:val="000000"/>
                <w:sz w:val="28"/>
                <w:szCs w:val="28"/>
                <w:lang w:val="uk-UA" w:eastAsia="ru-RU"/>
              </w:rPr>
            </w:pPr>
          </w:p>
        </w:tc>
        <w:tc>
          <w:tcPr>
            <w:tcW w:w="4536" w:type="dxa"/>
            <w:tcBorders>
              <w:top w:val="single" w:sz="4" w:space="0" w:color="auto"/>
              <w:left w:val="single" w:sz="4" w:space="0" w:color="auto"/>
              <w:bottom w:val="single" w:sz="4" w:space="0" w:color="auto"/>
              <w:right w:val="single" w:sz="4" w:space="0" w:color="auto"/>
            </w:tcBorders>
          </w:tcPr>
          <w:p w:rsidR="00B22AAA" w:rsidRDefault="00B22AAA" w:rsidP="0051791C">
            <w:pPr>
              <w:spacing w:after="60"/>
              <w:outlineLvl w:val="1"/>
              <w:rPr>
                <w:rFonts w:eastAsia="Calibri"/>
                <w:sz w:val="28"/>
                <w:szCs w:val="28"/>
                <w:lang w:val="uk-UA"/>
              </w:rPr>
            </w:pPr>
            <w:r>
              <w:rPr>
                <w:rFonts w:eastAsia="Calibri"/>
                <w:sz w:val="28"/>
                <w:szCs w:val="28"/>
                <w:lang w:val="uk-UA"/>
              </w:rPr>
              <w:t>придбання матеріалів</w:t>
            </w:r>
            <w:r w:rsidRPr="00081DCA">
              <w:rPr>
                <w:rFonts w:eastAsia="Calibri"/>
                <w:sz w:val="28"/>
                <w:szCs w:val="28"/>
              </w:rPr>
              <w:t>,</w:t>
            </w:r>
            <w:r>
              <w:rPr>
                <w:rFonts w:eastAsia="Calibri"/>
                <w:sz w:val="28"/>
                <w:szCs w:val="28"/>
                <w:lang w:val="uk-UA"/>
              </w:rPr>
              <w:t xml:space="preserve"> інвентаря</w:t>
            </w:r>
            <w:r w:rsidRPr="00081DCA">
              <w:rPr>
                <w:rFonts w:eastAsia="Calibri"/>
                <w:sz w:val="28"/>
                <w:szCs w:val="28"/>
              </w:rPr>
              <w:t xml:space="preserve">, </w:t>
            </w:r>
            <w:r>
              <w:rPr>
                <w:rFonts w:eastAsia="Calibri"/>
                <w:sz w:val="28"/>
                <w:szCs w:val="28"/>
                <w:lang w:val="uk-UA"/>
              </w:rPr>
              <w:t>клею</w:t>
            </w:r>
            <w:r w:rsidRPr="00081DCA">
              <w:rPr>
                <w:rFonts w:eastAsia="Calibri"/>
                <w:sz w:val="28"/>
                <w:szCs w:val="28"/>
              </w:rPr>
              <w:t>,</w:t>
            </w:r>
            <w:r>
              <w:rPr>
                <w:rFonts w:eastAsia="Calibri"/>
                <w:sz w:val="28"/>
                <w:szCs w:val="28"/>
                <w:lang w:val="uk-UA"/>
              </w:rPr>
              <w:t>фарби</w:t>
            </w:r>
            <w:r w:rsidRPr="00081DCA">
              <w:rPr>
                <w:rFonts w:eastAsia="Calibri"/>
                <w:sz w:val="28"/>
                <w:szCs w:val="28"/>
              </w:rPr>
              <w:t xml:space="preserve">, </w:t>
            </w:r>
            <w:proofErr w:type="spellStart"/>
            <w:r>
              <w:rPr>
                <w:rFonts w:eastAsia="Calibri"/>
                <w:sz w:val="28"/>
                <w:szCs w:val="28"/>
              </w:rPr>
              <w:t>кольорового</w:t>
            </w:r>
            <w:proofErr w:type="spellEnd"/>
            <w:r w:rsidR="00257B93">
              <w:rPr>
                <w:rFonts w:eastAsia="Calibri"/>
                <w:sz w:val="28"/>
                <w:szCs w:val="28"/>
                <w:lang w:val="uk-UA"/>
              </w:rPr>
              <w:t xml:space="preserve"> </w:t>
            </w:r>
            <w:proofErr w:type="spellStart"/>
            <w:r>
              <w:rPr>
                <w:rFonts w:eastAsia="Calibri"/>
                <w:sz w:val="28"/>
                <w:szCs w:val="28"/>
              </w:rPr>
              <w:t>паперу</w:t>
            </w:r>
            <w:proofErr w:type="spellEnd"/>
            <w:r>
              <w:rPr>
                <w:rFonts w:eastAsia="Calibri"/>
                <w:sz w:val="28"/>
                <w:szCs w:val="28"/>
                <w:lang w:val="uk-UA"/>
              </w:rPr>
              <w:t xml:space="preserve"> для проведення гуртків</w:t>
            </w:r>
          </w:p>
        </w:tc>
        <w:tc>
          <w:tcPr>
            <w:tcW w:w="1843" w:type="dxa"/>
            <w:tcBorders>
              <w:top w:val="single" w:sz="4" w:space="0" w:color="auto"/>
              <w:left w:val="single" w:sz="4" w:space="0" w:color="auto"/>
              <w:bottom w:val="single" w:sz="4" w:space="0" w:color="auto"/>
              <w:right w:val="single" w:sz="4" w:space="0" w:color="auto"/>
            </w:tcBorders>
          </w:tcPr>
          <w:p w:rsidR="00B22AAA" w:rsidRPr="00B22AAA" w:rsidRDefault="00B22AAA" w:rsidP="0051791C">
            <w:pPr>
              <w:spacing w:after="60"/>
              <w:jc w:val="center"/>
              <w:outlineLvl w:val="1"/>
              <w:rPr>
                <w:color w:val="00B050"/>
                <w:sz w:val="28"/>
                <w:szCs w:val="28"/>
                <w:lang w:val="uk-UA" w:eastAsia="ru-RU"/>
              </w:rPr>
            </w:pPr>
            <w:r w:rsidRPr="00B22AAA">
              <w:rPr>
                <w:sz w:val="28"/>
                <w:szCs w:val="28"/>
                <w:lang w:val="uk-UA" w:eastAsia="ru-RU"/>
              </w:rPr>
              <w:t>1</w:t>
            </w:r>
            <w:r w:rsidRPr="00B22AAA">
              <w:rPr>
                <w:sz w:val="28"/>
                <w:szCs w:val="28"/>
                <w:lang w:val="en-US" w:eastAsia="ru-RU"/>
              </w:rPr>
              <w:t>4</w:t>
            </w:r>
            <w:r w:rsidRPr="00B22AAA">
              <w:rPr>
                <w:sz w:val="28"/>
                <w:szCs w:val="28"/>
                <w:lang w:val="uk-UA" w:eastAsia="ru-RU"/>
              </w:rPr>
              <w:t>000</w:t>
            </w:r>
          </w:p>
        </w:tc>
        <w:tc>
          <w:tcPr>
            <w:tcW w:w="1559" w:type="dxa"/>
            <w:tcBorders>
              <w:top w:val="single" w:sz="4" w:space="0" w:color="auto"/>
              <w:left w:val="single" w:sz="4" w:space="0" w:color="auto"/>
              <w:bottom w:val="single" w:sz="4" w:space="0" w:color="auto"/>
              <w:right w:val="single" w:sz="4" w:space="0" w:color="auto"/>
            </w:tcBorders>
          </w:tcPr>
          <w:p w:rsidR="00B22AAA" w:rsidRPr="00B22AAA" w:rsidRDefault="00B22AAA" w:rsidP="0051791C">
            <w:pPr>
              <w:spacing w:after="60"/>
              <w:jc w:val="center"/>
              <w:outlineLvl w:val="1"/>
              <w:rPr>
                <w:sz w:val="28"/>
                <w:szCs w:val="28"/>
                <w:lang w:val="uk-UA" w:eastAsia="ru-RU"/>
              </w:rPr>
            </w:pPr>
            <w:r w:rsidRPr="00B22AAA">
              <w:rPr>
                <w:sz w:val="28"/>
                <w:szCs w:val="28"/>
                <w:lang w:val="uk-UA" w:eastAsia="ru-RU"/>
              </w:rPr>
              <w:t>1</w:t>
            </w:r>
            <w:r w:rsidRPr="00B22AAA">
              <w:rPr>
                <w:sz w:val="28"/>
                <w:szCs w:val="28"/>
                <w:lang w:val="en-US" w:eastAsia="ru-RU"/>
              </w:rPr>
              <w:t>4</w:t>
            </w:r>
            <w:r w:rsidRPr="00B22AAA">
              <w:rPr>
                <w:sz w:val="28"/>
                <w:szCs w:val="28"/>
                <w:lang w:val="uk-UA" w:eastAsia="ru-RU"/>
              </w:rPr>
              <w:t>000</w:t>
            </w:r>
          </w:p>
        </w:tc>
        <w:tc>
          <w:tcPr>
            <w:tcW w:w="1418" w:type="dxa"/>
            <w:tcBorders>
              <w:top w:val="single" w:sz="4" w:space="0" w:color="auto"/>
              <w:left w:val="single" w:sz="4" w:space="0" w:color="auto"/>
              <w:bottom w:val="single" w:sz="4" w:space="0" w:color="auto"/>
              <w:right w:val="single" w:sz="4" w:space="0" w:color="auto"/>
            </w:tcBorders>
          </w:tcPr>
          <w:p w:rsidR="00B22AAA" w:rsidRPr="00B22AAA" w:rsidRDefault="00B22AAA" w:rsidP="0051791C">
            <w:pPr>
              <w:spacing w:after="60"/>
              <w:jc w:val="center"/>
              <w:outlineLvl w:val="1"/>
              <w:rPr>
                <w:sz w:val="28"/>
                <w:szCs w:val="28"/>
                <w:lang w:val="uk-UA" w:eastAsia="ru-RU"/>
              </w:rPr>
            </w:pPr>
            <w:r w:rsidRPr="00B22AAA">
              <w:rPr>
                <w:sz w:val="28"/>
                <w:szCs w:val="28"/>
                <w:lang w:val="uk-UA" w:eastAsia="ru-RU"/>
              </w:rPr>
              <w:t>—</w:t>
            </w:r>
          </w:p>
        </w:tc>
      </w:tr>
      <w:tr w:rsidR="00B22AAA" w:rsidTr="0051791C">
        <w:tc>
          <w:tcPr>
            <w:tcW w:w="638" w:type="dxa"/>
            <w:tcBorders>
              <w:left w:val="single" w:sz="4" w:space="0" w:color="auto"/>
              <w:bottom w:val="single" w:sz="4" w:space="0" w:color="auto"/>
              <w:right w:val="single" w:sz="4" w:space="0" w:color="auto"/>
            </w:tcBorders>
          </w:tcPr>
          <w:p w:rsidR="00B22AAA" w:rsidRDefault="00B22AAA" w:rsidP="0051791C">
            <w:pPr>
              <w:spacing w:after="60"/>
              <w:jc w:val="center"/>
              <w:outlineLvl w:val="1"/>
              <w:rPr>
                <w:color w:val="000000"/>
                <w:sz w:val="28"/>
                <w:szCs w:val="28"/>
                <w:lang w:val="uk-UA" w:eastAsia="ru-RU"/>
              </w:rPr>
            </w:pPr>
          </w:p>
        </w:tc>
        <w:tc>
          <w:tcPr>
            <w:tcW w:w="4536" w:type="dxa"/>
            <w:tcBorders>
              <w:top w:val="single" w:sz="4" w:space="0" w:color="auto"/>
              <w:left w:val="single" w:sz="4" w:space="0" w:color="auto"/>
              <w:bottom w:val="single" w:sz="4" w:space="0" w:color="auto"/>
              <w:right w:val="single" w:sz="4" w:space="0" w:color="auto"/>
            </w:tcBorders>
          </w:tcPr>
          <w:p w:rsidR="00B22AAA" w:rsidRDefault="00B22AAA" w:rsidP="0051791C">
            <w:pPr>
              <w:spacing w:after="60"/>
              <w:outlineLvl w:val="1"/>
              <w:rPr>
                <w:rFonts w:eastAsia="Calibri"/>
                <w:sz w:val="28"/>
                <w:szCs w:val="28"/>
                <w:lang w:val="uk-UA"/>
              </w:rPr>
            </w:pPr>
            <w:r>
              <w:rPr>
                <w:rFonts w:eastAsia="Calibri"/>
                <w:sz w:val="28"/>
                <w:szCs w:val="28"/>
                <w:lang w:val="uk-UA"/>
              </w:rPr>
              <w:t>придбання запчастин бензину масла МГ10</w:t>
            </w:r>
          </w:p>
        </w:tc>
        <w:tc>
          <w:tcPr>
            <w:tcW w:w="1843" w:type="dxa"/>
            <w:tcBorders>
              <w:top w:val="single" w:sz="4" w:space="0" w:color="auto"/>
              <w:left w:val="single" w:sz="4" w:space="0" w:color="auto"/>
              <w:bottom w:val="single" w:sz="4" w:space="0" w:color="auto"/>
              <w:right w:val="single" w:sz="4" w:space="0" w:color="auto"/>
            </w:tcBorders>
          </w:tcPr>
          <w:p w:rsidR="00B22AAA" w:rsidRPr="00B22AAA" w:rsidRDefault="00B22AAA" w:rsidP="0051791C">
            <w:pPr>
              <w:spacing w:after="60"/>
              <w:jc w:val="center"/>
              <w:outlineLvl w:val="1"/>
              <w:rPr>
                <w:sz w:val="28"/>
                <w:szCs w:val="28"/>
                <w:lang w:val="uk-UA" w:eastAsia="ru-RU"/>
              </w:rPr>
            </w:pPr>
            <w:r w:rsidRPr="00B22AAA">
              <w:rPr>
                <w:sz w:val="28"/>
                <w:szCs w:val="28"/>
                <w:lang w:val="en-US" w:eastAsia="ru-RU"/>
              </w:rPr>
              <w:t>10</w:t>
            </w:r>
            <w:r w:rsidRPr="00B22AAA">
              <w:rPr>
                <w:sz w:val="28"/>
                <w:szCs w:val="28"/>
                <w:lang w:val="uk-UA" w:eastAsia="ru-RU"/>
              </w:rPr>
              <w:t>000</w:t>
            </w:r>
          </w:p>
        </w:tc>
        <w:tc>
          <w:tcPr>
            <w:tcW w:w="1559" w:type="dxa"/>
            <w:tcBorders>
              <w:top w:val="single" w:sz="4" w:space="0" w:color="auto"/>
              <w:left w:val="single" w:sz="4" w:space="0" w:color="auto"/>
              <w:bottom w:val="single" w:sz="4" w:space="0" w:color="auto"/>
              <w:right w:val="single" w:sz="4" w:space="0" w:color="auto"/>
            </w:tcBorders>
          </w:tcPr>
          <w:p w:rsidR="00B22AAA" w:rsidRPr="00B22AAA" w:rsidRDefault="00B22AAA" w:rsidP="0051791C">
            <w:pPr>
              <w:spacing w:after="60"/>
              <w:jc w:val="center"/>
              <w:outlineLvl w:val="1"/>
              <w:rPr>
                <w:sz w:val="28"/>
                <w:szCs w:val="28"/>
                <w:lang w:val="uk-UA" w:eastAsia="ru-RU"/>
              </w:rPr>
            </w:pPr>
            <w:r w:rsidRPr="00B22AAA">
              <w:rPr>
                <w:sz w:val="28"/>
                <w:szCs w:val="28"/>
                <w:lang w:val="en-US" w:eastAsia="ru-RU"/>
              </w:rPr>
              <w:t>4</w:t>
            </w:r>
            <w:r w:rsidRPr="00B22AAA">
              <w:rPr>
                <w:sz w:val="28"/>
                <w:szCs w:val="28"/>
                <w:lang w:val="uk-UA" w:eastAsia="ru-RU"/>
              </w:rPr>
              <w:t>000</w:t>
            </w:r>
          </w:p>
        </w:tc>
        <w:tc>
          <w:tcPr>
            <w:tcW w:w="1418" w:type="dxa"/>
            <w:tcBorders>
              <w:top w:val="single" w:sz="4" w:space="0" w:color="auto"/>
              <w:left w:val="single" w:sz="4" w:space="0" w:color="auto"/>
              <w:bottom w:val="single" w:sz="4" w:space="0" w:color="auto"/>
              <w:right w:val="single" w:sz="4" w:space="0" w:color="auto"/>
            </w:tcBorders>
          </w:tcPr>
          <w:p w:rsidR="00B22AAA" w:rsidRPr="00B22AAA" w:rsidRDefault="00B22AAA" w:rsidP="0051791C">
            <w:pPr>
              <w:spacing w:after="60"/>
              <w:jc w:val="center"/>
              <w:outlineLvl w:val="1"/>
              <w:rPr>
                <w:sz w:val="28"/>
                <w:szCs w:val="28"/>
                <w:lang w:val="uk-UA" w:eastAsia="ru-RU"/>
              </w:rPr>
            </w:pPr>
            <w:r w:rsidRPr="00B22AAA">
              <w:rPr>
                <w:sz w:val="28"/>
                <w:szCs w:val="28"/>
                <w:lang w:val="en-US" w:eastAsia="ru-RU"/>
              </w:rPr>
              <w:t>6</w:t>
            </w:r>
            <w:r w:rsidRPr="00B22AAA">
              <w:rPr>
                <w:sz w:val="28"/>
                <w:szCs w:val="28"/>
                <w:lang w:val="uk-UA" w:eastAsia="ru-RU"/>
              </w:rPr>
              <w:t>000</w:t>
            </w:r>
          </w:p>
        </w:tc>
      </w:tr>
      <w:tr w:rsidR="00B22AAA" w:rsidTr="0051791C">
        <w:tc>
          <w:tcPr>
            <w:tcW w:w="638" w:type="dxa"/>
            <w:tcBorders>
              <w:top w:val="single" w:sz="4" w:space="0" w:color="auto"/>
              <w:left w:val="single" w:sz="4" w:space="0" w:color="auto"/>
              <w:bottom w:val="single" w:sz="4" w:space="0" w:color="auto"/>
              <w:right w:val="single" w:sz="4" w:space="0" w:color="auto"/>
            </w:tcBorders>
            <w:hideMark/>
          </w:tcPr>
          <w:p w:rsidR="00B22AAA" w:rsidRDefault="00B22AAA" w:rsidP="0051791C">
            <w:pPr>
              <w:spacing w:after="60"/>
              <w:jc w:val="center"/>
              <w:outlineLvl w:val="1"/>
              <w:rPr>
                <w:color w:val="000000"/>
                <w:sz w:val="28"/>
                <w:szCs w:val="28"/>
                <w:lang w:val="uk-UA" w:eastAsia="ru-RU"/>
              </w:rPr>
            </w:pPr>
            <w:r>
              <w:rPr>
                <w:color w:val="000000"/>
                <w:sz w:val="28"/>
                <w:szCs w:val="28"/>
                <w:lang w:val="uk-UA" w:eastAsia="ru-RU"/>
              </w:rPr>
              <w:t>2.</w:t>
            </w:r>
          </w:p>
        </w:tc>
        <w:tc>
          <w:tcPr>
            <w:tcW w:w="4536" w:type="dxa"/>
            <w:tcBorders>
              <w:top w:val="single" w:sz="4" w:space="0" w:color="auto"/>
              <w:left w:val="single" w:sz="4" w:space="0" w:color="auto"/>
              <w:bottom w:val="single" w:sz="4" w:space="0" w:color="auto"/>
              <w:right w:val="single" w:sz="4" w:space="0" w:color="auto"/>
            </w:tcBorders>
            <w:hideMark/>
          </w:tcPr>
          <w:p w:rsidR="00B22AAA" w:rsidRDefault="00B22AAA" w:rsidP="0051791C">
            <w:pPr>
              <w:spacing w:after="60"/>
              <w:outlineLvl w:val="1"/>
              <w:rPr>
                <w:color w:val="000000"/>
                <w:sz w:val="28"/>
                <w:szCs w:val="28"/>
                <w:lang w:val="uk-UA" w:eastAsia="ru-RU"/>
              </w:rPr>
            </w:pPr>
            <w:r>
              <w:rPr>
                <w:rFonts w:eastAsia="Calibri"/>
                <w:sz w:val="28"/>
                <w:szCs w:val="28"/>
                <w:lang w:val="uk-UA"/>
              </w:rPr>
              <w:t>Оснащення комп’ютерною т</w:t>
            </w:r>
            <w:proofErr w:type="spellStart"/>
            <w:r>
              <w:rPr>
                <w:rFonts w:eastAsia="Calibri"/>
                <w:sz w:val="28"/>
                <w:szCs w:val="28"/>
                <w:lang w:val="en-US"/>
              </w:rPr>
              <w:t>ехні</w:t>
            </w:r>
            <w:proofErr w:type="spellEnd"/>
            <w:r>
              <w:rPr>
                <w:rFonts w:eastAsia="Calibri"/>
                <w:sz w:val="28"/>
                <w:szCs w:val="28"/>
                <w:lang w:val="uk-UA"/>
              </w:rPr>
              <w:t>кою:</w:t>
            </w:r>
          </w:p>
        </w:tc>
        <w:tc>
          <w:tcPr>
            <w:tcW w:w="1843" w:type="dxa"/>
            <w:tcBorders>
              <w:top w:val="single" w:sz="4" w:space="0" w:color="auto"/>
              <w:left w:val="single" w:sz="4" w:space="0" w:color="auto"/>
              <w:bottom w:val="single" w:sz="4" w:space="0" w:color="auto"/>
              <w:right w:val="single" w:sz="4" w:space="0" w:color="auto"/>
            </w:tcBorders>
            <w:hideMark/>
          </w:tcPr>
          <w:p w:rsidR="00B22AAA" w:rsidRPr="00B22AAA" w:rsidRDefault="00B22AAA" w:rsidP="0051791C">
            <w:pPr>
              <w:spacing w:after="60"/>
              <w:jc w:val="center"/>
              <w:outlineLvl w:val="1"/>
              <w:rPr>
                <w:color w:val="FF0000"/>
                <w:sz w:val="28"/>
                <w:szCs w:val="28"/>
                <w:lang w:val="en-US" w:eastAsia="ru-RU"/>
              </w:rPr>
            </w:pPr>
            <w:r w:rsidRPr="00B22AAA">
              <w:rPr>
                <w:sz w:val="28"/>
                <w:szCs w:val="28"/>
                <w:lang w:val="uk-UA" w:eastAsia="ru-RU"/>
              </w:rPr>
              <w:t>1</w:t>
            </w:r>
            <w:r w:rsidRPr="00B22AAA">
              <w:rPr>
                <w:sz w:val="28"/>
                <w:szCs w:val="28"/>
                <w:lang w:val="en-US" w:eastAsia="ru-RU"/>
              </w:rPr>
              <w:t>44</w:t>
            </w:r>
            <w:r w:rsidRPr="00B22AAA">
              <w:rPr>
                <w:sz w:val="28"/>
                <w:szCs w:val="28"/>
                <w:lang w:val="uk-UA" w:eastAsia="ru-RU"/>
              </w:rPr>
              <w:t>00</w:t>
            </w:r>
          </w:p>
        </w:tc>
        <w:tc>
          <w:tcPr>
            <w:tcW w:w="1559" w:type="dxa"/>
            <w:tcBorders>
              <w:top w:val="single" w:sz="4" w:space="0" w:color="auto"/>
              <w:left w:val="single" w:sz="4" w:space="0" w:color="auto"/>
              <w:bottom w:val="single" w:sz="4" w:space="0" w:color="auto"/>
              <w:right w:val="single" w:sz="4" w:space="0" w:color="auto"/>
            </w:tcBorders>
          </w:tcPr>
          <w:p w:rsidR="00B22AAA" w:rsidRPr="00B22AAA" w:rsidRDefault="00B22AAA" w:rsidP="00B22AAA">
            <w:pPr>
              <w:spacing w:after="60"/>
              <w:jc w:val="center"/>
              <w:outlineLvl w:val="1"/>
              <w:rPr>
                <w:color w:val="FF0000"/>
                <w:sz w:val="28"/>
                <w:szCs w:val="28"/>
                <w:lang w:val="uk-UA" w:eastAsia="ru-RU"/>
              </w:rPr>
            </w:pPr>
            <w:r w:rsidRPr="00B22AAA">
              <w:rPr>
                <w:sz w:val="28"/>
                <w:szCs w:val="28"/>
                <w:lang w:val="uk-UA" w:eastAsia="ru-RU"/>
              </w:rPr>
              <w:t>—</w:t>
            </w:r>
          </w:p>
        </w:tc>
        <w:tc>
          <w:tcPr>
            <w:tcW w:w="1418" w:type="dxa"/>
            <w:tcBorders>
              <w:top w:val="single" w:sz="4" w:space="0" w:color="auto"/>
              <w:left w:val="single" w:sz="4" w:space="0" w:color="auto"/>
              <w:bottom w:val="single" w:sz="4" w:space="0" w:color="auto"/>
              <w:right w:val="single" w:sz="4" w:space="0" w:color="auto"/>
            </w:tcBorders>
          </w:tcPr>
          <w:p w:rsidR="00B22AAA" w:rsidRPr="00B22AAA" w:rsidRDefault="00B22AAA" w:rsidP="00B22AAA">
            <w:pPr>
              <w:spacing w:after="60"/>
              <w:jc w:val="center"/>
              <w:outlineLvl w:val="1"/>
              <w:rPr>
                <w:color w:val="FF0000"/>
                <w:sz w:val="28"/>
                <w:szCs w:val="28"/>
                <w:lang w:val="uk-UA" w:eastAsia="ru-RU"/>
              </w:rPr>
            </w:pPr>
            <w:r w:rsidRPr="00B22AAA">
              <w:rPr>
                <w:sz w:val="28"/>
                <w:szCs w:val="28"/>
                <w:lang w:val="uk-UA" w:eastAsia="ru-RU"/>
              </w:rPr>
              <w:t>—</w:t>
            </w:r>
          </w:p>
        </w:tc>
      </w:tr>
      <w:tr w:rsidR="00B22AAA" w:rsidTr="0051791C">
        <w:tc>
          <w:tcPr>
            <w:tcW w:w="638" w:type="dxa"/>
            <w:tcBorders>
              <w:top w:val="single" w:sz="4" w:space="0" w:color="auto"/>
              <w:left w:val="single" w:sz="4" w:space="0" w:color="auto"/>
              <w:bottom w:val="single" w:sz="4" w:space="0" w:color="auto"/>
              <w:right w:val="single" w:sz="4" w:space="0" w:color="auto"/>
            </w:tcBorders>
          </w:tcPr>
          <w:p w:rsidR="00B22AAA" w:rsidRDefault="00B22AAA" w:rsidP="0051791C">
            <w:pPr>
              <w:spacing w:after="60"/>
              <w:jc w:val="center"/>
              <w:outlineLvl w:val="1"/>
              <w:rPr>
                <w:color w:val="000000"/>
                <w:sz w:val="28"/>
                <w:szCs w:val="28"/>
                <w:lang w:val="uk-UA" w:eastAsia="ru-RU"/>
              </w:rPr>
            </w:pPr>
          </w:p>
        </w:tc>
        <w:tc>
          <w:tcPr>
            <w:tcW w:w="4536" w:type="dxa"/>
            <w:tcBorders>
              <w:top w:val="single" w:sz="4" w:space="0" w:color="auto"/>
              <w:left w:val="single" w:sz="4" w:space="0" w:color="auto"/>
              <w:bottom w:val="single" w:sz="4" w:space="0" w:color="auto"/>
              <w:right w:val="single" w:sz="4" w:space="0" w:color="auto"/>
            </w:tcBorders>
          </w:tcPr>
          <w:p w:rsidR="00B22AAA" w:rsidRDefault="00B22AAA" w:rsidP="0051791C">
            <w:pPr>
              <w:spacing w:after="60"/>
              <w:outlineLvl w:val="1"/>
              <w:rPr>
                <w:rFonts w:eastAsia="Calibri"/>
                <w:sz w:val="28"/>
                <w:szCs w:val="28"/>
                <w:lang w:val="uk-UA"/>
              </w:rPr>
            </w:pPr>
            <w:r>
              <w:rPr>
                <w:rFonts w:eastAsia="Calibri"/>
                <w:sz w:val="28"/>
                <w:szCs w:val="28"/>
                <w:lang w:val="uk-UA"/>
              </w:rPr>
              <w:t xml:space="preserve">придбання сучасного </w:t>
            </w:r>
            <w:proofErr w:type="spellStart"/>
            <w:r>
              <w:rPr>
                <w:rFonts w:eastAsia="Calibri"/>
                <w:sz w:val="28"/>
                <w:szCs w:val="28"/>
                <w:lang w:val="uk-UA"/>
              </w:rPr>
              <w:t>комп</w:t>
            </w:r>
            <w:proofErr w:type="spellEnd"/>
            <w:r>
              <w:rPr>
                <w:rFonts w:eastAsia="Calibri"/>
                <w:sz w:val="28"/>
                <w:szCs w:val="28"/>
                <w:lang w:val="en-US"/>
              </w:rPr>
              <w:t>’</w:t>
            </w:r>
            <w:proofErr w:type="spellStart"/>
            <w:r>
              <w:rPr>
                <w:rFonts w:eastAsia="Calibri"/>
                <w:sz w:val="28"/>
                <w:szCs w:val="28"/>
                <w:lang w:val="uk-UA"/>
              </w:rPr>
              <w:t>ютера</w:t>
            </w:r>
            <w:proofErr w:type="spellEnd"/>
          </w:p>
        </w:tc>
        <w:tc>
          <w:tcPr>
            <w:tcW w:w="1843" w:type="dxa"/>
            <w:tcBorders>
              <w:top w:val="single" w:sz="4" w:space="0" w:color="auto"/>
              <w:left w:val="single" w:sz="4" w:space="0" w:color="auto"/>
              <w:bottom w:val="single" w:sz="4" w:space="0" w:color="auto"/>
              <w:right w:val="single" w:sz="4" w:space="0" w:color="auto"/>
            </w:tcBorders>
          </w:tcPr>
          <w:p w:rsidR="00B22AAA" w:rsidRPr="00B24BD1" w:rsidRDefault="00B22AAA" w:rsidP="0051791C">
            <w:pPr>
              <w:spacing w:after="60"/>
              <w:jc w:val="center"/>
              <w:outlineLvl w:val="1"/>
              <w:rPr>
                <w:sz w:val="28"/>
                <w:szCs w:val="28"/>
                <w:lang w:val="en-US" w:eastAsia="ru-RU"/>
              </w:rPr>
            </w:pPr>
            <w:r w:rsidRPr="00B22AAA">
              <w:rPr>
                <w:sz w:val="28"/>
                <w:szCs w:val="28"/>
                <w:lang w:val="uk-UA" w:eastAsia="ru-RU"/>
              </w:rPr>
              <w:t>1</w:t>
            </w:r>
            <w:r w:rsidRPr="00B22AAA">
              <w:rPr>
                <w:sz w:val="28"/>
                <w:szCs w:val="28"/>
                <w:lang w:val="en-US" w:eastAsia="ru-RU"/>
              </w:rPr>
              <w:t>44</w:t>
            </w:r>
            <w:r w:rsidR="00B24BD1">
              <w:rPr>
                <w:sz w:val="28"/>
                <w:szCs w:val="28"/>
                <w:lang w:val="uk-UA" w:eastAsia="ru-RU"/>
              </w:rPr>
              <w:t>00</w:t>
            </w:r>
          </w:p>
        </w:tc>
        <w:tc>
          <w:tcPr>
            <w:tcW w:w="1559" w:type="dxa"/>
            <w:tcBorders>
              <w:top w:val="single" w:sz="4" w:space="0" w:color="auto"/>
              <w:left w:val="single" w:sz="4" w:space="0" w:color="auto"/>
              <w:bottom w:val="single" w:sz="4" w:space="0" w:color="auto"/>
              <w:right w:val="single" w:sz="4" w:space="0" w:color="auto"/>
            </w:tcBorders>
          </w:tcPr>
          <w:p w:rsidR="00B22AAA" w:rsidRPr="00B24BD1" w:rsidRDefault="00B22AAA" w:rsidP="0051791C">
            <w:pPr>
              <w:spacing w:after="60"/>
              <w:jc w:val="center"/>
              <w:outlineLvl w:val="1"/>
              <w:rPr>
                <w:sz w:val="28"/>
                <w:szCs w:val="28"/>
                <w:lang w:val="en-US" w:eastAsia="ru-RU"/>
              </w:rPr>
            </w:pPr>
            <w:r w:rsidRPr="00B22AAA">
              <w:rPr>
                <w:sz w:val="28"/>
                <w:szCs w:val="28"/>
                <w:lang w:val="uk-UA" w:eastAsia="ru-RU"/>
              </w:rPr>
              <w:t>1</w:t>
            </w:r>
            <w:r w:rsidRPr="00B22AAA">
              <w:rPr>
                <w:sz w:val="28"/>
                <w:szCs w:val="28"/>
                <w:lang w:val="en-US" w:eastAsia="ru-RU"/>
              </w:rPr>
              <w:t>44</w:t>
            </w:r>
            <w:r w:rsidR="00B24BD1">
              <w:rPr>
                <w:sz w:val="28"/>
                <w:szCs w:val="28"/>
                <w:lang w:val="uk-UA" w:eastAsia="ru-RU"/>
              </w:rPr>
              <w:t>00</w:t>
            </w:r>
          </w:p>
        </w:tc>
        <w:tc>
          <w:tcPr>
            <w:tcW w:w="1418" w:type="dxa"/>
            <w:tcBorders>
              <w:top w:val="single" w:sz="4" w:space="0" w:color="auto"/>
              <w:left w:val="single" w:sz="4" w:space="0" w:color="auto"/>
              <w:bottom w:val="single" w:sz="4" w:space="0" w:color="auto"/>
              <w:right w:val="single" w:sz="4" w:space="0" w:color="auto"/>
            </w:tcBorders>
          </w:tcPr>
          <w:p w:rsidR="00B22AAA" w:rsidRPr="00B22AAA" w:rsidRDefault="00B22AAA" w:rsidP="00B22AAA">
            <w:pPr>
              <w:spacing w:after="60"/>
              <w:jc w:val="center"/>
              <w:outlineLvl w:val="1"/>
              <w:rPr>
                <w:color w:val="FF0000"/>
                <w:sz w:val="28"/>
                <w:szCs w:val="28"/>
                <w:lang w:val="uk-UA" w:eastAsia="ru-RU"/>
              </w:rPr>
            </w:pPr>
            <w:r w:rsidRPr="00B22AAA">
              <w:rPr>
                <w:sz w:val="28"/>
                <w:szCs w:val="28"/>
                <w:lang w:val="uk-UA" w:eastAsia="ru-RU"/>
              </w:rPr>
              <w:t>—</w:t>
            </w:r>
          </w:p>
        </w:tc>
      </w:tr>
      <w:tr w:rsidR="00B22AAA" w:rsidTr="00257B93">
        <w:trPr>
          <w:trHeight w:val="1411"/>
        </w:trPr>
        <w:tc>
          <w:tcPr>
            <w:tcW w:w="638" w:type="dxa"/>
            <w:tcBorders>
              <w:top w:val="single" w:sz="4" w:space="0" w:color="auto"/>
              <w:left w:val="single" w:sz="4" w:space="0" w:color="auto"/>
              <w:bottom w:val="single" w:sz="4" w:space="0" w:color="auto"/>
              <w:right w:val="single" w:sz="4" w:space="0" w:color="auto"/>
            </w:tcBorders>
            <w:hideMark/>
          </w:tcPr>
          <w:p w:rsidR="00B22AAA" w:rsidRDefault="00B22AAA" w:rsidP="0051791C">
            <w:pPr>
              <w:spacing w:after="60"/>
              <w:jc w:val="center"/>
              <w:outlineLvl w:val="1"/>
              <w:rPr>
                <w:color w:val="000000"/>
                <w:sz w:val="28"/>
                <w:szCs w:val="28"/>
                <w:lang w:val="uk-UA" w:eastAsia="ru-RU"/>
              </w:rPr>
            </w:pPr>
            <w:r>
              <w:rPr>
                <w:color w:val="000000"/>
                <w:sz w:val="28"/>
                <w:szCs w:val="28"/>
                <w:lang w:val="uk-UA" w:eastAsia="ru-RU"/>
              </w:rPr>
              <w:t>3.</w:t>
            </w:r>
          </w:p>
        </w:tc>
        <w:tc>
          <w:tcPr>
            <w:tcW w:w="4536" w:type="dxa"/>
            <w:tcBorders>
              <w:top w:val="single" w:sz="4" w:space="0" w:color="auto"/>
              <w:left w:val="single" w:sz="4" w:space="0" w:color="auto"/>
              <w:bottom w:val="single" w:sz="4" w:space="0" w:color="auto"/>
              <w:right w:val="single" w:sz="4" w:space="0" w:color="auto"/>
            </w:tcBorders>
          </w:tcPr>
          <w:p w:rsidR="00B22AAA" w:rsidRPr="00081DCA" w:rsidRDefault="00B22AAA" w:rsidP="0051791C">
            <w:pPr>
              <w:jc w:val="both"/>
              <w:rPr>
                <w:rFonts w:eastAsia="Calibri"/>
                <w:bCs/>
                <w:sz w:val="28"/>
                <w:szCs w:val="28"/>
                <w:lang w:val="uk-UA" w:eastAsia="ru-RU"/>
              </w:rPr>
            </w:pPr>
            <w:r>
              <w:rPr>
                <w:rFonts w:eastAsia="Calibri"/>
                <w:bCs/>
                <w:sz w:val="28"/>
                <w:szCs w:val="28"/>
                <w:lang w:val="uk-UA" w:eastAsia="ru-RU"/>
              </w:rPr>
              <w:t>Забезпечення участі вихованців закладів позашкільної освіти в обласних, Всеукраїнських конкурсах, змаганнях, фестивалях:</w:t>
            </w:r>
          </w:p>
        </w:tc>
        <w:tc>
          <w:tcPr>
            <w:tcW w:w="1843" w:type="dxa"/>
            <w:tcBorders>
              <w:top w:val="single" w:sz="4" w:space="0" w:color="auto"/>
              <w:left w:val="single" w:sz="4" w:space="0" w:color="auto"/>
              <w:bottom w:val="single" w:sz="4" w:space="0" w:color="auto"/>
              <w:right w:val="single" w:sz="4" w:space="0" w:color="auto"/>
            </w:tcBorders>
            <w:hideMark/>
          </w:tcPr>
          <w:p w:rsidR="00B22AAA" w:rsidRPr="00B22AAA" w:rsidRDefault="00B22AAA" w:rsidP="0051791C">
            <w:pPr>
              <w:spacing w:after="60"/>
              <w:jc w:val="center"/>
              <w:outlineLvl w:val="1"/>
              <w:rPr>
                <w:color w:val="FF0000"/>
                <w:sz w:val="28"/>
                <w:szCs w:val="28"/>
                <w:lang w:val="uk-UA" w:eastAsia="ru-RU"/>
              </w:rPr>
            </w:pPr>
            <w:r w:rsidRPr="00B22AAA">
              <w:rPr>
                <w:sz w:val="28"/>
                <w:szCs w:val="28"/>
                <w:lang w:val="en-US" w:eastAsia="ru-RU"/>
              </w:rPr>
              <w:t>42</w:t>
            </w:r>
            <w:r w:rsidRPr="00B22AAA">
              <w:rPr>
                <w:sz w:val="28"/>
                <w:szCs w:val="28"/>
                <w:lang w:val="uk-UA" w:eastAsia="ru-RU"/>
              </w:rPr>
              <w:t>000</w:t>
            </w:r>
          </w:p>
        </w:tc>
        <w:tc>
          <w:tcPr>
            <w:tcW w:w="1559" w:type="dxa"/>
            <w:tcBorders>
              <w:top w:val="single" w:sz="4" w:space="0" w:color="auto"/>
              <w:left w:val="single" w:sz="4" w:space="0" w:color="auto"/>
              <w:bottom w:val="single" w:sz="4" w:space="0" w:color="auto"/>
              <w:right w:val="single" w:sz="4" w:space="0" w:color="auto"/>
            </w:tcBorders>
            <w:hideMark/>
          </w:tcPr>
          <w:p w:rsidR="00B22AAA" w:rsidRPr="00B24BD1" w:rsidRDefault="00B22AAA" w:rsidP="0051791C">
            <w:pPr>
              <w:spacing w:after="60"/>
              <w:jc w:val="center"/>
              <w:outlineLvl w:val="1"/>
              <w:rPr>
                <w:sz w:val="28"/>
                <w:szCs w:val="28"/>
                <w:lang w:val="uk-UA" w:eastAsia="ru-RU"/>
              </w:rPr>
            </w:pPr>
            <w:r w:rsidRPr="00B24BD1">
              <w:rPr>
                <w:sz w:val="28"/>
                <w:szCs w:val="28"/>
                <w:lang w:val="uk-UA" w:eastAsia="ru-RU"/>
              </w:rPr>
              <w:t>—</w:t>
            </w:r>
          </w:p>
        </w:tc>
        <w:tc>
          <w:tcPr>
            <w:tcW w:w="1418" w:type="dxa"/>
            <w:tcBorders>
              <w:top w:val="single" w:sz="4" w:space="0" w:color="auto"/>
              <w:left w:val="single" w:sz="4" w:space="0" w:color="auto"/>
              <w:bottom w:val="single" w:sz="4" w:space="0" w:color="auto"/>
              <w:right w:val="single" w:sz="4" w:space="0" w:color="auto"/>
            </w:tcBorders>
            <w:hideMark/>
          </w:tcPr>
          <w:p w:rsidR="00B22AAA" w:rsidRPr="00B24BD1" w:rsidRDefault="00B24BD1" w:rsidP="0051791C">
            <w:pPr>
              <w:spacing w:after="60"/>
              <w:jc w:val="center"/>
              <w:outlineLvl w:val="1"/>
              <w:rPr>
                <w:sz w:val="28"/>
                <w:szCs w:val="28"/>
                <w:lang w:val="uk-UA" w:eastAsia="ru-RU"/>
              </w:rPr>
            </w:pPr>
            <w:r w:rsidRPr="00B24BD1">
              <w:rPr>
                <w:sz w:val="28"/>
                <w:szCs w:val="28"/>
                <w:lang w:val="en-US" w:eastAsia="ru-RU"/>
              </w:rPr>
              <w:t>35</w:t>
            </w:r>
            <w:r w:rsidR="00B22AAA" w:rsidRPr="00B24BD1">
              <w:rPr>
                <w:sz w:val="28"/>
                <w:szCs w:val="28"/>
                <w:lang w:val="uk-UA" w:eastAsia="ru-RU"/>
              </w:rPr>
              <w:t>000</w:t>
            </w:r>
          </w:p>
        </w:tc>
      </w:tr>
      <w:tr w:rsidR="00B22AAA" w:rsidTr="0051791C">
        <w:tc>
          <w:tcPr>
            <w:tcW w:w="638" w:type="dxa"/>
            <w:tcBorders>
              <w:top w:val="single" w:sz="4" w:space="0" w:color="auto"/>
              <w:left w:val="single" w:sz="4" w:space="0" w:color="auto"/>
              <w:bottom w:val="single" w:sz="4" w:space="0" w:color="auto"/>
              <w:right w:val="single" w:sz="4" w:space="0" w:color="auto"/>
            </w:tcBorders>
          </w:tcPr>
          <w:p w:rsidR="00B22AAA" w:rsidRDefault="00B22AAA" w:rsidP="0051791C">
            <w:pPr>
              <w:spacing w:after="60"/>
              <w:jc w:val="center"/>
              <w:outlineLvl w:val="1"/>
              <w:rPr>
                <w:color w:val="000000"/>
                <w:sz w:val="28"/>
                <w:szCs w:val="28"/>
                <w:lang w:val="uk-UA" w:eastAsia="ru-RU"/>
              </w:rPr>
            </w:pPr>
          </w:p>
        </w:tc>
        <w:tc>
          <w:tcPr>
            <w:tcW w:w="4536" w:type="dxa"/>
            <w:tcBorders>
              <w:top w:val="single" w:sz="4" w:space="0" w:color="auto"/>
              <w:left w:val="single" w:sz="4" w:space="0" w:color="auto"/>
              <w:bottom w:val="single" w:sz="4" w:space="0" w:color="auto"/>
              <w:right w:val="single" w:sz="4" w:space="0" w:color="auto"/>
            </w:tcBorders>
          </w:tcPr>
          <w:p w:rsidR="00B22AAA" w:rsidRDefault="00B22AAA" w:rsidP="0051791C">
            <w:pPr>
              <w:jc w:val="both"/>
              <w:rPr>
                <w:rFonts w:eastAsia="Calibri"/>
                <w:bCs/>
                <w:sz w:val="28"/>
                <w:szCs w:val="28"/>
                <w:lang w:val="uk-UA" w:eastAsia="ru-RU"/>
              </w:rPr>
            </w:pPr>
            <w:r>
              <w:rPr>
                <w:rFonts w:eastAsia="Calibri"/>
                <w:bCs/>
                <w:sz w:val="28"/>
                <w:szCs w:val="28"/>
                <w:lang w:val="uk-UA" w:eastAsia="ru-RU"/>
              </w:rPr>
              <w:t>забезпечення підвозу</w:t>
            </w:r>
          </w:p>
        </w:tc>
        <w:tc>
          <w:tcPr>
            <w:tcW w:w="1843" w:type="dxa"/>
            <w:tcBorders>
              <w:top w:val="single" w:sz="4" w:space="0" w:color="auto"/>
              <w:left w:val="single" w:sz="4" w:space="0" w:color="auto"/>
              <w:bottom w:val="single" w:sz="4" w:space="0" w:color="auto"/>
              <w:right w:val="single" w:sz="4" w:space="0" w:color="auto"/>
            </w:tcBorders>
          </w:tcPr>
          <w:p w:rsidR="00B22AAA" w:rsidRPr="00257B93" w:rsidRDefault="00B24BD1" w:rsidP="0051791C">
            <w:pPr>
              <w:spacing w:after="60"/>
              <w:jc w:val="center"/>
              <w:outlineLvl w:val="1"/>
              <w:rPr>
                <w:sz w:val="28"/>
                <w:szCs w:val="28"/>
                <w:lang w:val="en-US" w:eastAsia="ru-RU"/>
              </w:rPr>
            </w:pPr>
            <w:r w:rsidRPr="00257B93">
              <w:rPr>
                <w:sz w:val="28"/>
                <w:szCs w:val="28"/>
                <w:lang w:val="en-US" w:eastAsia="ru-RU"/>
              </w:rPr>
              <w:t>27</w:t>
            </w:r>
            <w:r w:rsidR="00B22AAA" w:rsidRPr="00257B93">
              <w:rPr>
                <w:sz w:val="28"/>
                <w:szCs w:val="28"/>
                <w:lang w:val="en-US" w:eastAsia="ru-RU"/>
              </w:rPr>
              <w:t>000</w:t>
            </w:r>
          </w:p>
        </w:tc>
        <w:tc>
          <w:tcPr>
            <w:tcW w:w="1559" w:type="dxa"/>
            <w:tcBorders>
              <w:top w:val="single" w:sz="4" w:space="0" w:color="auto"/>
              <w:left w:val="single" w:sz="4" w:space="0" w:color="auto"/>
              <w:bottom w:val="single" w:sz="4" w:space="0" w:color="auto"/>
              <w:right w:val="single" w:sz="4" w:space="0" w:color="auto"/>
            </w:tcBorders>
          </w:tcPr>
          <w:p w:rsidR="00B22AAA" w:rsidRPr="00257B93" w:rsidRDefault="00B22AAA" w:rsidP="0051791C">
            <w:pPr>
              <w:spacing w:after="60"/>
              <w:jc w:val="center"/>
              <w:outlineLvl w:val="1"/>
              <w:rPr>
                <w:sz w:val="28"/>
                <w:szCs w:val="28"/>
                <w:lang w:val="en-US" w:eastAsia="ru-RU"/>
              </w:rPr>
            </w:pPr>
            <w:r w:rsidRPr="00257B93">
              <w:rPr>
                <w:sz w:val="28"/>
                <w:szCs w:val="28"/>
                <w:lang w:val="en-US" w:eastAsia="ru-RU"/>
              </w:rPr>
              <w:t>7000</w:t>
            </w:r>
          </w:p>
        </w:tc>
        <w:tc>
          <w:tcPr>
            <w:tcW w:w="1418" w:type="dxa"/>
            <w:tcBorders>
              <w:top w:val="single" w:sz="4" w:space="0" w:color="auto"/>
              <w:left w:val="single" w:sz="4" w:space="0" w:color="auto"/>
              <w:bottom w:val="single" w:sz="4" w:space="0" w:color="auto"/>
              <w:right w:val="single" w:sz="4" w:space="0" w:color="auto"/>
            </w:tcBorders>
          </w:tcPr>
          <w:p w:rsidR="00B22AAA" w:rsidRPr="00257B93" w:rsidRDefault="00B22AAA" w:rsidP="0051791C">
            <w:pPr>
              <w:spacing w:after="60"/>
              <w:jc w:val="center"/>
              <w:outlineLvl w:val="1"/>
              <w:rPr>
                <w:sz w:val="28"/>
                <w:szCs w:val="28"/>
                <w:lang w:val="en-US" w:eastAsia="ru-RU"/>
              </w:rPr>
            </w:pPr>
            <w:r w:rsidRPr="00257B93">
              <w:rPr>
                <w:sz w:val="28"/>
                <w:szCs w:val="28"/>
                <w:lang w:val="en-US" w:eastAsia="ru-RU"/>
              </w:rPr>
              <w:t>20000</w:t>
            </w:r>
          </w:p>
        </w:tc>
      </w:tr>
      <w:tr w:rsidR="00B22AAA" w:rsidTr="0051791C">
        <w:tc>
          <w:tcPr>
            <w:tcW w:w="638" w:type="dxa"/>
            <w:tcBorders>
              <w:top w:val="single" w:sz="4" w:space="0" w:color="auto"/>
              <w:left w:val="single" w:sz="4" w:space="0" w:color="auto"/>
              <w:bottom w:val="single" w:sz="4" w:space="0" w:color="auto"/>
              <w:right w:val="single" w:sz="4" w:space="0" w:color="auto"/>
            </w:tcBorders>
          </w:tcPr>
          <w:p w:rsidR="00B22AAA" w:rsidRDefault="00B22AAA" w:rsidP="0051791C">
            <w:pPr>
              <w:spacing w:after="60"/>
              <w:jc w:val="center"/>
              <w:outlineLvl w:val="1"/>
              <w:rPr>
                <w:color w:val="000000"/>
                <w:sz w:val="28"/>
                <w:szCs w:val="28"/>
                <w:lang w:val="uk-UA" w:eastAsia="ru-RU"/>
              </w:rPr>
            </w:pPr>
          </w:p>
        </w:tc>
        <w:tc>
          <w:tcPr>
            <w:tcW w:w="4536" w:type="dxa"/>
            <w:tcBorders>
              <w:top w:val="single" w:sz="4" w:space="0" w:color="auto"/>
              <w:left w:val="single" w:sz="4" w:space="0" w:color="auto"/>
              <w:bottom w:val="single" w:sz="4" w:space="0" w:color="auto"/>
              <w:right w:val="single" w:sz="4" w:space="0" w:color="auto"/>
            </w:tcBorders>
          </w:tcPr>
          <w:p w:rsidR="00B22AAA" w:rsidRDefault="00B22AAA" w:rsidP="0051791C">
            <w:pPr>
              <w:jc w:val="both"/>
              <w:rPr>
                <w:rFonts w:eastAsia="Calibri"/>
                <w:bCs/>
                <w:sz w:val="28"/>
                <w:szCs w:val="28"/>
                <w:lang w:val="uk-UA" w:eastAsia="ru-RU"/>
              </w:rPr>
            </w:pPr>
            <w:r>
              <w:rPr>
                <w:rFonts w:eastAsia="Calibri"/>
                <w:bCs/>
                <w:sz w:val="28"/>
                <w:szCs w:val="28"/>
                <w:lang w:val="uk-UA" w:eastAsia="ru-RU"/>
              </w:rPr>
              <w:t>придбання спорядження</w:t>
            </w:r>
          </w:p>
        </w:tc>
        <w:tc>
          <w:tcPr>
            <w:tcW w:w="1843" w:type="dxa"/>
            <w:tcBorders>
              <w:top w:val="single" w:sz="4" w:space="0" w:color="auto"/>
              <w:left w:val="single" w:sz="4" w:space="0" w:color="auto"/>
              <w:bottom w:val="single" w:sz="4" w:space="0" w:color="auto"/>
              <w:right w:val="single" w:sz="4" w:space="0" w:color="auto"/>
            </w:tcBorders>
          </w:tcPr>
          <w:p w:rsidR="00B22AAA" w:rsidRPr="00257B93" w:rsidRDefault="00B22AAA" w:rsidP="0051791C">
            <w:pPr>
              <w:spacing w:after="60"/>
              <w:jc w:val="center"/>
              <w:outlineLvl w:val="1"/>
              <w:rPr>
                <w:sz w:val="28"/>
                <w:szCs w:val="28"/>
                <w:lang w:val="en-US" w:eastAsia="ru-RU"/>
              </w:rPr>
            </w:pPr>
            <w:r w:rsidRPr="00257B93">
              <w:rPr>
                <w:sz w:val="28"/>
                <w:szCs w:val="28"/>
                <w:lang w:val="en-US" w:eastAsia="ru-RU"/>
              </w:rPr>
              <w:t>15000</w:t>
            </w:r>
          </w:p>
        </w:tc>
        <w:tc>
          <w:tcPr>
            <w:tcW w:w="1559" w:type="dxa"/>
            <w:tcBorders>
              <w:top w:val="single" w:sz="4" w:space="0" w:color="auto"/>
              <w:left w:val="single" w:sz="4" w:space="0" w:color="auto"/>
              <w:bottom w:val="single" w:sz="4" w:space="0" w:color="auto"/>
              <w:right w:val="single" w:sz="4" w:space="0" w:color="auto"/>
            </w:tcBorders>
          </w:tcPr>
          <w:p w:rsidR="00B22AAA" w:rsidRPr="00257B93" w:rsidRDefault="00B22AAA" w:rsidP="0051791C">
            <w:pPr>
              <w:spacing w:after="60"/>
              <w:jc w:val="center"/>
              <w:outlineLvl w:val="1"/>
              <w:rPr>
                <w:sz w:val="28"/>
                <w:szCs w:val="28"/>
                <w:lang w:val="en-US" w:eastAsia="ru-RU"/>
              </w:rPr>
            </w:pPr>
            <w:r w:rsidRPr="00257B93">
              <w:rPr>
                <w:sz w:val="28"/>
                <w:szCs w:val="28"/>
                <w:lang w:val="uk-UA" w:eastAsia="ru-RU"/>
              </w:rPr>
              <w:t>—</w:t>
            </w:r>
          </w:p>
        </w:tc>
        <w:tc>
          <w:tcPr>
            <w:tcW w:w="1418" w:type="dxa"/>
            <w:tcBorders>
              <w:top w:val="single" w:sz="4" w:space="0" w:color="auto"/>
              <w:left w:val="single" w:sz="4" w:space="0" w:color="auto"/>
              <w:bottom w:val="single" w:sz="4" w:space="0" w:color="auto"/>
              <w:right w:val="single" w:sz="4" w:space="0" w:color="auto"/>
            </w:tcBorders>
          </w:tcPr>
          <w:p w:rsidR="00B22AAA" w:rsidRPr="00257B93" w:rsidRDefault="00B22AAA" w:rsidP="0051791C">
            <w:pPr>
              <w:spacing w:after="60"/>
              <w:jc w:val="center"/>
              <w:outlineLvl w:val="1"/>
              <w:rPr>
                <w:sz w:val="28"/>
                <w:szCs w:val="28"/>
                <w:lang w:val="uk-UA" w:eastAsia="ru-RU"/>
              </w:rPr>
            </w:pPr>
            <w:r w:rsidRPr="00257B93">
              <w:rPr>
                <w:sz w:val="28"/>
                <w:szCs w:val="28"/>
                <w:lang w:val="en-US" w:eastAsia="ru-RU"/>
              </w:rPr>
              <w:t>15000</w:t>
            </w:r>
          </w:p>
        </w:tc>
      </w:tr>
      <w:tr w:rsidR="00B22AAA" w:rsidRPr="00B22AAA" w:rsidTr="0051791C">
        <w:tc>
          <w:tcPr>
            <w:tcW w:w="638" w:type="dxa"/>
            <w:tcBorders>
              <w:top w:val="single" w:sz="4" w:space="0" w:color="auto"/>
              <w:left w:val="single" w:sz="4" w:space="0" w:color="auto"/>
              <w:bottom w:val="single" w:sz="4" w:space="0" w:color="auto"/>
              <w:right w:val="single" w:sz="4" w:space="0" w:color="auto"/>
            </w:tcBorders>
            <w:hideMark/>
          </w:tcPr>
          <w:p w:rsidR="00B22AAA" w:rsidRDefault="00B22AAA" w:rsidP="0051791C">
            <w:pPr>
              <w:spacing w:after="60"/>
              <w:jc w:val="center"/>
              <w:outlineLvl w:val="1"/>
              <w:rPr>
                <w:color w:val="000000"/>
                <w:sz w:val="28"/>
                <w:szCs w:val="28"/>
                <w:lang w:val="uk-UA" w:eastAsia="ru-RU"/>
              </w:rPr>
            </w:pPr>
            <w:r>
              <w:rPr>
                <w:color w:val="000000"/>
                <w:sz w:val="28"/>
                <w:szCs w:val="28"/>
                <w:lang w:val="uk-UA" w:eastAsia="ru-RU"/>
              </w:rPr>
              <w:t>4.</w:t>
            </w:r>
          </w:p>
        </w:tc>
        <w:tc>
          <w:tcPr>
            <w:tcW w:w="4536" w:type="dxa"/>
            <w:tcBorders>
              <w:top w:val="single" w:sz="4" w:space="0" w:color="auto"/>
              <w:left w:val="single" w:sz="4" w:space="0" w:color="auto"/>
              <w:bottom w:val="single" w:sz="4" w:space="0" w:color="auto"/>
              <w:right w:val="single" w:sz="4" w:space="0" w:color="auto"/>
            </w:tcBorders>
          </w:tcPr>
          <w:p w:rsidR="00B22AAA" w:rsidRPr="007C350F" w:rsidRDefault="00B22AAA" w:rsidP="0051791C">
            <w:pPr>
              <w:jc w:val="both"/>
              <w:rPr>
                <w:rFonts w:eastAsia="Calibri"/>
                <w:sz w:val="28"/>
                <w:szCs w:val="28"/>
                <w:lang w:val="uk-UA"/>
              </w:rPr>
            </w:pPr>
            <w:r>
              <w:rPr>
                <w:rFonts w:eastAsia="Calibri"/>
                <w:sz w:val="28"/>
                <w:szCs w:val="28"/>
                <w:lang w:val="uk-UA"/>
              </w:rPr>
              <w:t xml:space="preserve">Вшанування переможців обласних, Всеукраїнських, міжнародних конкурсів   </w:t>
            </w:r>
          </w:p>
        </w:tc>
        <w:tc>
          <w:tcPr>
            <w:tcW w:w="1843" w:type="dxa"/>
            <w:tcBorders>
              <w:top w:val="single" w:sz="4" w:space="0" w:color="auto"/>
              <w:left w:val="single" w:sz="4" w:space="0" w:color="auto"/>
              <w:bottom w:val="single" w:sz="4" w:space="0" w:color="auto"/>
              <w:right w:val="single" w:sz="4" w:space="0" w:color="auto"/>
            </w:tcBorders>
            <w:hideMark/>
          </w:tcPr>
          <w:p w:rsidR="00B22AAA" w:rsidRPr="00B22AAA" w:rsidRDefault="00B22AAA" w:rsidP="0051791C">
            <w:pPr>
              <w:spacing w:after="60"/>
              <w:jc w:val="center"/>
              <w:outlineLvl w:val="1"/>
              <w:rPr>
                <w:color w:val="FF0000"/>
                <w:sz w:val="28"/>
                <w:szCs w:val="28"/>
                <w:lang w:val="en-US" w:eastAsia="ru-RU"/>
              </w:rPr>
            </w:pPr>
            <w:r w:rsidRPr="00B22AAA">
              <w:rPr>
                <w:sz w:val="28"/>
                <w:szCs w:val="28"/>
                <w:lang w:val="en-US" w:eastAsia="ru-RU"/>
              </w:rPr>
              <w:t>456</w:t>
            </w:r>
            <w:r w:rsidRPr="00B22AAA">
              <w:rPr>
                <w:sz w:val="28"/>
                <w:szCs w:val="28"/>
                <w:lang w:val="uk-UA" w:eastAsia="ru-RU"/>
              </w:rPr>
              <w:t>00</w:t>
            </w:r>
          </w:p>
        </w:tc>
        <w:tc>
          <w:tcPr>
            <w:tcW w:w="1559" w:type="dxa"/>
            <w:tcBorders>
              <w:top w:val="single" w:sz="4" w:space="0" w:color="auto"/>
              <w:left w:val="single" w:sz="4" w:space="0" w:color="auto"/>
              <w:bottom w:val="single" w:sz="4" w:space="0" w:color="auto"/>
              <w:right w:val="single" w:sz="4" w:space="0" w:color="auto"/>
            </w:tcBorders>
          </w:tcPr>
          <w:p w:rsidR="00B22AAA" w:rsidRPr="00B22AAA" w:rsidRDefault="00B24BD1" w:rsidP="0051791C">
            <w:pPr>
              <w:spacing w:after="60"/>
              <w:jc w:val="center"/>
              <w:outlineLvl w:val="1"/>
              <w:rPr>
                <w:color w:val="FF0000"/>
                <w:sz w:val="28"/>
                <w:szCs w:val="28"/>
                <w:lang w:val="en-US" w:eastAsia="ru-RU"/>
              </w:rPr>
            </w:pPr>
            <w:r w:rsidRPr="00B24BD1">
              <w:rPr>
                <w:sz w:val="28"/>
                <w:szCs w:val="28"/>
                <w:lang w:val="en-US" w:eastAsia="ru-RU"/>
              </w:rPr>
              <w:t>45600</w:t>
            </w:r>
          </w:p>
        </w:tc>
        <w:tc>
          <w:tcPr>
            <w:tcW w:w="1418" w:type="dxa"/>
            <w:tcBorders>
              <w:top w:val="single" w:sz="4" w:space="0" w:color="auto"/>
              <w:left w:val="single" w:sz="4" w:space="0" w:color="auto"/>
              <w:bottom w:val="single" w:sz="4" w:space="0" w:color="auto"/>
              <w:right w:val="single" w:sz="4" w:space="0" w:color="auto"/>
            </w:tcBorders>
          </w:tcPr>
          <w:p w:rsidR="00B22AAA" w:rsidRPr="00B22AAA" w:rsidRDefault="00B22AAA" w:rsidP="0051791C">
            <w:pPr>
              <w:spacing w:after="60"/>
              <w:jc w:val="center"/>
              <w:outlineLvl w:val="1"/>
              <w:rPr>
                <w:color w:val="FF0000"/>
                <w:sz w:val="28"/>
                <w:szCs w:val="28"/>
                <w:lang w:val="uk-UA" w:eastAsia="ru-RU"/>
              </w:rPr>
            </w:pPr>
            <w:r w:rsidRPr="00B24BD1">
              <w:rPr>
                <w:sz w:val="28"/>
                <w:szCs w:val="28"/>
                <w:lang w:val="uk-UA" w:eastAsia="ru-RU"/>
              </w:rPr>
              <w:t>—</w:t>
            </w:r>
          </w:p>
        </w:tc>
      </w:tr>
      <w:tr w:rsidR="00B22AAA" w:rsidTr="0051791C">
        <w:tc>
          <w:tcPr>
            <w:tcW w:w="638" w:type="dxa"/>
            <w:tcBorders>
              <w:top w:val="single" w:sz="4" w:space="0" w:color="auto"/>
              <w:left w:val="single" w:sz="4" w:space="0" w:color="auto"/>
              <w:bottom w:val="single" w:sz="4" w:space="0" w:color="auto"/>
              <w:right w:val="single" w:sz="4" w:space="0" w:color="auto"/>
            </w:tcBorders>
          </w:tcPr>
          <w:p w:rsidR="00B22AAA" w:rsidRDefault="00B22AAA" w:rsidP="0051791C">
            <w:pPr>
              <w:spacing w:after="60"/>
              <w:jc w:val="center"/>
              <w:outlineLvl w:val="1"/>
              <w:rPr>
                <w:color w:val="000000"/>
                <w:sz w:val="28"/>
                <w:szCs w:val="28"/>
                <w:lang w:val="uk-UA" w:eastAsia="ru-RU"/>
              </w:rPr>
            </w:pPr>
          </w:p>
        </w:tc>
        <w:tc>
          <w:tcPr>
            <w:tcW w:w="4536" w:type="dxa"/>
            <w:tcBorders>
              <w:top w:val="single" w:sz="4" w:space="0" w:color="auto"/>
              <w:left w:val="single" w:sz="4" w:space="0" w:color="auto"/>
              <w:bottom w:val="single" w:sz="4" w:space="0" w:color="auto"/>
              <w:right w:val="single" w:sz="4" w:space="0" w:color="auto"/>
            </w:tcBorders>
            <w:hideMark/>
          </w:tcPr>
          <w:p w:rsidR="00B22AAA" w:rsidRDefault="00B22AAA" w:rsidP="0051791C">
            <w:pPr>
              <w:jc w:val="both"/>
              <w:rPr>
                <w:rFonts w:eastAsia="Calibri"/>
                <w:sz w:val="28"/>
                <w:szCs w:val="28"/>
                <w:lang w:val="uk-UA"/>
              </w:rPr>
            </w:pPr>
            <w:r>
              <w:rPr>
                <w:rFonts w:eastAsia="Calibri"/>
                <w:sz w:val="28"/>
                <w:szCs w:val="28"/>
                <w:lang w:val="uk-UA"/>
              </w:rPr>
              <w:t>забезпечення підвозу</w:t>
            </w:r>
          </w:p>
        </w:tc>
        <w:tc>
          <w:tcPr>
            <w:tcW w:w="1843" w:type="dxa"/>
            <w:tcBorders>
              <w:top w:val="single" w:sz="4" w:space="0" w:color="auto"/>
              <w:left w:val="single" w:sz="4" w:space="0" w:color="auto"/>
              <w:bottom w:val="single" w:sz="4" w:space="0" w:color="auto"/>
              <w:right w:val="single" w:sz="4" w:space="0" w:color="auto"/>
            </w:tcBorders>
          </w:tcPr>
          <w:p w:rsidR="00B22AAA" w:rsidRPr="00B24BD1" w:rsidRDefault="00B24BD1" w:rsidP="0051791C">
            <w:pPr>
              <w:spacing w:after="60"/>
              <w:jc w:val="center"/>
              <w:outlineLvl w:val="1"/>
              <w:rPr>
                <w:sz w:val="28"/>
                <w:szCs w:val="28"/>
                <w:lang w:val="en-US" w:eastAsia="ru-RU"/>
              </w:rPr>
            </w:pPr>
            <w:r>
              <w:rPr>
                <w:sz w:val="28"/>
                <w:szCs w:val="28"/>
                <w:lang w:val="en-US" w:eastAsia="ru-RU"/>
              </w:rPr>
              <w:t>30</w:t>
            </w:r>
            <w:r w:rsidR="00B22AAA" w:rsidRPr="00B24BD1">
              <w:rPr>
                <w:sz w:val="28"/>
                <w:szCs w:val="28"/>
                <w:lang w:val="en-US" w:eastAsia="ru-RU"/>
              </w:rPr>
              <w:t>00</w:t>
            </w:r>
          </w:p>
        </w:tc>
        <w:tc>
          <w:tcPr>
            <w:tcW w:w="1559" w:type="dxa"/>
            <w:tcBorders>
              <w:top w:val="single" w:sz="4" w:space="0" w:color="auto"/>
              <w:left w:val="single" w:sz="4" w:space="0" w:color="auto"/>
              <w:bottom w:val="single" w:sz="4" w:space="0" w:color="auto"/>
              <w:right w:val="single" w:sz="4" w:space="0" w:color="auto"/>
            </w:tcBorders>
          </w:tcPr>
          <w:p w:rsidR="00B22AAA" w:rsidRPr="00B24BD1" w:rsidRDefault="00B24BD1" w:rsidP="0051791C">
            <w:pPr>
              <w:spacing w:after="60"/>
              <w:jc w:val="center"/>
              <w:outlineLvl w:val="1"/>
              <w:rPr>
                <w:sz w:val="28"/>
                <w:szCs w:val="28"/>
                <w:lang w:val="en-US" w:eastAsia="ru-RU"/>
              </w:rPr>
            </w:pPr>
            <w:r>
              <w:rPr>
                <w:sz w:val="28"/>
                <w:szCs w:val="28"/>
                <w:lang w:val="en-US" w:eastAsia="ru-RU"/>
              </w:rPr>
              <w:t>30</w:t>
            </w:r>
            <w:r w:rsidR="00B22AAA" w:rsidRPr="00B24BD1">
              <w:rPr>
                <w:sz w:val="28"/>
                <w:szCs w:val="28"/>
                <w:lang w:val="en-US" w:eastAsia="ru-RU"/>
              </w:rPr>
              <w:t>00</w:t>
            </w:r>
          </w:p>
        </w:tc>
        <w:tc>
          <w:tcPr>
            <w:tcW w:w="1418" w:type="dxa"/>
            <w:tcBorders>
              <w:top w:val="single" w:sz="4" w:space="0" w:color="auto"/>
              <w:left w:val="single" w:sz="4" w:space="0" w:color="auto"/>
              <w:bottom w:val="single" w:sz="4" w:space="0" w:color="auto"/>
              <w:right w:val="single" w:sz="4" w:space="0" w:color="auto"/>
            </w:tcBorders>
          </w:tcPr>
          <w:p w:rsidR="00B22AAA" w:rsidRPr="00B24BD1" w:rsidRDefault="00B22AAA" w:rsidP="0051791C">
            <w:pPr>
              <w:spacing w:after="60"/>
              <w:jc w:val="center"/>
              <w:outlineLvl w:val="1"/>
              <w:rPr>
                <w:sz w:val="28"/>
                <w:szCs w:val="28"/>
                <w:lang w:val="uk-UA" w:eastAsia="ru-RU"/>
              </w:rPr>
            </w:pPr>
            <w:r w:rsidRPr="00B24BD1">
              <w:rPr>
                <w:sz w:val="28"/>
                <w:szCs w:val="28"/>
                <w:lang w:val="uk-UA" w:eastAsia="ru-RU"/>
              </w:rPr>
              <w:t>—</w:t>
            </w:r>
          </w:p>
        </w:tc>
      </w:tr>
      <w:tr w:rsidR="00B22AAA" w:rsidTr="0051791C">
        <w:tc>
          <w:tcPr>
            <w:tcW w:w="638" w:type="dxa"/>
            <w:tcBorders>
              <w:top w:val="single" w:sz="4" w:space="0" w:color="auto"/>
              <w:left w:val="single" w:sz="4" w:space="0" w:color="auto"/>
              <w:bottom w:val="single" w:sz="4" w:space="0" w:color="auto"/>
              <w:right w:val="single" w:sz="4" w:space="0" w:color="auto"/>
            </w:tcBorders>
          </w:tcPr>
          <w:p w:rsidR="00B22AAA" w:rsidRDefault="00B22AAA" w:rsidP="0051791C">
            <w:pPr>
              <w:spacing w:after="60"/>
              <w:jc w:val="center"/>
              <w:outlineLvl w:val="1"/>
              <w:rPr>
                <w:color w:val="000000"/>
                <w:sz w:val="28"/>
                <w:szCs w:val="28"/>
                <w:lang w:val="uk-UA" w:eastAsia="ru-RU"/>
              </w:rPr>
            </w:pPr>
          </w:p>
        </w:tc>
        <w:tc>
          <w:tcPr>
            <w:tcW w:w="4536" w:type="dxa"/>
            <w:tcBorders>
              <w:top w:val="single" w:sz="4" w:space="0" w:color="auto"/>
              <w:left w:val="single" w:sz="4" w:space="0" w:color="auto"/>
              <w:bottom w:val="single" w:sz="4" w:space="0" w:color="auto"/>
              <w:right w:val="single" w:sz="4" w:space="0" w:color="auto"/>
            </w:tcBorders>
          </w:tcPr>
          <w:p w:rsidR="00B22AAA" w:rsidRDefault="00B22AAA" w:rsidP="0051791C">
            <w:pPr>
              <w:jc w:val="both"/>
              <w:rPr>
                <w:rFonts w:eastAsia="Calibri"/>
                <w:sz w:val="28"/>
                <w:szCs w:val="28"/>
                <w:lang w:val="uk-UA"/>
              </w:rPr>
            </w:pPr>
            <w:r>
              <w:rPr>
                <w:rFonts w:eastAsia="Calibri"/>
                <w:sz w:val="28"/>
                <w:szCs w:val="28"/>
                <w:lang w:val="uk-UA"/>
              </w:rPr>
              <w:t>кошти на премії</w:t>
            </w:r>
          </w:p>
        </w:tc>
        <w:tc>
          <w:tcPr>
            <w:tcW w:w="1843" w:type="dxa"/>
            <w:tcBorders>
              <w:top w:val="single" w:sz="4" w:space="0" w:color="auto"/>
              <w:left w:val="single" w:sz="4" w:space="0" w:color="auto"/>
              <w:bottom w:val="single" w:sz="4" w:space="0" w:color="auto"/>
              <w:right w:val="single" w:sz="4" w:space="0" w:color="auto"/>
            </w:tcBorders>
          </w:tcPr>
          <w:p w:rsidR="00B22AAA" w:rsidRPr="00B22AAA" w:rsidRDefault="00B24BD1" w:rsidP="0051791C">
            <w:pPr>
              <w:spacing w:after="60"/>
              <w:jc w:val="center"/>
              <w:outlineLvl w:val="1"/>
              <w:rPr>
                <w:color w:val="FF0000"/>
                <w:sz w:val="28"/>
                <w:szCs w:val="28"/>
                <w:lang w:val="en-US" w:eastAsia="ru-RU"/>
              </w:rPr>
            </w:pPr>
            <w:r w:rsidRPr="00B24BD1">
              <w:rPr>
                <w:sz w:val="28"/>
                <w:szCs w:val="28"/>
                <w:lang w:val="en-US" w:eastAsia="ru-RU"/>
              </w:rPr>
              <w:t>424</w:t>
            </w:r>
            <w:r w:rsidR="00B22AAA" w:rsidRPr="00B24BD1">
              <w:rPr>
                <w:sz w:val="28"/>
                <w:szCs w:val="28"/>
                <w:lang w:val="en-US" w:eastAsia="ru-RU"/>
              </w:rPr>
              <w:t>000</w:t>
            </w:r>
          </w:p>
        </w:tc>
        <w:tc>
          <w:tcPr>
            <w:tcW w:w="1559" w:type="dxa"/>
            <w:tcBorders>
              <w:top w:val="single" w:sz="4" w:space="0" w:color="auto"/>
              <w:left w:val="single" w:sz="4" w:space="0" w:color="auto"/>
              <w:bottom w:val="single" w:sz="4" w:space="0" w:color="auto"/>
              <w:right w:val="single" w:sz="4" w:space="0" w:color="auto"/>
            </w:tcBorders>
          </w:tcPr>
          <w:p w:rsidR="00B22AAA" w:rsidRPr="00B22AAA" w:rsidRDefault="00B24BD1" w:rsidP="0051791C">
            <w:pPr>
              <w:spacing w:after="60"/>
              <w:jc w:val="center"/>
              <w:outlineLvl w:val="1"/>
              <w:rPr>
                <w:color w:val="FF0000"/>
                <w:sz w:val="28"/>
                <w:szCs w:val="28"/>
                <w:lang w:val="en-US" w:eastAsia="ru-RU"/>
              </w:rPr>
            </w:pPr>
            <w:r w:rsidRPr="00B24BD1">
              <w:rPr>
                <w:sz w:val="28"/>
                <w:szCs w:val="28"/>
                <w:lang w:val="en-US" w:eastAsia="ru-RU"/>
              </w:rPr>
              <w:t>42400</w:t>
            </w:r>
          </w:p>
        </w:tc>
        <w:tc>
          <w:tcPr>
            <w:tcW w:w="1418" w:type="dxa"/>
            <w:tcBorders>
              <w:top w:val="single" w:sz="4" w:space="0" w:color="auto"/>
              <w:left w:val="single" w:sz="4" w:space="0" w:color="auto"/>
              <w:bottom w:val="single" w:sz="4" w:space="0" w:color="auto"/>
              <w:right w:val="single" w:sz="4" w:space="0" w:color="auto"/>
            </w:tcBorders>
          </w:tcPr>
          <w:p w:rsidR="00B22AAA" w:rsidRPr="00B22AAA" w:rsidRDefault="00B22AAA" w:rsidP="0051791C">
            <w:pPr>
              <w:spacing w:after="60"/>
              <w:jc w:val="center"/>
              <w:outlineLvl w:val="1"/>
              <w:rPr>
                <w:color w:val="FF0000"/>
                <w:sz w:val="28"/>
                <w:szCs w:val="28"/>
                <w:lang w:val="uk-UA" w:eastAsia="ru-RU"/>
              </w:rPr>
            </w:pPr>
          </w:p>
        </w:tc>
      </w:tr>
      <w:tr w:rsidR="00B22AAA" w:rsidTr="0051791C">
        <w:tc>
          <w:tcPr>
            <w:tcW w:w="638" w:type="dxa"/>
            <w:tcBorders>
              <w:top w:val="single" w:sz="4" w:space="0" w:color="auto"/>
              <w:left w:val="single" w:sz="4" w:space="0" w:color="auto"/>
              <w:bottom w:val="single" w:sz="4" w:space="0" w:color="auto"/>
              <w:right w:val="single" w:sz="4" w:space="0" w:color="auto"/>
            </w:tcBorders>
          </w:tcPr>
          <w:p w:rsidR="00B22AAA" w:rsidRDefault="00B22AAA" w:rsidP="0051791C">
            <w:pPr>
              <w:spacing w:after="60"/>
              <w:jc w:val="center"/>
              <w:outlineLvl w:val="1"/>
              <w:rPr>
                <w:color w:val="000000"/>
                <w:sz w:val="28"/>
                <w:szCs w:val="28"/>
                <w:lang w:val="uk-UA" w:eastAsia="ru-RU"/>
              </w:rPr>
            </w:pPr>
          </w:p>
        </w:tc>
        <w:tc>
          <w:tcPr>
            <w:tcW w:w="4536" w:type="dxa"/>
            <w:tcBorders>
              <w:top w:val="single" w:sz="4" w:space="0" w:color="auto"/>
              <w:left w:val="single" w:sz="4" w:space="0" w:color="auto"/>
              <w:bottom w:val="single" w:sz="4" w:space="0" w:color="auto"/>
              <w:right w:val="single" w:sz="4" w:space="0" w:color="auto"/>
            </w:tcBorders>
          </w:tcPr>
          <w:p w:rsidR="00B22AAA" w:rsidRDefault="00B22AAA" w:rsidP="0051791C">
            <w:pPr>
              <w:jc w:val="both"/>
              <w:rPr>
                <w:rFonts w:eastAsia="Calibri"/>
                <w:sz w:val="28"/>
                <w:szCs w:val="28"/>
                <w:lang w:val="uk-UA"/>
              </w:rPr>
            </w:pPr>
            <w:r>
              <w:rPr>
                <w:rFonts w:eastAsia="Calibri"/>
                <w:sz w:val="28"/>
                <w:szCs w:val="28"/>
                <w:lang w:val="uk-UA"/>
              </w:rPr>
              <w:t>придбання грамот</w:t>
            </w:r>
            <w:r>
              <w:rPr>
                <w:rFonts w:eastAsia="Calibri"/>
                <w:sz w:val="28"/>
                <w:szCs w:val="28"/>
                <w:lang w:val="en-US"/>
              </w:rPr>
              <w:t>,</w:t>
            </w:r>
            <w:r>
              <w:rPr>
                <w:rFonts w:eastAsia="Calibri"/>
                <w:sz w:val="28"/>
                <w:szCs w:val="28"/>
                <w:lang w:val="uk-UA"/>
              </w:rPr>
              <w:t xml:space="preserve"> дипломів</w:t>
            </w:r>
          </w:p>
        </w:tc>
        <w:tc>
          <w:tcPr>
            <w:tcW w:w="1843" w:type="dxa"/>
            <w:tcBorders>
              <w:top w:val="single" w:sz="4" w:space="0" w:color="auto"/>
              <w:left w:val="single" w:sz="4" w:space="0" w:color="auto"/>
              <w:bottom w:val="single" w:sz="4" w:space="0" w:color="auto"/>
              <w:right w:val="single" w:sz="4" w:space="0" w:color="auto"/>
            </w:tcBorders>
          </w:tcPr>
          <w:p w:rsidR="00B22AAA" w:rsidRPr="00B24BD1" w:rsidRDefault="00B22AAA" w:rsidP="0051791C">
            <w:pPr>
              <w:spacing w:after="60"/>
              <w:jc w:val="center"/>
              <w:outlineLvl w:val="1"/>
              <w:rPr>
                <w:sz w:val="28"/>
                <w:szCs w:val="28"/>
                <w:lang w:val="uk-UA" w:eastAsia="ru-RU"/>
              </w:rPr>
            </w:pPr>
            <w:r w:rsidRPr="00B24BD1">
              <w:rPr>
                <w:sz w:val="28"/>
                <w:szCs w:val="28"/>
                <w:lang w:val="en-US" w:eastAsia="ru-RU"/>
              </w:rPr>
              <w:t>2</w:t>
            </w:r>
            <w:r w:rsidRPr="00B24BD1">
              <w:rPr>
                <w:sz w:val="28"/>
                <w:szCs w:val="28"/>
                <w:lang w:val="uk-UA" w:eastAsia="ru-RU"/>
              </w:rPr>
              <w:t>00</w:t>
            </w:r>
          </w:p>
        </w:tc>
        <w:tc>
          <w:tcPr>
            <w:tcW w:w="1559" w:type="dxa"/>
            <w:tcBorders>
              <w:top w:val="single" w:sz="4" w:space="0" w:color="auto"/>
              <w:left w:val="single" w:sz="4" w:space="0" w:color="auto"/>
              <w:bottom w:val="single" w:sz="4" w:space="0" w:color="auto"/>
              <w:right w:val="single" w:sz="4" w:space="0" w:color="auto"/>
            </w:tcBorders>
          </w:tcPr>
          <w:p w:rsidR="00B22AAA" w:rsidRPr="00B24BD1" w:rsidRDefault="00B22AAA" w:rsidP="0051791C">
            <w:pPr>
              <w:spacing w:after="60"/>
              <w:jc w:val="center"/>
              <w:outlineLvl w:val="1"/>
              <w:rPr>
                <w:sz w:val="28"/>
                <w:szCs w:val="28"/>
                <w:lang w:val="uk-UA" w:eastAsia="ru-RU"/>
              </w:rPr>
            </w:pPr>
            <w:r w:rsidRPr="00B24BD1">
              <w:rPr>
                <w:sz w:val="28"/>
                <w:szCs w:val="28"/>
                <w:lang w:val="en-US" w:eastAsia="ru-RU"/>
              </w:rPr>
              <w:t>2</w:t>
            </w:r>
            <w:r w:rsidRPr="00B24BD1">
              <w:rPr>
                <w:sz w:val="28"/>
                <w:szCs w:val="28"/>
                <w:lang w:val="uk-UA" w:eastAsia="ru-RU"/>
              </w:rPr>
              <w:t>00</w:t>
            </w:r>
          </w:p>
        </w:tc>
        <w:tc>
          <w:tcPr>
            <w:tcW w:w="1418" w:type="dxa"/>
            <w:tcBorders>
              <w:top w:val="single" w:sz="4" w:space="0" w:color="auto"/>
              <w:left w:val="single" w:sz="4" w:space="0" w:color="auto"/>
              <w:bottom w:val="single" w:sz="4" w:space="0" w:color="auto"/>
              <w:right w:val="single" w:sz="4" w:space="0" w:color="auto"/>
            </w:tcBorders>
          </w:tcPr>
          <w:p w:rsidR="00B22AAA" w:rsidRPr="00B24BD1" w:rsidRDefault="00B22AAA" w:rsidP="0051791C">
            <w:pPr>
              <w:spacing w:after="60"/>
              <w:jc w:val="center"/>
              <w:outlineLvl w:val="1"/>
              <w:rPr>
                <w:sz w:val="28"/>
                <w:szCs w:val="28"/>
                <w:lang w:val="uk-UA" w:eastAsia="ru-RU"/>
              </w:rPr>
            </w:pPr>
            <w:r w:rsidRPr="00B24BD1">
              <w:rPr>
                <w:sz w:val="28"/>
                <w:szCs w:val="28"/>
                <w:lang w:val="uk-UA" w:eastAsia="ru-RU"/>
              </w:rPr>
              <w:t>—</w:t>
            </w:r>
          </w:p>
        </w:tc>
      </w:tr>
      <w:tr w:rsidR="00B22AAA" w:rsidTr="0051791C">
        <w:tc>
          <w:tcPr>
            <w:tcW w:w="638" w:type="dxa"/>
            <w:tcBorders>
              <w:top w:val="single" w:sz="4" w:space="0" w:color="auto"/>
              <w:left w:val="single" w:sz="4" w:space="0" w:color="auto"/>
              <w:bottom w:val="single" w:sz="4" w:space="0" w:color="auto"/>
              <w:right w:val="single" w:sz="4" w:space="0" w:color="auto"/>
            </w:tcBorders>
          </w:tcPr>
          <w:p w:rsidR="00B22AAA" w:rsidRDefault="00B22AAA" w:rsidP="0051791C">
            <w:pPr>
              <w:spacing w:after="60"/>
              <w:outlineLvl w:val="1"/>
              <w:rPr>
                <w:color w:val="000000"/>
                <w:sz w:val="28"/>
                <w:szCs w:val="28"/>
                <w:lang w:val="uk-UA" w:eastAsia="ru-RU"/>
              </w:rPr>
            </w:pPr>
          </w:p>
        </w:tc>
        <w:tc>
          <w:tcPr>
            <w:tcW w:w="4536" w:type="dxa"/>
            <w:tcBorders>
              <w:top w:val="single" w:sz="4" w:space="0" w:color="auto"/>
              <w:left w:val="single" w:sz="4" w:space="0" w:color="auto"/>
              <w:bottom w:val="single" w:sz="4" w:space="0" w:color="auto"/>
              <w:right w:val="single" w:sz="4" w:space="0" w:color="auto"/>
            </w:tcBorders>
            <w:hideMark/>
          </w:tcPr>
          <w:p w:rsidR="00B22AAA" w:rsidRDefault="00B22AAA" w:rsidP="0051791C">
            <w:pPr>
              <w:spacing w:after="60"/>
              <w:jc w:val="center"/>
              <w:outlineLvl w:val="1"/>
              <w:rPr>
                <w:color w:val="000000"/>
                <w:sz w:val="28"/>
                <w:szCs w:val="28"/>
                <w:lang w:val="uk-UA" w:eastAsia="ru-RU"/>
              </w:rPr>
            </w:pPr>
            <w:r>
              <w:rPr>
                <w:rFonts w:eastAsia="Calibri"/>
                <w:sz w:val="28"/>
                <w:szCs w:val="28"/>
                <w:lang w:val="uk-UA" w:eastAsia="ru-RU"/>
              </w:rPr>
              <w:t>Всього</w:t>
            </w:r>
          </w:p>
        </w:tc>
        <w:tc>
          <w:tcPr>
            <w:tcW w:w="1843" w:type="dxa"/>
            <w:tcBorders>
              <w:top w:val="single" w:sz="4" w:space="0" w:color="auto"/>
              <w:left w:val="single" w:sz="4" w:space="0" w:color="auto"/>
              <w:bottom w:val="single" w:sz="4" w:space="0" w:color="auto"/>
              <w:right w:val="single" w:sz="4" w:space="0" w:color="auto"/>
            </w:tcBorders>
          </w:tcPr>
          <w:p w:rsidR="00B22AAA" w:rsidRPr="00B22AAA" w:rsidRDefault="00B22AAA" w:rsidP="0051791C">
            <w:pPr>
              <w:spacing w:after="60"/>
              <w:jc w:val="center"/>
              <w:outlineLvl w:val="1"/>
              <w:rPr>
                <w:color w:val="FF0000"/>
                <w:sz w:val="28"/>
                <w:szCs w:val="28"/>
                <w:lang w:val="en-US" w:eastAsia="ru-RU"/>
              </w:rPr>
            </w:pPr>
            <w:r w:rsidRPr="00B22AAA">
              <w:rPr>
                <w:sz w:val="28"/>
                <w:szCs w:val="28"/>
                <w:lang w:val="en-US" w:eastAsia="ru-RU"/>
              </w:rPr>
              <w:t>126000</w:t>
            </w:r>
          </w:p>
        </w:tc>
        <w:tc>
          <w:tcPr>
            <w:tcW w:w="1559" w:type="dxa"/>
            <w:tcBorders>
              <w:top w:val="single" w:sz="4" w:space="0" w:color="auto"/>
              <w:left w:val="single" w:sz="4" w:space="0" w:color="auto"/>
              <w:bottom w:val="single" w:sz="4" w:space="0" w:color="auto"/>
              <w:right w:val="single" w:sz="4" w:space="0" w:color="auto"/>
            </w:tcBorders>
          </w:tcPr>
          <w:p w:rsidR="00B22AAA" w:rsidRPr="00B24BD1" w:rsidRDefault="00B24BD1" w:rsidP="0051791C">
            <w:pPr>
              <w:spacing w:after="60"/>
              <w:jc w:val="center"/>
              <w:outlineLvl w:val="1"/>
              <w:rPr>
                <w:sz w:val="28"/>
                <w:szCs w:val="28"/>
                <w:lang w:val="en-US" w:eastAsia="ru-RU"/>
              </w:rPr>
            </w:pPr>
            <w:r w:rsidRPr="00B24BD1">
              <w:rPr>
                <w:sz w:val="28"/>
                <w:szCs w:val="28"/>
                <w:lang w:val="en-US" w:eastAsia="ru-RU"/>
              </w:rPr>
              <w:t xml:space="preserve">85000 </w:t>
            </w:r>
          </w:p>
        </w:tc>
        <w:tc>
          <w:tcPr>
            <w:tcW w:w="1418" w:type="dxa"/>
            <w:tcBorders>
              <w:top w:val="single" w:sz="4" w:space="0" w:color="auto"/>
              <w:left w:val="single" w:sz="4" w:space="0" w:color="auto"/>
              <w:bottom w:val="single" w:sz="4" w:space="0" w:color="auto"/>
              <w:right w:val="single" w:sz="4" w:space="0" w:color="auto"/>
            </w:tcBorders>
          </w:tcPr>
          <w:p w:rsidR="00B22AAA" w:rsidRPr="00B24BD1" w:rsidRDefault="00B24BD1" w:rsidP="0051791C">
            <w:pPr>
              <w:spacing w:after="60"/>
              <w:jc w:val="center"/>
              <w:outlineLvl w:val="1"/>
              <w:rPr>
                <w:sz w:val="28"/>
                <w:szCs w:val="28"/>
                <w:lang w:val="en-US" w:eastAsia="ru-RU"/>
              </w:rPr>
            </w:pPr>
            <w:r w:rsidRPr="00B24BD1">
              <w:rPr>
                <w:sz w:val="28"/>
                <w:szCs w:val="28"/>
                <w:lang w:val="en-US" w:eastAsia="ru-RU"/>
              </w:rPr>
              <w:t xml:space="preserve">41000 </w:t>
            </w:r>
          </w:p>
        </w:tc>
      </w:tr>
    </w:tbl>
    <w:p w:rsidR="00B22AAA" w:rsidRDefault="00B22AAA" w:rsidP="00B22AAA">
      <w:pPr>
        <w:spacing w:after="60" w:line="240" w:lineRule="auto"/>
        <w:outlineLvl w:val="1"/>
        <w:rPr>
          <w:color w:val="000000"/>
          <w:sz w:val="28"/>
          <w:szCs w:val="28"/>
          <w:lang w:val="uk-UA" w:eastAsia="ru-RU"/>
        </w:rPr>
      </w:pPr>
    </w:p>
    <w:p w:rsidR="00B22AAA" w:rsidRDefault="00B22AAA" w:rsidP="00B22AAA">
      <w:pPr>
        <w:spacing w:after="60" w:line="240" w:lineRule="auto"/>
        <w:outlineLvl w:val="1"/>
        <w:rPr>
          <w:color w:val="000000"/>
          <w:sz w:val="28"/>
          <w:szCs w:val="28"/>
          <w:lang w:val="uk-UA" w:eastAsia="ru-RU"/>
        </w:rPr>
      </w:pPr>
    </w:p>
    <w:p w:rsidR="00B22AAA" w:rsidRDefault="00B22AAA" w:rsidP="00B22AAA">
      <w:pPr>
        <w:spacing w:after="60" w:line="240" w:lineRule="auto"/>
        <w:outlineLvl w:val="1"/>
        <w:rPr>
          <w:color w:val="000000"/>
          <w:sz w:val="28"/>
          <w:szCs w:val="28"/>
          <w:lang w:val="uk-UA" w:eastAsia="ru-RU"/>
        </w:rPr>
      </w:pPr>
    </w:p>
    <w:p w:rsidR="00B22AAA" w:rsidRPr="00B22AAA" w:rsidRDefault="00B22AAA" w:rsidP="00B22AAA">
      <w:pPr>
        <w:rPr>
          <w:lang w:val="en-US"/>
        </w:rPr>
      </w:pPr>
    </w:p>
    <w:p w:rsidR="00F81301" w:rsidRDefault="00F81301" w:rsidP="00F81301">
      <w:pPr>
        <w:rPr>
          <w:lang w:val="uk-UA"/>
        </w:rPr>
      </w:pPr>
    </w:p>
    <w:p w:rsidR="00F81301" w:rsidRDefault="00F81301" w:rsidP="00F81301">
      <w:pPr>
        <w:rPr>
          <w:lang w:val="uk-UA"/>
        </w:rPr>
      </w:pPr>
    </w:p>
    <w:p w:rsidR="00F81301" w:rsidRPr="00B22AAA" w:rsidRDefault="00F81301" w:rsidP="00F81301">
      <w:pPr>
        <w:rPr>
          <w:lang w:val="en-US"/>
        </w:rPr>
      </w:pPr>
    </w:p>
    <w:p w:rsidR="00A07655" w:rsidRPr="00A07655" w:rsidRDefault="00A07655">
      <w:pPr>
        <w:rPr>
          <w:lang w:val="uk-UA"/>
        </w:rPr>
      </w:pPr>
    </w:p>
    <w:sectPr w:rsidR="00A07655" w:rsidRPr="00A07655" w:rsidSect="00A2353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1127A"/>
    <w:rsid w:val="00081DCA"/>
    <w:rsid w:val="0011127A"/>
    <w:rsid w:val="001B4EB8"/>
    <w:rsid w:val="00235963"/>
    <w:rsid w:val="00257B93"/>
    <w:rsid w:val="004A0680"/>
    <w:rsid w:val="00505FEE"/>
    <w:rsid w:val="007C350F"/>
    <w:rsid w:val="00926228"/>
    <w:rsid w:val="00A07655"/>
    <w:rsid w:val="00A23532"/>
    <w:rsid w:val="00B22AAA"/>
    <w:rsid w:val="00B24BD1"/>
    <w:rsid w:val="00BD645B"/>
    <w:rsid w:val="00CC19C7"/>
    <w:rsid w:val="00CD7800"/>
    <w:rsid w:val="00D50602"/>
    <w:rsid w:val="00D96C64"/>
    <w:rsid w:val="00F813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9C7"/>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19C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C19C7"/>
    <w:rPr>
      <w:rFonts w:ascii="Tahoma" w:eastAsia="Times New Roman" w:hAnsi="Tahoma" w:cs="Tahoma"/>
      <w:sz w:val="16"/>
      <w:szCs w:val="16"/>
    </w:rPr>
  </w:style>
  <w:style w:type="table" w:styleId="a5">
    <w:name w:val="Table Grid"/>
    <w:basedOn w:val="a1"/>
    <w:uiPriority w:val="59"/>
    <w:rsid w:val="00F81301"/>
    <w:pPr>
      <w:spacing w:after="0" w:line="240" w:lineRule="auto"/>
    </w:pPr>
    <w:rPr>
      <w:rFonts w:ascii="Times New Roman" w:eastAsia="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9C7"/>
    <w:rPr>
      <w:rFonts w:ascii="Times New Roman" w:eastAsia="Times New Roman"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C19C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C19C7"/>
    <w:rPr>
      <w:rFonts w:ascii="Tahoma" w:eastAsia="Times New Roman" w:hAnsi="Tahoma" w:cs="Tahoma"/>
      <w:sz w:val="16"/>
      <w:szCs w:val="16"/>
    </w:rPr>
  </w:style>
  <w:style w:type="table" w:styleId="a5">
    <w:name w:val="Table Grid"/>
    <w:basedOn w:val="a1"/>
    <w:uiPriority w:val="59"/>
    <w:rsid w:val="00F81301"/>
    <w:pPr>
      <w:spacing w:after="0" w:line="240" w:lineRule="auto"/>
    </w:pPr>
    <w:rPr>
      <w:rFonts w:ascii="Times New Roman" w:eastAsia="Times New Roman" w:hAnsi="Times New Roman"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142745521">
      <w:bodyDiv w:val="1"/>
      <w:marLeft w:val="0"/>
      <w:marRight w:val="0"/>
      <w:marTop w:val="0"/>
      <w:marBottom w:val="0"/>
      <w:divBdr>
        <w:top w:val="none" w:sz="0" w:space="0" w:color="auto"/>
        <w:left w:val="none" w:sz="0" w:space="0" w:color="auto"/>
        <w:bottom w:val="none" w:sz="0" w:space="0" w:color="auto"/>
        <w:right w:val="none" w:sz="0" w:space="0" w:color="auto"/>
      </w:divBdr>
    </w:div>
    <w:div w:id="209078648">
      <w:bodyDiv w:val="1"/>
      <w:marLeft w:val="0"/>
      <w:marRight w:val="0"/>
      <w:marTop w:val="0"/>
      <w:marBottom w:val="0"/>
      <w:divBdr>
        <w:top w:val="none" w:sz="0" w:space="0" w:color="auto"/>
        <w:left w:val="none" w:sz="0" w:space="0" w:color="auto"/>
        <w:bottom w:val="none" w:sz="0" w:space="0" w:color="auto"/>
        <w:right w:val="none" w:sz="0" w:space="0" w:color="auto"/>
      </w:divBdr>
    </w:div>
    <w:div w:id="363409582">
      <w:bodyDiv w:val="1"/>
      <w:marLeft w:val="0"/>
      <w:marRight w:val="0"/>
      <w:marTop w:val="0"/>
      <w:marBottom w:val="0"/>
      <w:divBdr>
        <w:top w:val="none" w:sz="0" w:space="0" w:color="auto"/>
        <w:left w:val="none" w:sz="0" w:space="0" w:color="auto"/>
        <w:bottom w:val="none" w:sz="0" w:space="0" w:color="auto"/>
        <w:right w:val="none" w:sz="0" w:space="0" w:color="auto"/>
      </w:divBdr>
    </w:div>
    <w:div w:id="1011757142">
      <w:bodyDiv w:val="1"/>
      <w:marLeft w:val="0"/>
      <w:marRight w:val="0"/>
      <w:marTop w:val="0"/>
      <w:marBottom w:val="0"/>
      <w:divBdr>
        <w:top w:val="none" w:sz="0" w:space="0" w:color="auto"/>
        <w:left w:val="none" w:sz="0" w:space="0" w:color="auto"/>
        <w:bottom w:val="none" w:sz="0" w:space="0" w:color="auto"/>
        <w:right w:val="none" w:sz="0" w:space="0" w:color="auto"/>
      </w:divBdr>
    </w:div>
    <w:div w:id="1793010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14</Pages>
  <Words>2759</Words>
  <Characters>15729</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aa</cp:lastModifiedBy>
  <cp:revision>18</cp:revision>
  <cp:lastPrinted>2019-11-01T08:32:00Z</cp:lastPrinted>
  <dcterms:created xsi:type="dcterms:W3CDTF">2019-11-01T07:34:00Z</dcterms:created>
  <dcterms:modified xsi:type="dcterms:W3CDTF">2019-11-04T12:52:00Z</dcterms:modified>
</cp:coreProperties>
</file>