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D8" w:rsidRPr="002E4AD8" w:rsidRDefault="00BA50EE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52" w:rsidRDefault="00904A52" w:rsidP="0078786F">
      <w:pPr>
        <w:jc w:val="center"/>
        <w:rPr>
          <w:b/>
          <w:sz w:val="24"/>
          <w:szCs w:val="28"/>
        </w:rPr>
      </w:pP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E86858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E86858">
        <w:rPr>
          <w:b/>
          <w:sz w:val="28"/>
          <w:szCs w:val="28"/>
        </w:rPr>
        <w:t xml:space="preserve">третя </w:t>
      </w:r>
      <w:r w:rsidR="0078786F" w:rsidRPr="0019458E">
        <w:rPr>
          <w:b/>
          <w:sz w:val="28"/>
          <w:szCs w:val="28"/>
        </w:rPr>
        <w:t>сесія сьомого скликання )</w:t>
      </w:r>
    </w:p>
    <w:p w:rsidR="0078786F" w:rsidRPr="005C5CE6" w:rsidRDefault="0078786F" w:rsidP="0078786F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8786F" w:rsidRPr="00FF51FB" w:rsidRDefault="00350CFE" w:rsidP="005665BB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28 серпня 2019 року</w:t>
      </w:r>
      <w:r w:rsidR="0078786F">
        <w:rPr>
          <w:sz w:val="28"/>
          <w:szCs w:val="28"/>
        </w:rPr>
        <w:tab/>
        <w:t>№ </w:t>
      </w:r>
      <w:r w:rsidR="00B45D6B">
        <w:rPr>
          <w:sz w:val="28"/>
          <w:szCs w:val="28"/>
        </w:rPr>
        <w:t>406</w:t>
      </w:r>
    </w:p>
    <w:p w:rsidR="0078786F" w:rsidRPr="001D09E6" w:rsidRDefault="0078786F" w:rsidP="0078786F">
      <w:pPr>
        <w:rPr>
          <w:sz w:val="28"/>
          <w:szCs w:val="28"/>
        </w:rPr>
      </w:pPr>
    </w:p>
    <w:p w:rsidR="00543FBE" w:rsidRPr="00543FBE" w:rsidRDefault="00543FBE" w:rsidP="00543FBE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543FBE" w:rsidP="00543FBE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>ТОВ «</w:t>
      </w:r>
      <w:proofErr w:type="spellStart"/>
      <w:r w:rsidR="0026441B">
        <w:rPr>
          <w:b/>
          <w:sz w:val="28"/>
          <w:szCs w:val="28"/>
        </w:rPr>
        <w:t>Агроекопрод</w:t>
      </w:r>
      <w:proofErr w:type="spellEnd"/>
      <w:r w:rsidRPr="00543FBE">
        <w:rPr>
          <w:b/>
          <w:sz w:val="28"/>
          <w:szCs w:val="28"/>
        </w:rPr>
        <w:t>» невитребуваними земельними частками (паями) на території Менського району</w:t>
      </w:r>
    </w:p>
    <w:p w:rsidR="0078786F" w:rsidRPr="00D679F5" w:rsidRDefault="0078786F" w:rsidP="0078786F">
      <w:pPr>
        <w:jc w:val="center"/>
        <w:rPr>
          <w:szCs w:val="28"/>
        </w:rPr>
      </w:pPr>
    </w:p>
    <w:p w:rsidR="009D7841" w:rsidRDefault="009D7841" w:rsidP="0078786F">
      <w:pPr>
        <w:ind w:firstLine="851"/>
        <w:jc w:val="both"/>
        <w:rPr>
          <w:sz w:val="28"/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</w:t>
      </w:r>
      <w:r w:rsidRPr="003C260E">
        <w:rPr>
          <w:sz w:val="28"/>
          <w:lang w:eastAsia="uk-UA"/>
        </w:rPr>
        <w:t xml:space="preserve">клопотання </w:t>
      </w:r>
      <w:r w:rsidR="00B6429B">
        <w:rPr>
          <w:sz w:val="28"/>
          <w:szCs w:val="28"/>
        </w:rPr>
        <w:t>ТОВ «</w:t>
      </w:r>
      <w:proofErr w:type="spellStart"/>
      <w:r w:rsidR="00B6429B">
        <w:rPr>
          <w:sz w:val="28"/>
          <w:szCs w:val="28"/>
        </w:rPr>
        <w:t>Агро</w:t>
      </w:r>
      <w:r w:rsidR="0026441B">
        <w:rPr>
          <w:sz w:val="28"/>
          <w:szCs w:val="28"/>
        </w:rPr>
        <w:t>екопрод</w:t>
      </w:r>
      <w:proofErr w:type="spellEnd"/>
      <w:r w:rsidRPr="003C260E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037E5" w:rsidRPr="00F037E5">
        <w:rPr>
          <w:sz w:val="28"/>
          <w:lang w:eastAsia="uk-UA"/>
        </w:rPr>
        <w:t>щодо припинення права тимчасового користування невитребуваними земельними частками</w:t>
      </w:r>
      <w:r w:rsidR="00AB2294">
        <w:rPr>
          <w:sz w:val="28"/>
          <w:lang w:eastAsia="uk-UA"/>
        </w:rPr>
        <w:t xml:space="preserve"> (паями)</w:t>
      </w:r>
      <w:r w:rsidR="002775E0">
        <w:rPr>
          <w:sz w:val="28"/>
          <w:lang w:eastAsia="uk-UA"/>
        </w:rPr>
        <w:t xml:space="preserve"> площею 14,0265 га</w:t>
      </w:r>
      <w:r w:rsidR="00AB2294">
        <w:rPr>
          <w:sz w:val="28"/>
          <w:lang w:eastAsia="uk-UA"/>
        </w:rPr>
        <w:t>, які були передані</w:t>
      </w:r>
      <w:r w:rsidR="00F037E5" w:rsidRPr="00F037E5">
        <w:rPr>
          <w:b/>
          <w:sz w:val="28"/>
          <w:lang w:eastAsia="uk-UA"/>
        </w:rPr>
        <w:t xml:space="preserve"> </w:t>
      </w:r>
      <w:r w:rsidR="00F037E5" w:rsidRPr="00F037E5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AB2294">
        <w:rPr>
          <w:sz w:val="28"/>
          <w:lang w:eastAsia="uk-UA"/>
        </w:rPr>
        <w:t>Менсько</w:t>
      </w:r>
      <w:r w:rsidR="0026441B">
        <w:rPr>
          <w:sz w:val="28"/>
          <w:lang w:eastAsia="uk-UA"/>
        </w:rPr>
        <w:t>го</w:t>
      </w:r>
      <w:r w:rsidR="00AB2294" w:rsidRPr="00AB2294">
        <w:rPr>
          <w:sz w:val="28"/>
          <w:lang w:eastAsia="uk-UA"/>
        </w:rPr>
        <w:t xml:space="preserve"> </w:t>
      </w:r>
      <w:r w:rsidR="0026441B">
        <w:rPr>
          <w:sz w:val="28"/>
          <w:lang w:eastAsia="uk-UA"/>
        </w:rPr>
        <w:t>району</w:t>
      </w:r>
      <w:r w:rsidR="002321A5">
        <w:rPr>
          <w:sz w:val="28"/>
          <w:lang w:eastAsia="uk-UA"/>
        </w:rPr>
        <w:t xml:space="preserve"> (за межами с. </w:t>
      </w:r>
      <w:r w:rsidR="0026441B">
        <w:rPr>
          <w:sz w:val="28"/>
          <w:lang w:eastAsia="uk-UA"/>
        </w:rPr>
        <w:t>Садове</w:t>
      </w:r>
      <w:r w:rsidR="00AB2294">
        <w:rPr>
          <w:sz w:val="28"/>
          <w:lang w:eastAsia="uk-UA"/>
        </w:rPr>
        <w:t>,</w:t>
      </w:r>
      <w:r w:rsidR="00F037E5" w:rsidRPr="00F037E5">
        <w:rPr>
          <w:sz w:val="28"/>
          <w:lang w:eastAsia="uk-UA"/>
        </w:rPr>
        <w:t xml:space="preserve"> керуючись Законом України «</w:t>
      </w:r>
      <w:r w:rsidR="00F037E5" w:rsidRPr="00F037E5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</w:t>
      </w:r>
      <w:r w:rsidR="00F037E5">
        <w:rPr>
          <w:sz w:val="28"/>
          <w:szCs w:val="28"/>
          <w:lang w:eastAsia="uk-UA"/>
        </w:rPr>
        <w:t>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3D50DB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Pr="00712D3D" w:rsidRDefault="0078786F" w:rsidP="0078786F">
      <w:pPr>
        <w:rPr>
          <w:b/>
          <w:sz w:val="32"/>
          <w:szCs w:val="32"/>
        </w:rPr>
      </w:pPr>
      <w:r w:rsidRPr="00712D3D">
        <w:rPr>
          <w:b/>
          <w:sz w:val="32"/>
          <w:szCs w:val="32"/>
        </w:rPr>
        <w:t>В И Р І Ш И Л А:</w:t>
      </w:r>
    </w:p>
    <w:p w:rsidR="00BB787C" w:rsidRPr="00712D3D" w:rsidRDefault="00BB787C" w:rsidP="0078786F">
      <w:pPr>
        <w:rPr>
          <w:sz w:val="16"/>
          <w:szCs w:val="16"/>
        </w:rPr>
      </w:pPr>
    </w:p>
    <w:p w:rsidR="003F7146" w:rsidRPr="00712D3D" w:rsidRDefault="003C0AEE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712D3D">
        <w:rPr>
          <w:sz w:val="28"/>
          <w:szCs w:val="28"/>
        </w:rPr>
        <w:t xml:space="preserve">У зв’язку з </w:t>
      </w:r>
      <w:r w:rsidR="002775E0" w:rsidRPr="00712D3D">
        <w:rPr>
          <w:sz w:val="28"/>
          <w:szCs w:val="28"/>
        </w:rPr>
        <w:t>рішенням власників (про припинення діяльності підприємства)</w:t>
      </w:r>
      <w:r w:rsidRPr="00712D3D">
        <w:rPr>
          <w:sz w:val="28"/>
          <w:szCs w:val="28"/>
        </w:rPr>
        <w:t xml:space="preserve"> </w:t>
      </w:r>
      <w:r w:rsidR="002775E0" w:rsidRPr="00712D3D">
        <w:rPr>
          <w:sz w:val="28"/>
          <w:szCs w:val="28"/>
        </w:rPr>
        <w:t>та на підставі п. 2.3. Договору оренди невитребуваних земельних часток (паїв) укладеного між ТОВ «</w:t>
      </w:r>
      <w:proofErr w:type="spellStart"/>
      <w:r w:rsidR="002775E0" w:rsidRPr="00712D3D">
        <w:rPr>
          <w:sz w:val="28"/>
          <w:szCs w:val="28"/>
        </w:rPr>
        <w:t>Агроекопрод</w:t>
      </w:r>
      <w:proofErr w:type="spellEnd"/>
      <w:r w:rsidR="002775E0" w:rsidRPr="00712D3D">
        <w:rPr>
          <w:sz w:val="28"/>
          <w:szCs w:val="28"/>
        </w:rPr>
        <w:t xml:space="preserve">» та Менською районною державною адміністрацією </w:t>
      </w:r>
      <w:r w:rsidR="002C70C7" w:rsidRPr="00712D3D">
        <w:rPr>
          <w:sz w:val="28"/>
          <w:szCs w:val="28"/>
        </w:rPr>
        <w:t xml:space="preserve">від </w:t>
      </w:r>
      <w:r w:rsidR="002775E0" w:rsidRPr="00712D3D">
        <w:rPr>
          <w:sz w:val="28"/>
          <w:szCs w:val="28"/>
        </w:rPr>
        <w:t>23.06.2014 року</w:t>
      </w:r>
      <w:r w:rsidRPr="00712D3D">
        <w:rPr>
          <w:sz w:val="28"/>
          <w:szCs w:val="28"/>
        </w:rPr>
        <w:t>, п</w:t>
      </w:r>
      <w:r w:rsidR="00F316B3" w:rsidRPr="00712D3D">
        <w:rPr>
          <w:sz w:val="28"/>
          <w:szCs w:val="28"/>
        </w:rPr>
        <w:t>рипинити</w:t>
      </w:r>
      <w:r w:rsidR="004E6ED2" w:rsidRPr="00712D3D">
        <w:rPr>
          <w:sz w:val="28"/>
          <w:szCs w:val="28"/>
        </w:rPr>
        <w:t xml:space="preserve"> </w:t>
      </w:r>
      <w:r w:rsidR="00AB2294" w:rsidRPr="00712D3D">
        <w:rPr>
          <w:sz w:val="28"/>
          <w:szCs w:val="28"/>
        </w:rPr>
        <w:t>право</w:t>
      </w:r>
      <w:r w:rsidRPr="00712D3D">
        <w:rPr>
          <w:sz w:val="28"/>
          <w:szCs w:val="28"/>
        </w:rPr>
        <w:t xml:space="preserve"> тимчасового користування </w:t>
      </w:r>
      <w:r w:rsidR="00AB2294" w:rsidRPr="00712D3D">
        <w:rPr>
          <w:sz w:val="28"/>
          <w:szCs w:val="28"/>
        </w:rPr>
        <w:t>неви</w:t>
      </w:r>
      <w:r w:rsidR="00CB3F22" w:rsidRPr="00712D3D">
        <w:rPr>
          <w:sz w:val="28"/>
          <w:szCs w:val="28"/>
        </w:rPr>
        <w:t>требуваними земельними частками</w:t>
      </w:r>
      <w:r w:rsidR="00AB2294" w:rsidRPr="00712D3D">
        <w:rPr>
          <w:sz w:val="28"/>
          <w:szCs w:val="28"/>
        </w:rPr>
        <w:t xml:space="preserve"> (паями)</w:t>
      </w:r>
      <w:r w:rsidR="002775E0" w:rsidRPr="00712D3D">
        <w:rPr>
          <w:sz w:val="28"/>
          <w:szCs w:val="28"/>
        </w:rPr>
        <w:t xml:space="preserve"> загальною площею 14,0265 га. </w:t>
      </w:r>
      <w:r w:rsidR="00AB2294" w:rsidRPr="00712D3D">
        <w:rPr>
          <w:sz w:val="28"/>
          <w:szCs w:val="28"/>
        </w:rPr>
        <w:t>, які були передані</w:t>
      </w:r>
      <w:r w:rsidRPr="00712D3D">
        <w:rPr>
          <w:sz w:val="28"/>
          <w:szCs w:val="28"/>
        </w:rPr>
        <w:t xml:space="preserve"> в оренду </w:t>
      </w:r>
      <w:r w:rsidR="00AB2294" w:rsidRPr="00712D3D">
        <w:rPr>
          <w:sz w:val="28"/>
          <w:szCs w:val="28"/>
        </w:rPr>
        <w:t>для ведення товарного сільськогосподарського виробництва</w:t>
      </w:r>
      <w:r w:rsidR="003F7146" w:rsidRPr="00712D3D">
        <w:rPr>
          <w:sz w:val="28"/>
          <w:szCs w:val="28"/>
        </w:rPr>
        <w:t xml:space="preserve"> на території Менського району:</w:t>
      </w:r>
    </w:p>
    <w:p w:rsidR="00AB2294" w:rsidRPr="00712D3D" w:rsidRDefault="003C260E" w:rsidP="00F8619F">
      <w:pPr>
        <w:ind w:left="284"/>
        <w:jc w:val="both"/>
        <w:rPr>
          <w:b/>
          <w:sz w:val="28"/>
          <w:szCs w:val="28"/>
        </w:rPr>
      </w:pPr>
      <w:r w:rsidRPr="00712D3D">
        <w:rPr>
          <w:b/>
          <w:sz w:val="28"/>
          <w:szCs w:val="28"/>
        </w:rPr>
        <w:t xml:space="preserve">за межами с. </w:t>
      </w:r>
      <w:r w:rsidR="002775E0" w:rsidRPr="00712D3D">
        <w:rPr>
          <w:b/>
          <w:sz w:val="28"/>
          <w:szCs w:val="28"/>
        </w:rPr>
        <w:t>Садове</w:t>
      </w:r>
      <w:r w:rsidR="005239F6" w:rsidRPr="00712D3D">
        <w:rPr>
          <w:b/>
          <w:sz w:val="28"/>
          <w:szCs w:val="28"/>
        </w:rPr>
        <w:t>,</w:t>
      </w:r>
      <w:r w:rsidR="00B6429B" w:rsidRPr="00712D3D">
        <w:rPr>
          <w:b/>
          <w:sz w:val="28"/>
          <w:szCs w:val="28"/>
        </w:rPr>
        <w:t xml:space="preserve"> ТОВ «</w:t>
      </w:r>
      <w:proofErr w:type="spellStart"/>
      <w:r w:rsidR="00B6429B" w:rsidRPr="00712D3D">
        <w:rPr>
          <w:b/>
          <w:sz w:val="28"/>
          <w:szCs w:val="28"/>
        </w:rPr>
        <w:t>Агро</w:t>
      </w:r>
      <w:r w:rsidR="002775E0" w:rsidRPr="00712D3D">
        <w:rPr>
          <w:b/>
          <w:sz w:val="28"/>
          <w:szCs w:val="28"/>
        </w:rPr>
        <w:t>екопрод</w:t>
      </w:r>
      <w:proofErr w:type="spellEnd"/>
      <w:r w:rsidR="00D0644F" w:rsidRPr="00712D3D">
        <w:rPr>
          <w:b/>
          <w:sz w:val="28"/>
          <w:szCs w:val="28"/>
        </w:rPr>
        <w:t>»:</w:t>
      </w:r>
    </w:p>
    <w:tbl>
      <w:tblPr>
        <w:tblW w:w="10350" w:type="dxa"/>
        <w:tblInd w:w="284" w:type="dxa"/>
        <w:tblLook w:val="00A0" w:firstRow="1" w:lastRow="0" w:firstColumn="1" w:lastColumn="0" w:noHBand="0" w:noVBand="0"/>
      </w:tblPr>
      <w:tblGrid>
        <w:gridCol w:w="1421"/>
        <w:gridCol w:w="1717"/>
        <w:gridCol w:w="3490"/>
        <w:gridCol w:w="3722"/>
      </w:tblGrid>
      <w:tr w:rsidR="00DF5618" w:rsidRPr="00712D3D" w:rsidTr="002C70C7">
        <w:trPr>
          <w:trHeight w:val="326"/>
        </w:trPr>
        <w:tc>
          <w:tcPr>
            <w:tcW w:w="1421" w:type="dxa"/>
            <w:vAlign w:val="bottom"/>
          </w:tcPr>
          <w:p w:rsidR="00DF5618" w:rsidRPr="00712D3D" w:rsidRDefault="00DF5618" w:rsidP="00DF5618">
            <w:pPr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712D3D" w:rsidRDefault="002775E0" w:rsidP="00DF5618">
            <w:pPr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1</w:t>
            </w:r>
            <w:r w:rsidR="00DF5618" w:rsidRPr="00712D3D">
              <w:rPr>
                <w:sz w:val="28"/>
                <w:lang w:eastAsia="uk-UA"/>
              </w:rPr>
              <w:t>,</w:t>
            </w:r>
            <w:r w:rsidRPr="00712D3D">
              <w:rPr>
                <w:sz w:val="28"/>
                <w:lang w:eastAsia="uk-UA"/>
              </w:rPr>
              <w:t>9450</w:t>
            </w:r>
            <w:r w:rsidR="00DF5618" w:rsidRPr="00712D3D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3490" w:type="dxa"/>
            <w:vAlign w:val="bottom"/>
          </w:tcPr>
          <w:p w:rsidR="00DF5618" w:rsidRPr="00712D3D" w:rsidRDefault="002C70C7" w:rsidP="002775E0">
            <w:pPr>
              <w:ind w:right="-951"/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№ земельної частки (паю)</w:t>
            </w:r>
          </w:p>
        </w:tc>
        <w:tc>
          <w:tcPr>
            <w:tcW w:w="3722" w:type="dxa"/>
            <w:vAlign w:val="bottom"/>
          </w:tcPr>
          <w:p w:rsidR="00DF5618" w:rsidRPr="00712D3D" w:rsidRDefault="002775E0" w:rsidP="002C70C7">
            <w:pPr>
              <w:ind w:firstLine="459"/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148</w:t>
            </w:r>
          </w:p>
        </w:tc>
      </w:tr>
      <w:tr w:rsidR="002C70C7" w:rsidRPr="00712D3D" w:rsidTr="002C70C7">
        <w:trPr>
          <w:trHeight w:val="313"/>
        </w:trPr>
        <w:tc>
          <w:tcPr>
            <w:tcW w:w="1421" w:type="dxa"/>
            <w:vAlign w:val="bottom"/>
          </w:tcPr>
          <w:p w:rsidR="002C70C7" w:rsidRPr="00712D3D" w:rsidRDefault="002C70C7" w:rsidP="002C70C7">
            <w:pPr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2C70C7" w:rsidRPr="00712D3D" w:rsidRDefault="002C70C7" w:rsidP="002C70C7">
            <w:pPr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1,9674 га</w:t>
            </w:r>
          </w:p>
        </w:tc>
        <w:tc>
          <w:tcPr>
            <w:tcW w:w="3490" w:type="dxa"/>
            <w:vAlign w:val="bottom"/>
          </w:tcPr>
          <w:p w:rsidR="002C70C7" w:rsidRPr="00712D3D" w:rsidRDefault="002C70C7" w:rsidP="002C70C7">
            <w:pPr>
              <w:ind w:right="-951"/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№ земельної частки (паю)</w:t>
            </w:r>
          </w:p>
        </w:tc>
        <w:tc>
          <w:tcPr>
            <w:tcW w:w="3722" w:type="dxa"/>
            <w:vAlign w:val="bottom"/>
          </w:tcPr>
          <w:p w:rsidR="002C70C7" w:rsidRPr="00712D3D" w:rsidRDefault="002C70C7" w:rsidP="002C70C7">
            <w:pPr>
              <w:ind w:firstLine="459"/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149</w:t>
            </w:r>
          </w:p>
        </w:tc>
      </w:tr>
      <w:tr w:rsidR="002C70C7" w:rsidRPr="00712D3D" w:rsidTr="002C70C7">
        <w:trPr>
          <w:trHeight w:val="326"/>
        </w:trPr>
        <w:tc>
          <w:tcPr>
            <w:tcW w:w="1421" w:type="dxa"/>
            <w:vAlign w:val="bottom"/>
          </w:tcPr>
          <w:p w:rsidR="002C70C7" w:rsidRPr="00712D3D" w:rsidRDefault="002C70C7" w:rsidP="002C70C7">
            <w:pPr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2C70C7" w:rsidRPr="00712D3D" w:rsidRDefault="002C70C7" w:rsidP="002C70C7">
            <w:pPr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2,0501 га</w:t>
            </w:r>
          </w:p>
        </w:tc>
        <w:tc>
          <w:tcPr>
            <w:tcW w:w="3490" w:type="dxa"/>
            <w:vAlign w:val="bottom"/>
          </w:tcPr>
          <w:p w:rsidR="002C70C7" w:rsidRPr="00712D3D" w:rsidRDefault="002C70C7" w:rsidP="002C70C7">
            <w:pPr>
              <w:ind w:right="-951"/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№ земельної частки (паю)</w:t>
            </w:r>
          </w:p>
        </w:tc>
        <w:tc>
          <w:tcPr>
            <w:tcW w:w="3722" w:type="dxa"/>
            <w:vAlign w:val="bottom"/>
          </w:tcPr>
          <w:p w:rsidR="002C70C7" w:rsidRPr="00712D3D" w:rsidRDefault="002C70C7" w:rsidP="002C70C7">
            <w:pPr>
              <w:ind w:firstLine="459"/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150</w:t>
            </w:r>
          </w:p>
        </w:tc>
      </w:tr>
      <w:tr w:rsidR="002C70C7" w:rsidRPr="00712D3D" w:rsidTr="002C70C7">
        <w:trPr>
          <w:trHeight w:val="326"/>
        </w:trPr>
        <w:tc>
          <w:tcPr>
            <w:tcW w:w="1421" w:type="dxa"/>
            <w:vAlign w:val="bottom"/>
          </w:tcPr>
          <w:p w:rsidR="002C70C7" w:rsidRPr="00712D3D" w:rsidRDefault="002C70C7" w:rsidP="002C70C7">
            <w:pPr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2C70C7" w:rsidRPr="00712D3D" w:rsidRDefault="002C70C7" w:rsidP="002C70C7">
            <w:pPr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2,0620 га</w:t>
            </w:r>
          </w:p>
        </w:tc>
        <w:tc>
          <w:tcPr>
            <w:tcW w:w="3490" w:type="dxa"/>
            <w:vAlign w:val="bottom"/>
          </w:tcPr>
          <w:p w:rsidR="002C70C7" w:rsidRPr="00712D3D" w:rsidRDefault="002C70C7" w:rsidP="002C70C7">
            <w:pPr>
              <w:ind w:right="-951"/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№ земельної частки (паю)</w:t>
            </w:r>
          </w:p>
        </w:tc>
        <w:tc>
          <w:tcPr>
            <w:tcW w:w="3722" w:type="dxa"/>
            <w:vAlign w:val="bottom"/>
          </w:tcPr>
          <w:p w:rsidR="002C70C7" w:rsidRPr="00712D3D" w:rsidRDefault="002C70C7" w:rsidP="002C70C7">
            <w:pPr>
              <w:ind w:firstLine="459"/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151</w:t>
            </w:r>
          </w:p>
        </w:tc>
      </w:tr>
      <w:tr w:rsidR="002C70C7" w:rsidRPr="00712D3D" w:rsidTr="002C70C7">
        <w:trPr>
          <w:trHeight w:val="313"/>
        </w:trPr>
        <w:tc>
          <w:tcPr>
            <w:tcW w:w="1421" w:type="dxa"/>
            <w:vAlign w:val="bottom"/>
          </w:tcPr>
          <w:p w:rsidR="002C70C7" w:rsidRPr="00712D3D" w:rsidRDefault="002C70C7" w:rsidP="002C70C7">
            <w:pPr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2C70C7" w:rsidRPr="00712D3D" w:rsidRDefault="002C70C7" w:rsidP="002C70C7">
            <w:pPr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2,0436 га</w:t>
            </w:r>
          </w:p>
        </w:tc>
        <w:tc>
          <w:tcPr>
            <w:tcW w:w="3490" w:type="dxa"/>
            <w:vAlign w:val="bottom"/>
          </w:tcPr>
          <w:p w:rsidR="002C70C7" w:rsidRPr="00712D3D" w:rsidRDefault="002C70C7" w:rsidP="002C70C7">
            <w:pPr>
              <w:ind w:right="-951"/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№ земельної частки (паю)</w:t>
            </w:r>
          </w:p>
        </w:tc>
        <w:tc>
          <w:tcPr>
            <w:tcW w:w="3722" w:type="dxa"/>
            <w:vAlign w:val="bottom"/>
          </w:tcPr>
          <w:p w:rsidR="002C70C7" w:rsidRPr="00712D3D" w:rsidRDefault="002C70C7" w:rsidP="002C70C7">
            <w:pPr>
              <w:ind w:firstLine="459"/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152</w:t>
            </w:r>
          </w:p>
        </w:tc>
      </w:tr>
      <w:tr w:rsidR="002C70C7" w:rsidRPr="00712D3D" w:rsidTr="002C70C7">
        <w:trPr>
          <w:trHeight w:val="326"/>
        </w:trPr>
        <w:tc>
          <w:tcPr>
            <w:tcW w:w="1421" w:type="dxa"/>
            <w:vAlign w:val="bottom"/>
          </w:tcPr>
          <w:p w:rsidR="002C70C7" w:rsidRPr="00712D3D" w:rsidRDefault="002C70C7" w:rsidP="002C70C7">
            <w:pPr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2C70C7" w:rsidRPr="00712D3D" w:rsidRDefault="002C70C7" w:rsidP="002C70C7">
            <w:pPr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1,9842 га</w:t>
            </w:r>
          </w:p>
        </w:tc>
        <w:tc>
          <w:tcPr>
            <w:tcW w:w="3490" w:type="dxa"/>
            <w:vAlign w:val="bottom"/>
          </w:tcPr>
          <w:p w:rsidR="002C70C7" w:rsidRPr="00712D3D" w:rsidRDefault="002C70C7" w:rsidP="002C70C7">
            <w:pPr>
              <w:ind w:right="-951"/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№ земельної частки (паю)</w:t>
            </w:r>
          </w:p>
        </w:tc>
        <w:tc>
          <w:tcPr>
            <w:tcW w:w="3722" w:type="dxa"/>
            <w:vAlign w:val="bottom"/>
          </w:tcPr>
          <w:p w:rsidR="002C70C7" w:rsidRPr="00712D3D" w:rsidRDefault="002C70C7" w:rsidP="002C70C7">
            <w:pPr>
              <w:ind w:firstLine="459"/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153</w:t>
            </w:r>
          </w:p>
        </w:tc>
      </w:tr>
      <w:tr w:rsidR="002C70C7" w:rsidRPr="00712D3D" w:rsidTr="002C70C7">
        <w:trPr>
          <w:trHeight w:val="313"/>
        </w:trPr>
        <w:tc>
          <w:tcPr>
            <w:tcW w:w="1421" w:type="dxa"/>
            <w:vAlign w:val="bottom"/>
          </w:tcPr>
          <w:p w:rsidR="002C70C7" w:rsidRPr="00712D3D" w:rsidRDefault="002C70C7" w:rsidP="002C70C7">
            <w:pPr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2C70C7" w:rsidRPr="00712D3D" w:rsidRDefault="002C70C7" w:rsidP="002C70C7">
            <w:pPr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1,9742 га</w:t>
            </w:r>
          </w:p>
        </w:tc>
        <w:tc>
          <w:tcPr>
            <w:tcW w:w="3490" w:type="dxa"/>
            <w:vAlign w:val="bottom"/>
          </w:tcPr>
          <w:p w:rsidR="002C70C7" w:rsidRPr="00712D3D" w:rsidRDefault="002C70C7" w:rsidP="002C70C7">
            <w:pPr>
              <w:ind w:right="-951"/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№ земельної частки (паю)</w:t>
            </w:r>
          </w:p>
        </w:tc>
        <w:tc>
          <w:tcPr>
            <w:tcW w:w="3722" w:type="dxa"/>
            <w:vAlign w:val="bottom"/>
          </w:tcPr>
          <w:p w:rsidR="002C70C7" w:rsidRPr="00712D3D" w:rsidRDefault="002C70C7" w:rsidP="002C70C7">
            <w:pPr>
              <w:ind w:firstLine="459"/>
              <w:jc w:val="both"/>
              <w:rPr>
                <w:sz w:val="28"/>
                <w:lang w:eastAsia="uk-UA"/>
              </w:rPr>
            </w:pPr>
            <w:r w:rsidRPr="00712D3D">
              <w:rPr>
                <w:sz w:val="28"/>
                <w:lang w:eastAsia="uk-UA"/>
              </w:rPr>
              <w:t>154</w:t>
            </w:r>
          </w:p>
        </w:tc>
      </w:tr>
    </w:tbl>
    <w:p w:rsidR="0015099B" w:rsidRDefault="0015099B" w:rsidP="0015099B">
      <w:pPr>
        <w:ind w:left="1065"/>
        <w:jc w:val="both"/>
        <w:rPr>
          <w:sz w:val="28"/>
          <w:szCs w:val="28"/>
        </w:rPr>
      </w:pPr>
    </w:p>
    <w:p w:rsidR="00AE285B" w:rsidRPr="00FA3E24" w:rsidRDefault="00FA3E24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A3E24">
        <w:rPr>
          <w:sz w:val="28"/>
          <w:szCs w:val="28"/>
        </w:rPr>
        <w:t>Доручити</w:t>
      </w:r>
      <w:r>
        <w:rPr>
          <w:sz w:val="28"/>
          <w:szCs w:val="28"/>
        </w:rPr>
        <w:t xml:space="preserve"> міському голові </w:t>
      </w:r>
      <w:r w:rsidR="00844854"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додаткові угоди про </w:t>
      </w:r>
      <w:r w:rsidR="000832B0">
        <w:rPr>
          <w:sz w:val="28"/>
          <w:szCs w:val="28"/>
        </w:rPr>
        <w:t>припинення дії</w:t>
      </w:r>
      <w:r w:rsidR="005D4B57">
        <w:rPr>
          <w:sz w:val="28"/>
          <w:szCs w:val="28"/>
        </w:rPr>
        <w:t xml:space="preserve"> (розірвання)</w:t>
      </w:r>
      <w:r>
        <w:rPr>
          <w:sz w:val="28"/>
          <w:szCs w:val="28"/>
        </w:rPr>
        <w:t xml:space="preserve"> договорів оренди невитребуваних земельних часток (паїв)</w:t>
      </w:r>
      <w:r w:rsidR="00FD4FD6">
        <w:rPr>
          <w:sz w:val="28"/>
          <w:szCs w:val="28"/>
        </w:rPr>
        <w:t xml:space="preserve"> укладених </w:t>
      </w:r>
      <w:r w:rsidR="005D4B57">
        <w:rPr>
          <w:sz w:val="28"/>
          <w:szCs w:val="28"/>
        </w:rPr>
        <w:t xml:space="preserve">між Менською </w:t>
      </w:r>
      <w:r w:rsidR="00742170">
        <w:rPr>
          <w:sz w:val="28"/>
          <w:szCs w:val="28"/>
        </w:rPr>
        <w:t>райдержадміністрацією</w:t>
      </w:r>
      <w:r w:rsidR="005D4B57">
        <w:rPr>
          <w:sz w:val="28"/>
          <w:szCs w:val="28"/>
        </w:rPr>
        <w:t xml:space="preserve"> та</w:t>
      </w:r>
      <w:r w:rsidR="000614BA">
        <w:rPr>
          <w:sz w:val="28"/>
          <w:szCs w:val="28"/>
        </w:rPr>
        <w:t xml:space="preserve"> </w:t>
      </w:r>
      <w:r w:rsidR="000832B0" w:rsidRPr="000832B0">
        <w:rPr>
          <w:sz w:val="28"/>
          <w:szCs w:val="28"/>
        </w:rPr>
        <w:t>ТОВ «</w:t>
      </w:r>
      <w:proofErr w:type="spellStart"/>
      <w:r w:rsidR="000832B0" w:rsidRPr="000832B0">
        <w:rPr>
          <w:sz w:val="28"/>
          <w:szCs w:val="28"/>
        </w:rPr>
        <w:t>Агро</w:t>
      </w:r>
      <w:r w:rsidR="002C70C7">
        <w:rPr>
          <w:sz w:val="28"/>
          <w:szCs w:val="28"/>
        </w:rPr>
        <w:t>екопрод</w:t>
      </w:r>
      <w:proofErr w:type="spellEnd"/>
      <w:r w:rsidR="000832B0" w:rsidRPr="000832B0">
        <w:rPr>
          <w:sz w:val="28"/>
          <w:szCs w:val="28"/>
        </w:rPr>
        <w:t>»</w:t>
      </w:r>
      <w:r w:rsidRPr="000832B0">
        <w:rPr>
          <w:sz w:val="28"/>
          <w:szCs w:val="28"/>
        </w:rPr>
        <w:t>.</w:t>
      </w:r>
      <w:r w:rsidRPr="00FA3E24">
        <w:rPr>
          <w:sz w:val="28"/>
          <w:szCs w:val="28"/>
        </w:rPr>
        <w:t xml:space="preserve"> </w:t>
      </w:r>
    </w:p>
    <w:p w:rsidR="00316F2E" w:rsidRDefault="00316F2E" w:rsidP="00F8619F">
      <w:pPr>
        <w:pStyle w:val="a4"/>
        <w:ind w:left="0"/>
        <w:rPr>
          <w:sz w:val="28"/>
          <w:szCs w:val="28"/>
        </w:rPr>
      </w:pPr>
    </w:p>
    <w:p w:rsidR="00E77A4B" w:rsidRDefault="00E77A4B" w:rsidP="005078AF">
      <w:pPr>
        <w:pStyle w:val="a4"/>
        <w:ind w:left="0"/>
        <w:rPr>
          <w:sz w:val="28"/>
          <w:szCs w:val="28"/>
        </w:rPr>
      </w:pPr>
    </w:p>
    <w:p w:rsidR="00B45D6B" w:rsidRPr="00B45D6B" w:rsidRDefault="00B45D6B" w:rsidP="005078AF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Примаков Г.А.</w:t>
      </w:r>
      <w:bookmarkStart w:id="0" w:name="_GoBack"/>
      <w:bookmarkEnd w:id="0"/>
    </w:p>
    <w:p w:rsidR="00B45D6B" w:rsidRDefault="00B45D6B" w:rsidP="005078AF">
      <w:pPr>
        <w:pStyle w:val="a4"/>
        <w:ind w:left="0"/>
        <w:rPr>
          <w:sz w:val="28"/>
          <w:szCs w:val="28"/>
        </w:rPr>
      </w:pPr>
    </w:p>
    <w:sectPr w:rsidR="00B45D6B" w:rsidSect="00F861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729" w:rsidRDefault="00135729">
      <w:r>
        <w:separator/>
      </w:r>
    </w:p>
  </w:endnote>
  <w:endnote w:type="continuationSeparator" w:id="0">
    <w:p w:rsidR="00135729" w:rsidRDefault="0013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729" w:rsidRDefault="00135729">
      <w:r>
        <w:separator/>
      </w:r>
    </w:p>
  </w:footnote>
  <w:footnote w:type="continuationSeparator" w:id="0">
    <w:p w:rsidR="00135729" w:rsidRDefault="00135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27648"/>
    <w:rsid w:val="00033A58"/>
    <w:rsid w:val="000356A3"/>
    <w:rsid w:val="00055C77"/>
    <w:rsid w:val="00057851"/>
    <w:rsid w:val="00060186"/>
    <w:rsid w:val="00060771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C745D"/>
    <w:rsid w:val="000E17DD"/>
    <w:rsid w:val="000E6952"/>
    <w:rsid w:val="000F296D"/>
    <w:rsid w:val="000F567E"/>
    <w:rsid w:val="000F6802"/>
    <w:rsid w:val="0010095E"/>
    <w:rsid w:val="00111D1B"/>
    <w:rsid w:val="0013060A"/>
    <w:rsid w:val="00135729"/>
    <w:rsid w:val="0015099B"/>
    <w:rsid w:val="00154273"/>
    <w:rsid w:val="001644AA"/>
    <w:rsid w:val="00176E0F"/>
    <w:rsid w:val="00185057"/>
    <w:rsid w:val="0019458E"/>
    <w:rsid w:val="001B1889"/>
    <w:rsid w:val="001B3EDE"/>
    <w:rsid w:val="001D09E6"/>
    <w:rsid w:val="001E099C"/>
    <w:rsid w:val="00203AF2"/>
    <w:rsid w:val="00211DFC"/>
    <w:rsid w:val="002207A9"/>
    <w:rsid w:val="00220A39"/>
    <w:rsid w:val="00222396"/>
    <w:rsid w:val="002321A5"/>
    <w:rsid w:val="00251348"/>
    <w:rsid w:val="00252C9A"/>
    <w:rsid w:val="00255FA8"/>
    <w:rsid w:val="0026123B"/>
    <w:rsid w:val="002641DC"/>
    <w:rsid w:val="0026441B"/>
    <w:rsid w:val="00266C26"/>
    <w:rsid w:val="002711A7"/>
    <w:rsid w:val="00274F26"/>
    <w:rsid w:val="002753BC"/>
    <w:rsid w:val="002775E0"/>
    <w:rsid w:val="00292690"/>
    <w:rsid w:val="002A5A47"/>
    <w:rsid w:val="002C70C7"/>
    <w:rsid w:val="002D44B1"/>
    <w:rsid w:val="002E3FA4"/>
    <w:rsid w:val="002E4AD8"/>
    <w:rsid w:val="00305D56"/>
    <w:rsid w:val="00312121"/>
    <w:rsid w:val="00312658"/>
    <w:rsid w:val="00314ADA"/>
    <w:rsid w:val="00316F2E"/>
    <w:rsid w:val="00327BD7"/>
    <w:rsid w:val="0033598A"/>
    <w:rsid w:val="003466F9"/>
    <w:rsid w:val="00350364"/>
    <w:rsid w:val="00350827"/>
    <w:rsid w:val="00350CFE"/>
    <w:rsid w:val="00355AC2"/>
    <w:rsid w:val="00355DA5"/>
    <w:rsid w:val="00365CAA"/>
    <w:rsid w:val="00386CE0"/>
    <w:rsid w:val="003A02A5"/>
    <w:rsid w:val="003A29DA"/>
    <w:rsid w:val="003A6548"/>
    <w:rsid w:val="003B1905"/>
    <w:rsid w:val="003B3D23"/>
    <w:rsid w:val="003C0AEE"/>
    <w:rsid w:val="003C19EE"/>
    <w:rsid w:val="003C260E"/>
    <w:rsid w:val="003C2D50"/>
    <w:rsid w:val="003D50DB"/>
    <w:rsid w:val="003D7164"/>
    <w:rsid w:val="003E03CB"/>
    <w:rsid w:val="003E535F"/>
    <w:rsid w:val="003F7146"/>
    <w:rsid w:val="00416FDD"/>
    <w:rsid w:val="00420124"/>
    <w:rsid w:val="00421AF4"/>
    <w:rsid w:val="00434AE9"/>
    <w:rsid w:val="00463CCC"/>
    <w:rsid w:val="00471261"/>
    <w:rsid w:val="00473704"/>
    <w:rsid w:val="004837FD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6ED2"/>
    <w:rsid w:val="004F21FF"/>
    <w:rsid w:val="00504AE9"/>
    <w:rsid w:val="005078AF"/>
    <w:rsid w:val="00507954"/>
    <w:rsid w:val="00517E86"/>
    <w:rsid w:val="005239F6"/>
    <w:rsid w:val="00531F27"/>
    <w:rsid w:val="0053342E"/>
    <w:rsid w:val="00537266"/>
    <w:rsid w:val="005402E2"/>
    <w:rsid w:val="005414E9"/>
    <w:rsid w:val="005424BA"/>
    <w:rsid w:val="00543FBE"/>
    <w:rsid w:val="00544F65"/>
    <w:rsid w:val="005665BB"/>
    <w:rsid w:val="00575092"/>
    <w:rsid w:val="005B74B7"/>
    <w:rsid w:val="005C111C"/>
    <w:rsid w:val="005C12B4"/>
    <w:rsid w:val="005C5CE6"/>
    <w:rsid w:val="005D1EE3"/>
    <w:rsid w:val="005D3D26"/>
    <w:rsid w:val="005D4B57"/>
    <w:rsid w:val="005D5F06"/>
    <w:rsid w:val="005D79CE"/>
    <w:rsid w:val="005E689C"/>
    <w:rsid w:val="005F3293"/>
    <w:rsid w:val="005F357A"/>
    <w:rsid w:val="0060374E"/>
    <w:rsid w:val="006160DB"/>
    <w:rsid w:val="006273DB"/>
    <w:rsid w:val="00650195"/>
    <w:rsid w:val="0065690D"/>
    <w:rsid w:val="0065768B"/>
    <w:rsid w:val="00666E5C"/>
    <w:rsid w:val="0067538C"/>
    <w:rsid w:val="006B4D93"/>
    <w:rsid w:val="006E14C9"/>
    <w:rsid w:val="006F23D4"/>
    <w:rsid w:val="00703EA3"/>
    <w:rsid w:val="00712D3D"/>
    <w:rsid w:val="00721696"/>
    <w:rsid w:val="00722F99"/>
    <w:rsid w:val="007263A8"/>
    <w:rsid w:val="00735032"/>
    <w:rsid w:val="00742170"/>
    <w:rsid w:val="00744B64"/>
    <w:rsid w:val="00756E2D"/>
    <w:rsid w:val="00757954"/>
    <w:rsid w:val="00774BF3"/>
    <w:rsid w:val="00783C7B"/>
    <w:rsid w:val="007862F3"/>
    <w:rsid w:val="0078786F"/>
    <w:rsid w:val="00791F3E"/>
    <w:rsid w:val="007937F5"/>
    <w:rsid w:val="00794C2C"/>
    <w:rsid w:val="00795E7D"/>
    <w:rsid w:val="007A38DC"/>
    <w:rsid w:val="007B249B"/>
    <w:rsid w:val="007B697D"/>
    <w:rsid w:val="007B7BA7"/>
    <w:rsid w:val="007C6BDD"/>
    <w:rsid w:val="007D5D1E"/>
    <w:rsid w:val="007D5F60"/>
    <w:rsid w:val="007D761B"/>
    <w:rsid w:val="0080461D"/>
    <w:rsid w:val="008142D8"/>
    <w:rsid w:val="00816E2E"/>
    <w:rsid w:val="008377BD"/>
    <w:rsid w:val="00842525"/>
    <w:rsid w:val="008441BE"/>
    <w:rsid w:val="00844854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7F75"/>
    <w:rsid w:val="008A0430"/>
    <w:rsid w:val="008A680A"/>
    <w:rsid w:val="008C0B61"/>
    <w:rsid w:val="008D5615"/>
    <w:rsid w:val="008E070B"/>
    <w:rsid w:val="008E41A4"/>
    <w:rsid w:val="00901446"/>
    <w:rsid w:val="00904A52"/>
    <w:rsid w:val="00905F31"/>
    <w:rsid w:val="00914465"/>
    <w:rsid w:val="00922684"/>
    <w:rsid w:val="00924102"/>
    <w:rsid w:val="0092488B"/>
    <w:rsid w:val="009249F3"/>
    <w:rsid w:val="00932F1A"/>
    <w:rsid w:val="009465EC"/>
    <w:rsid w:val="0096284F"/>
    <w:rsid w:val="009631B4"/>
    <w:rsid w:val="00973A95"/>
    <w:rsid w:val="00984E75"/>
    <w:rsid w:val="0098604B"/>
    <w:rsid w:val="00986150"/>
    <w:rsid w:val="00987D94"/>
    <w:rsid w:val="00993FEE"/>
    <w:rsid w:val="009977C6"/>
    <w:rsid w:val="00997C99"/>
    <w:rsid w:val="009A2AE6"/>
    <w:rsid w:val="009A7F0D"/>
    <w:rsid w:val="009B0F23"/>
    <w:rsid w:val="009D41F4"/>
    <w:rsid w:val="009D7841"/>
    <w:rsid w:val="009E1BE5"/>
    <w:rsid w:val="009E6161"/>
    <w:rsid w:val="009F640C"/>
    <w:rsid w:val="00A05ED6"/>
    <w:rsid w:val="00A1040B"/>
    <w:rsid w:val="00A12782"/>
    <w:rsid w:val="00A3482B"/>
    <w:rsid w:val="00A6281D"/>
    <w:rsid w:val="00A6582A"/>
    <w:rsid w:val="00A66CA3"/>
    <w:rsid w:val="00A66DD1"/>
    <w:rsid w:val="00A76D22"/>
    <w:rsid w:val="00A80754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63DD"/>
    <w:rsid w:val="00B06810"/>
    <w:rsid w:val="00B10CFA"/>
    <w:rsid w:val="00B1302A"/>
    <w:rsid w:val="00B170DC"/>
    <w:rsid w:val="00B32E44"/>
    <w:rsid w:val="00B423F3"/>
    <w:rsid w:val="00B45200"/>
    <w:rsid w:val="00B45D6B"/>
    <w:rsid w:val="00B5206A"/>
    <w:rsid w:val="00B6429B"/>
    <w:rsid w:val="00B64A49"/>
    <w:rsid w:val="00B70802"/>
    <w:rsid w:val="00B74D7C"/>
    <w:rsid w:val="00B76952"/>
    <w:rsid w:val="00B8537B"/>
    <w:rsid w:val="00B86FC5"/>
    <w:rsid w:val="00BA50EE"/>
    <w:rsid w:val="00BA63C2"/>
    <w:rsid w:val="00BB6FAF"/>
    <w:rsid w:val="00BB787C"/>
    <w:rsid w:val="00BC3AB4"/>
    <w:rsid w:val="00BD3E27"/>
    <w:rsid w:val="00BD64EF"/>
    <w:rsid w:val="00BD713F"/>
    <w:rsid w:val="00BE5ED4"/>
    <w:rsid w:val="00BF5755"/>
    <w:rsid w:val="00C07342"/>
    <w:rsid w:val="00C143C2"/>
    <w:rsid w:val="00C34ACD"/>
    <w:rsid w:val="00C36ACA"/>
    <w:rsid w:val="00C56893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F4A"/>
    <w:rsid w:val="00CC770D"/>
    <w:rsid w:val="00CD0374"/>
    <w:rsid w:val="00CD297E"/>
    <w:rsid w:val="00CD7234"/>
    <w:rsid w:val="00CE68FD"/>
    <w:rsid w:val="00CF63B8"/>
    <w:rsid w:val="00CF7F8E"/>
    <w:rsid w:val="00D0644F"/>
    <w:rsid w:val="00D135B3"/>
    <w:rsid w:val="00D350EF"/>
    <w:rsid w:val="00D4631C"/>
    <w:rsid w:val="00D5238F"/>
    <w:rsid w:val="00D5329A"/>
    <w:rsid w:val="00D66587"/>
    <w:rsid w:val="00D679F5"/>
    <w:rsid w:val="00D812F9"/>
    <w:rsid w:val="00D8238D"/>
    <w:rsid w:val="00D835B1"/>
    <w:rsid w:val="00D9086F"/>
    <w:rsid w:val="00DC43BA"/>
    <w:rsid w:val="00DC6932"/>
    <w:rsid w:val="00DC796B"/>
    <w:rsid w:val="00DD049E"/>
    <w:rsid w:val="00DD0A70"/>
    <w:rsid w:val="00DE351C"/>
    <w:rsid w:val="00DE37B9"/>
    <w:rsid w:val="00DF5618"/>
    <w:rsid w:val="00E04EAC"/>
    <w:rsid w:val="00E12348"/>
    <w:rsid w:val="00E55483"/>
    <w:rsid w:val="00E57694"/>
    <w:rsid w:val="00E6221D"/>
    <w:rsid w:val="00E62997"/>
    <w:rsid w:val="00E64ABF"/>
    <w:rsid w:val="00E7545C"/>
    <w:rsid w:val="00E7793D"/>
    <w:rsid w:val="00E77A4B"/>
    <w:rsid w:val="00E83AF5"/>
    <w:rsid w:val="00E86858"/>
    <w:rsid w:val="00E87489"/>
    <w:rsid w:val="00E925E4"/>
    <w:rsid w:val="00EA0940"/>
    <w:rsid w:val="00EA4289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316B3"/>
    <w:rsid w:val="00F3360D"/>
    <w:rsid w:val="00F36F92"/>
    <w:rsid w:val="00F475F5"/>
    <w:rsid w:val="00F569D5"/>
    <w:rsid w:val="00F6508D"/>
    <w:rsid w:val="00F76211"/>
    <w:rsid w:val="00F8619F"/>
    <w:rsid w:val="00F90FD5"/>
    <w:rsid w:val="00FA1AEF"/>
    <w:rsid w:val="00FA3E24"/>
    <w:rsid w:val="00FB6398"/>
    <w:rsid w:val="00FC24A6"/>
    <w:rsid w:val="00FD4FD6"/>
    <w:rsid w:val="00FD6FA1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C9A9A"/>
  <w14:defaultImageDpi w14:val="0"/>
  <w15:docId w15:val="{2E1DC0D4-2A71-4295-B146-0D2DD910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3</cp:revision>
  <cp:lastPrinted>2019-02-07T11:40:00Z</cp:lastPrinted>
  <dcterms:created xsi:type="dcterms:W3CDTF">2019-09-03T09:18:00Z</dcterms:created>
  <dcterms:modified xsi:type="dcterms:W3CDTF">2019-09-03T09:19:00Z</dcterms:modified>
</cp:coreProperties>
</file>