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303B" w14:textId="77777777" w:rsidR="000550B2" w:rsidRPr="000550B2" w:rsidRDefault="000550B2" w:rsidP="000550B2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0550B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Додаток 2 до рішення 32 сесії Менської міської ради 7 скликання від 08.07.2019 №373 </w:t>
      </w:r>
      <w:r w:rsidRPr="000550B2">
        <w:rPr>
          <w:rFonts w:ascii="Times New Roman" w:hAnsi="Times New Roman" w:cs="Times New Roman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61EF5BD4" w14:textId="618976B7" w:rsidR="000550B2" w:rsidRDefault="000550B2" w:rsidP="00AB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012792AF" w14:textId="3AE0ECF6" w:rsidR="00AB1EA6" w:rsidRPr="009E24D4" w:rsidRDefault="00AB1EA6" w:rsidP="00AB1E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4D4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Заходи Програми</w:t>
      </w:r>
      <w:r w:rsidRPr="009E24D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про порядок надання одноразової грошової матеріальної допомоги жителям Менської ОТГ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04"/>
        <w:gridCol w:w="1274"/>
        <w:gridCol w:w="1914"/>
      </w:tblGrid>
      <w:tr w:rsidR="00AB1EA6" w:rsidRPr="009E24D4" w14:paraId="5DBF8ABE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F493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№</w:t>
            </w:r>
          </w:p>
          <w:p w14:paraId="4BDDA3AA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8428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Зміст заходів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AC5F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Термін</w:t>
            </w:r>
          </w:p>
          <w:p w14:paraId="3ECFC168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виконання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873A" w14:textId="77777777" w:rsidR="00AB1EA6" w:rsidRPr="008A2AC1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</w:pPr>
            <w:r w:rsidRPr="008A2AC1">
              <w:rPr>
                <w:rFonts w:ascii="Times New Roman" w:eastAsia="Times New Roman" w:hAnsi="Times New Roman" w:cs="Times New Roman"/>
                <w:sz w:val="18"/>
                <w:szCs w:val="28"/>
                <w:lang w:eastAsia="uk-UA"/>
              </w:rPr>
              <w:t>Розмір допомоги тис. грн.</w:t>
            </w:r>
          </w:p>
        </w:tc>
      </w:tr>
      <w:tr w:rsidR="00AB1EA6" w:rsidRPr="009E24D4" w14:paraId="43A9E8A7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A9097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A41C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громадянам на проведення медичних операцій, довготривалого лікування, особам, які потерпіли внаслідок пожежі, стихійного лиха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982F0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116F0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 до 10000 тисяч гривень</w:t>
            </w:r>
          </w:p>
        </w:tc>
      </w:tr>
      <w:tr w:rsidR="00AB1EA6" w:rsidRPr="009E24D4" w14:paraId="7299FBDB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250F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D9AD9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громадянам, які потребують дорого вартісного лікування, на проведення складних медичних операцій особам, які внаслідок пожежі або стихійного лиха втратили житло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A4DF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2CD1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3000до 20000 тисяч гривень</w:t>
            </w:r>
          </w:p>
        </w:tc>
      </w:tr>
      <w:tr w:rsidR="00AB1EA6" w:rsidRPr="009E24D4" w14:paraId="3C698E5C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E7A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15D6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особам із захворюванням «Хвороба Паркінсона».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8B9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1A37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300 до 1000 тисяч гривень. </w:t>
            </w:r>
          </w:p>
        </w:tc>
      </w:tr>
      <w:tr w:rsidR="00AB1EA6" w:rsidRPr="009E24D4" w14:paraId="76D92B88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2FBF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817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</w:t>
            </w:r>
            <w:r w:rsidRPr="009E24D4">
              <w:rPr>
                <w:rFonts w:ascii="Times New Roman" w:hAnsi="Times New Roman" w:cs="Times New Roman"/>
                <w:bCs/>
                <w:sz w:val="28"/>
                <w:szCs w:val="28"/>
              </w:rPr>
              <w:t>батькам</w:t>
            </w:r>
            <w:proofErr w:type="spellEnd"/>
            <w:r w:rsidRPr="009E2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дітей-інвалідів (або особам, які їх заміняють, у який діти мають діагноз діагнозом дитячий церебральний параліч (ДЦП)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 xml:space="preserve">які зареєстровані </w:t>
            </w:r>
            <w:r w:rsidRPr="009E24D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Менській ОТГ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>та які не досягли 18-річчя.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5715D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E828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тисяч гривень</w:t>
            </w:r>
          </w:p>
        </w:tc>
      </w:tr>
      <w:tr w:rsidR="00AB1EA6" w:rsidRPr="009E24D4" w14:paraId="1E87F238" w14:textId="77777777" w:rsidTr="004E52EE">
        <w:trPr>
          <w:trHeight w:val="57"/>
        </w:trPr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67FAEB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11BC4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іншим категоріям громадян, що опинились в скрутній життєвій ситуації.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6FA38A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E1B920" w14:textId="77777777" w:rsidR="00AB1EA6" w:rsidRPr="009E24D4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100 гривень до 5000 тисячі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гривень</w:t>
            </w:r>
          </w:p>
        </w:tc>
      </w:tr>
      <w:tr w:rsidR="00AB1EA6" w:rsidRPr="009E24D4" w14:paraId="4B15C833" w14:textId="77777777" w:rsidTr="004E52EE">
        <w:trPr>
          <w:trHeight w:val="57"/>
        </w:trPr>
        <w:tc>
          <w:tcPr>
            <w:tcW w:w="6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0FE8" w14:textId="77777777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30EA5" w14:textId="240CD1C0" w:rsidR="00AB1EA6" w:rsidRPr="009E24D4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Pr="009E24D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0,00 тис. грн.</w:t>
            </w:r>
          </w:p>
        </w:tc>
      </w:tr>
    </w:tbl>
    <w:p w14:paraId="1DAE3AE6" w14:textId="77777777" w:rsidR="00AB1EA6" w:rsidRDefault="00AB1EA6" w:rsidP="00AB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5816E6FB" w14:textId="1AD76A0D" w:rsidR="00DE0637" w:rsidRDefault="000550B2"/>
    <w:p w14:paraId="550C2A25" w14:textId="4EB9BAD6" w:rsidR="00AB1EA6" w:rsidRDefault="00AB1EA6"/>
    <w:p w14:paraId="46418513" w14:textId="77777777" w:rsidR="00AB1EA6" w:rsidRDefault="00AB1EA6"/>
    <w:sectPr w:rsidR="00AB1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11"/>
    <w:rsid w:val="000550B2"/>
    <w:rsid w:val="0008667E"/>
    <w:rsid w:val="00A82811"/>
    <w:rsid w:val="00AB1EA6"/>
    <w:rsid w:val="00E12235"/>
    <w:rsid w:val="00E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8B9"/>
  <w15:chartTrackingRefBased/>
  <w15:docId w15:val="{442F5C61-0406-4926-B895-2630D6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3</cp:revision>
  <cp:lastPrinted>2019-07-15T08:38:00Z</cp:lastPrinted>
  <dcterms:created xsi:type="dcterms:W3CDTF">2019-07-12T15:41:00Z</dcterms:created>
  <dcterms:modified xsi:type="dcterms:W3CDTF">2019-07-15T08:38:00Z</dcterms:modified>
</cp:coreProperties>
</file>