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112A2F" w:rsidP="00112A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  <w:r w:rsidRPr="00112A2F">
        <w:rPr>
          <w:rFonts w:ascii="Times New Roman" w:eastAsia="Calibri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CC4767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МЕНСЬКА МІСЬКА 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D21CD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дев'ята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616DC2" w:rsidRDefault="00112A2F" w:rsidP="00616DC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616DC2" w:rsidRPr="002D7CB5" w:rsidRDefault="00C31B59" w:rsidP="00616DC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2D7CB5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№</w:t>
      </w:r>
      <w:r w:rsidR="004B584E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D21CD2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167</w:t>
      </w:r>
    </w:p>
    <w:p w:rsidR="00112A2F" w:rsidRPr="002D7CB5" w:rsidRDefault="004748AD" w:rsidP="00616DC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02</w:t>
      </w:r>
      <w:r w:rsidR="00CC4767" w:rsidRPr="002D7CB5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96FCA"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616DC2" w:rsidRPr="002D7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A2F" w:rsidRPr="002D7CB5">
        <w:rPr>
          <w:rFonts w:ascii="Times New Roman" w:eastAsia="Calibri" w:hAnsi="Times New Roman" w:cs="Times New Roman"/>
          <w:sz w:val="28"/>
          <w:szCs w:val="28"/>
        </w:rPr>
        <w:t>2019 року</w:t>
      </w:r>
      <w:r w:rsidR="00616DC2" w:rsidRPr="002D7C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</w:t>
      </w:r>
      <w:r w:rsidR="00432A9D">
        <w:rPr>
          <w:rFonts w:ascii="Times New Roman" w:eastAsia="Calibri" w:hAnsi="Times New Roman" w:cs="Times New Roman"/>
          <w:b/>
          <w:sz w:val="28"/>
          <w:szCs w:val="28"/>
        </w:rPr>
        <w:t xml:space="preserve"> приватну 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>власність</w:t>
      </w:r>
      <w:r w:rsidR="00432A9D">
        <w:rPr>
          <w:rFonts w:ascii="Times New Roman" w:eastAsia="Calibri" w:hAnsi="Times New Roman" w:cs="Times New Roman"/>
          <w:b/>
          <w:sz w:val="28"/>
          <w:szCs w:val="28"/>
        </w:rPr>
        <w:t xml:space="preserve"> на території Менсько</w:t>
      </w:r>
      <w:r w:rsidR="00D21CD2">
        <w:rPr>
          <w:rFonts w:ascii="Times New Roman" w:eastAsia="Calibri" w:hAnsi="Times New Roman" w:cs="Times New Roman"/>
          <w:b/>
          <w:sz w:val="28"/>
          <w:szCs w:val="28"/>
        </w:rPr>
        <w:t>го району за межами с. Садове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F87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гр. </w:t>
      </w:r>
      <w:r w:rsidR="00D21CD2">
        <w:rPr>
          <w:rFonts w:ascii="Times New Roman" w:eastAsia="Calibri" w:hAnsi="Times New Roman" w:cs="Times New Roman"/>
          <w:sz w:val="28"/>
          <w:szCs w:val="28"/>
        </w:rPr>
        <w:t xml:space="preserve">Терещенко Г.В. та Мухіної Т.В.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 xml:space="preserve">на території Менського району за межами с. </w:t>
      </w:r>
      <w:r w:rsidR="00D21CD2">
        <w:rPr>
          <w:rFonts w:ascii="Times New Roman" w:eastAsia="Calibri" w:hAnsi="Times New Roman" w:cs="Times New Roman"/>
          <w:sz w:val="28"/>
          <w:szCs w:val="28"/>
        </w:rPr>
        <w:t>Садове</w:t>
      </w:r>
      <w:r w:rsidR="00EB54C5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922C8F" w:rsidRDefault="00112A2F" w:rsidP="00112A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1. 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>
        <w:rPr>
          <w:rFonts w:ascii="Times New Roman" w:eastAsia="Calibri" w:hAnsi="Times New Roman" w:cs="Times New Roman"/>
          <w:sz w:val="28"/>
          <w:szCs w:val="28"/>
        </w:rPr>
        <w:t xml:space="preserve">господарства на території Менського району за межами с. </w:t>
      </w:r>
      <w:r w:rsidR="00013E61">
        <w:rPr>
          <w:rFonts w:ascii="Times New Roman" w:eastAsia="Calibri" w:hAnsi="Times New Roman" w:cs="Times New Roman"/>
          <w:sz w:val="28"/>
          <w:szCs w:val="28"/>
        </w:rPr>
        <w:t>Садове</w:t>
      </w:r>
      <w:r w:rsidR="006112AA" w:rsidRPr="006112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112AA">
        <w:rPr>
          <w:rFonts w:ascii="Times New Roman" w:eastAsia="Calibri" w:hAnsi="Times New Roman" w:cs="Times New Roman"/>
          <w:sz w:val="28"/>
          <w:szCs w:val="28"/>
        </w:rPr>
        <w:t>на земельній ділянці</w:t>
      </w:r>
      <w:r w:rsidR="00922C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3361" w:rsidRDefault="007552B1" w:rsidP="002071C5">
      <w:pPr>
        <w:tabs>
          <w:tab w:val="left" w:pos="6237"/>
          <w:tab w:val="left" w:pos="652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552B1">
        <w:rPr>
          <w:rFonts w:ascii="Times New Roman" w:eastAsia="Calibri" w:hAnsi="Times New Roman" w:cs="Times New Roman"/>
          <w:sz w:val="28"/>
          <w:szCs w:val="28"/>
        </w:rPr>
        <w:t>орієнтовною площею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46E0D" w:rsidRPr="00546E0D" w:rsidRDefault="00112A2F" w:rsidP="00546E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стровий № 742308</w:t>
      </w:r>
      <w:r w:rsidR="00E2349F">
        <w:rPr>
          <w:rFonts w:ascii="Times New Roman" w:eastAsia="Calibri" w:hAnsi="Times New Roman" w:cs="Times New Roman"/>
          <w:b/>
          <w:sz w:val="28"/>
          <w:szCs w:val="28"/>
        </w:rPr>
        <w:t>8700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:0</w:t>
      </w:r>
      <w:r w:rsidR="00E2349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:000:0</w:t>
      </w:r>
      <w:r w:rsidR="00E2349F">
        <w:rPr>
          <w:rFonts w:ascii="Times New Roman" w:eastAsia="Calibri" w:hAnsi="Times New Roman" w:cs="Times New Roman"/>
          <w:b/>
          <w:sz w:val="28"/>
          <w:szCs w:val="28"/>
        </w:rPr>
        <w:t>246</w:t>
      </w:r>
      <w:r w:rsidR="00546E0D" w:rsidRPr="00546E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46E0D" w:rsidRDefault="00253B13" w:rsidP="002071C5">
      <w:pPr>
        <w:tabs>
          <w:tab w:val="left" w:pos="6521"/>
          <w:tab w:val="left" w:pos="6663"/>
          <w:tab w:val="left" w:pos="7230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Мухіна Тетяна Володимирівна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552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2F14">
        <w:rPr>
          <w:rFonts w:ascii="Times New Roman" w:eastAsia="Calibri" w:hAnsi="Times New Roman" w:cs="Times New Roman"/>
          <w:sz w:val="28"/>
          <w:szCs w:val="28"/>
        </w:rPr>
        <w:t>1,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642F14" w:rsidRDefault="00253B13" w:rsidP="002071C5">
      <w:pPr>
        <w:tabs>
          <w:tab w:val="left" w:pos="6521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Терещенко Ганна Василівна</w:t>
      </w:r>
      <w:r w:rsidR="002071C5">
        <w:rPr>
          <w:rFonts w:ascii="Times New Roman" w:eastAsia="Calibri" w:hAnsi="Times New Roman" w:cs="Times New Roman"/>
          <w:sz w:val="28"/>
          <w:szCs w:val="28"/>
        </w:rPr>
        <w:tab/>
      </w:r>
      <w:r w:rsidR="007552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1,25</w:t>
      </w:r>
      <w:r w:rsidR="00B104B6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B9682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45620" w:rsidRDefault="00745620" w:rsidP="00B73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621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2. Проекти землеустрою подати для розгляду та затвердження у встановленому порядку.</w:t>
      </w:r>
    </w:p>
    <w:p w:rsidR="006C6E95" w:rsidRDefault="006C6E95" w:rsidP="006C6E95">
      <w:pPr>
        <w:ind w:firstLine="708"/>
        <w:rPr>
          <w:b/>
          <w:sz w:val="28"/>
          <w:szCs w:val="28"/>
        </w:rPr>
      </w:pPr>
    </w:p>
    <w:p w:rsidR="007B5632" w:rsidRPr="00BA4A63" w:rsidRDefault="006C6E95" w:rsidP="00BA4A63">
      <w:pPr>
        <w:ind w:firstLine="708"/>
        <w:rPr>
          <w:rFonts w:ascii="Times New Roman" w:hAnsi="Times New Roman" w:cs="Times New Roman"/>
          <w:b/>
        </w:rPr>
      </w:pPr>
      <w:r w:rsidRPr="006C6E95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sectPr w:rsidR="007B5632" w:rsidRPr="00BA4A63" w:rsidSect="007167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13E61"/>
    <w:rsid w:val="00025D70"/>
    <w:rsid w:val="00031520"/>
    <w:rsid w:val="0004612E"/>
    <w:rsid w:val="00087AAB"/>
    <w:rsid w:val="000C5CDB"/>
    <w:rsid w:val="000E7455"/>
    <w:rsid w:val="00112A2F"/>
    <w:rsid w:val="00116FBB"/>
    <w:rsid w:val="0013708F"/>
    <w:rsid w:val="00153BA1"/>
    <w:rsid w:val="001632AB"/>
    <w:rsid w:val="001815EC"/>
    <w:rsid w:val="001B510F"/>
    <w:rsid w:val="001B5A00"/>
    <w:rsid w:val="002071C5"/>
    <w:rsid w:val="00234F85"/>
    <w:rsid w:val="00237F83"/>
    <w:rsid w:val="00253B13"/>
    <w:rsid w:val="0026463D"/>
    <w:rsid w:val="00275231"/>
    <w:rsid w:val="00286B01"/>
    <w:rsid w:val="00291DA5"/>
    <w:rsid w:val="002C42F7"/>
    <w:rsid w:val="002C4BE8"/>
    <w:rsid w:val="002D1F6D"/>
    <w:rsid w:val="002D7CB5"/>
    <w:rsid w:val="002F50BD"/>
    <w:rsid w:val="0031308B"/>
    <w:rsid w:val="00335982"/>
    <w:rsid w:val="00347199"/>
    <w:rsid w:val="0035459F"/>
    <w:rsid w:val="0036540A"/>
    <w:rsid w:val="003A1CE0"/>
    <w:rsid w:val="003A7679"/>
    <w:rsid w:val="003F6AD2"/>
    <w:rsid w:val="00404D0D"/>
    <w:rsid w:val="00432A9D"/>
    <w:rsid w:val="00460179"/>
    <w:rsid w:val="004669D3"/>
    <w:rsid w:val="00467AA2"/>
    <w:rsid w:val="004748AD"/>
    <w:rsid w:val="004871CB"/>
    <w:rsid w:val="004B584E"/>
    <w:rsid w:val="004C629D"/>
    <w:rsid w:val="005032BC"/>
    <w:rsid w:val="00510258"/>
    <w:rsid w:val="00511694"/>
    <w:rsid w:val="00513565"/>
    <w:rsid w:val="00514153"/>
    <w:rsid w:val="00532BB0"/>
    <w:rsid w:val="00540478"/>
    <w:rsid w:val="00543E35"/>
    <w:rsid w:val="00546E0D"/>
    <w:rsid w:val="005671F3"/>
    <w:rsid w:val="00582BEF"/>
    <w:rsid w:val="005A7556"/>
    <w:rsid w:val="005E0E5E"/>
    <w:rsid w:val="005F07F0"/>
    <w:rsid w:val="005F5952"/>
    <w:rsid w:val="006112AA"/>
    <w:rsid w:val="00616DC2"/>
    <w:rsid w:val="00621428"/>
    <w:rsid w:val="00642F14"/>
    <w:rsid w:val="006714B5"/>
    <w:rsid w:val="0067588B"/>
    <w:rsid w:val="00696FCA"/>
    <w:rsid w:val="006B24A3"/>
    <w:rsid w:val="006C6E95"/>
    <w:rsid w:val="006F0A4C"/>
    <w:rsid w:val="0071675D"/>
    <w:rsid w:val="0072262A"/>
    <w:rsid w:val="00731766"/>
    <w:rsid w:val="00735716"/>
    <w:rsid w:val="00745620"/>
    <w:rsid w:val="00747D6B"/>
    <w:rsid w:val="00750238"/>
    <w:rsid w:val="007552B1"/>
    <w:rsid w:val="00755392"/>
    <w:rsid w:val="00760E9C"/>
    <w:rsid w:val="007633C3"/>
    <w:rsid w:val="00766B29"/>
    <w:rsid w:val="00776E9A"/>
    <w:rsid w:val="00793361"/>
    <w:rsid w:val="007B08BC"/>
    <w:rsid w:val="007B50D8"/>
    <w:rsid w:val="007B5632"/>
    <w:rsid w:val="007C2DF2"/>
    <w:rsid w:val="007D666A"/>
    <w:rsid w:val="007F0193"/>
    <w:rsid w:val="007F6DED"/>
    <w:rsid w:val="00802A40"/>
    <w:rsid w:val="00815AC6"/>
    <w:rsid w:val="00817C9A"/>
    <w:rsid w:val="0083405E"/>
    <w:rsid w:val="00871901"/>
    <w:rsid w:val="00880DEB"/>
    <w:rsid w:val="00892827"/>
    <w:rsid w:val="008B2BB4"/>
    <w:rsid w:val="008F740A"/>
    <w:rsid w:val="009004D2"/>
    <w:rsid w:val="009039EA"/>
    <w:rsid w:val="00903E4B"/>
    <w:rsid w:val="009200CB"/>
    <w:rsid w:val="00920981"/>
    <w:rsid w:val="00922C8F"/>
    <w:rsid w:val="00927910"/>
    <w:rsid w:val="00941DAE"/>
    <w:rsid w:val="009E679C"/>
    <w:rsid w:val="009F665B"/>
    <w:rsid w:val="00A00295"/>
    <w:rsid w:val="00A03E7B"/>
    <w:rsid w:val="00A10FC2"/>
    <w:rsid w:val="00A17966"/>
    <w:rsid w:val="00A54A00"/>
    <w:rsid w:val="00A60355"/>
    <w:rsid w:val="00A73464"/>
    <w:rsid w:val="00A940E0"/>
    <w:rsid w:val="00AE6817"/>
    <w:rsid w:val="00B104B6"/>
    <w:rsid w:val="00B14BEC"/>
    <w:rsid w:val="00B1560D"/>
    <w:rsid w:val="00B35EAA"/>
    <w:rsid w:val="00B46D39"/>
    <w:rsid w:val="00B63A03"/>
    <w:rsid w:val="00B70AFE"/>
    <w:rsid w:val="00B7337B"/>
    <w:rsid w:val="00B96822"/>
    <w:rsid w:val="00BA4A63"/>
    <w:rsid w:val="00BC1D4A"/>
    <w:rsid w:val="00BC437B"/>
    <w:rsid w:val="00BC595C"/>
    <w:rsid w:val="00BD5888"/>
    <w:rsid w:val="00BD5D89"/>
    <w:rsid w:val="00BF7CE4"/>
    <w:rsid w:val="00C31B59"/>
    <w:rsid w:val="00C32A3D"/>
    <w:rsid w:val="00C37301"/>
    <w:rsid w:val="00C40A95"/>
    <w:rsid w:val="00C710D3"/>
    <w:rsid w:val="00C804A8"/>
    <w:rsid w:val="00C87DDC"/>
    <w:rsid w:val="00CC4767"/>
    <w:rsid w:val="00CD7225"/>
    <w:rsid w:val="00CD78D8"/>
    <w:rsid w:val="00CF7495"/>
    <w:rsid w:val="00D0140D"/>
    <w:rsid w:val="00D01B94"/>
    <w:rsid w:val="00D21CD2"/>
    <w:rsid w:val="00D658FD"/>
    <w:rsid w:val="00D84B23"/>
    <w:rsid w:val="00DA3540"/>
    <w:rsid w:val="00DA4D65"/>
    <w:rsid w:val="00E0608E"/>
    <w:rsid w:val="00E2349F"/>
    <w:rsid w:val="00E34E8D"/>
    <w:rsid w:val="00E45DCD"/>
    <w:rsid w:val="00E554BE"/>
    <w:rsid w:val="00E71DF7"/>
    <w:rsid w:val="00E76CEF"/>
    <w:rsid w:val="00EB54C5"/>
    <w:rsid w:val="00ED0FAA"/>
    <w:rsid w:val="00ED553D"/>
    <w:rsid w:val="00EF6991"/>
    <w:rsid w:val="00F15719"/>
    <w:rsid w:val="00F71B76"/>
    <w:rsid w:val="00F877C3"/>
    <w:rsid w:val="00FA1154"/>
    <w:rsid w:val="00FD4652"/>
    <w:rsid w:val="00FF00C1"/>
    <w:rsid w:val="00FF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5E7CA-6AAE-44C6-975A-CF822E99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3EC0-BD97-4B9C-AA9B-3BF63836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Iurii Stalnychenko</cp:lastModifiedBy>
  <cp:revision>2</cp:revision>
  <cp:lastPrinted>2019-03-14T07:04:00Z</cp:lastPrinted>
  <dcterms:created xsi:type="dcterms:W3CDTF">2019-04-12T06:37:00Z</dcterms:created>
  <dcterms:modified xsi:type="dcterms:W3CDTF">2019-04-12T06:37:00Z</dcterms:modified>
</cp:coreProperties>
</file>