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51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94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</w:t>
      </w:r>
      <w:r/>
    </w:p>
    <w:p>
      <w:pPr>
        <w:pStyle w:val="911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передачі  майна </w:t>
      </w:r>
      <w:r/>
    </w:p>
    <w:p>
      <w:pPr>
        <w:pStyle w:val="911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1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сорок шостої сесії</w:t>
      </w:r>
      <w:r>
        <w:rPr>
          <w:color w:val="000000"/>
          <w:sz w:val="28"/>
          <w:szCs w:val="28"/>
          <w:lang w:val="uk-UA"/>
        </w:rPr>
        <w:t xml:space="preserve"> Менської міської ради восьмого скликання від 21 березня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144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Менської міської територіальної громади майна та передачу його в оперативне управління КЗ МБК», керуючись ст.42, ст.50 Закону України «Про місцеве самоврядування в Україні»:</w:t>
      </w:r>
      <w:r/>
    </w:p>
    <w:p>
      <w:pPr>
        <w:pStyle w:val="911"/>
        <w:ind w:firstLine="567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 </w:t>
      </w:r>
      <w:r>
        <w:rPr>
          <w:color w:val="000000"/>
          <w:sz w:val="28"/>
          <w:szCs w:val="28"/>
          <w:lang w:val="uk-UA"/>
        </w:rPr>
        <w:t xml:space="preserve"> комісію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</w:t>
      </w:r>
      <w:r>
        <w:rPr>
          <w:color w:val="000000"/>
          <w:sz w:val="28"/>
          <w:szCs w:val="28"/>
          <w:lang w:val="uk-UA"/>
        </w:rPr>
        <w:t xml:space="preserve"> (світлодіодний екран з допоміжним обладнанням)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 оперативне управління </w:t>
      </w:r>
      <w:r>
        <w:rPr>
          <w:sz w:val="28"/>
          <w:szCs w:val="28"/>
          <w:lang w:val="uk-UA"/>
        </w:rPr>
        <w:t xml:space="preserve">Комунальному закладу «Менський будинок культури» Менської міської ради Менського району Чернігівської області у наступному складі:</w:t>
      </w:r>
      <w:r/>
    </w:p>
    <w:p>
      <w:pPr>
        <w:pStyle w:val="91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91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ГАЄВОЙ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Сергій Миколай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1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1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1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91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ПЕРЕПАДИСТА Людмила Анатоліївна –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1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СИРОВЕЦЬ  Тетяна Василівна – в.о.директора КЗ МБК.</w:t>
      </w:r>
      <w:r/>
    </w:p>
    <w:p>
      <w:pPr>
        <w:pStyle w:val="911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      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911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11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11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p>
      <w:pPr>
        <w:pStyle w:val="911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69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fldSimple w:instr="PAGE \* MERGEFORMAT">
      <w:r>
        <w:t xml:space="preserve">1</w:t>
      </w:r>
    </w:fldSimple>
    <w:r/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Caption Char"/>
    <w:basedOn w:val="905"/>
    <w:link w:val="762"/>
    <w:uiPriority w:val="99"/>
  </w:style>
  <w:style w:type="table" w:styleId="690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4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7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8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9">
    <w:name w:val="endnote text"/>
    <w:basedOn w:val="713"/>
    <w:link w:val="710"/>
    <w:uiPriority w:val="99"/>
    <w:semiHidden/>
    <w:unhideWhenUsed/>
    <w:rPr>
      <w:sz w:val="20"/>
    </w:rPr>
    <w:pPr>
      <w:spacing w:lineRule="auto" w:line="240" w:after="0"/>
    </w:pPr>
  </w:style>
  <w:style w:type="character" w:styleId="710">
    <w:name w:val="Endnote Text Char"/>
    <w:link w:val="709"/>
    <w:uiPriority w:val="99"/>
    <w:rPr>
      <w:sz w:val="20"/>
    </w:rPr>
  </w:style>
  <w:style w:type="character" w:styleId="711">
    <w:name w:val="endnote reference"/>
    <w:basedOn w:val="723"/>
    <w:uiPriority w:val="99"/>
    <w:semiHidden/>
    <w:unhideWhenUsed/>
    <w:rPr>
      <w:vertAlign w:val="superscript"/>
    </w:rPr>
  </w:style>
  <w:style w:type="paragraph" w:styleId="712">
    <w:name w:val="table of figures"/>
    <w:basedOn w:val="713"/>
    <w:next w:val="713"/>
    <w:uiPriority w:val="99"/>
    <w:unhideWhenUsed/>
    <w:pPr>
      <w:spacing w:after="0" w:afterAutospacing="0"/>
    </w:pPr>
  </w:style>
  <w:style w:type="paragraph" w:styleId="713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4">
    <w:name w:val="Heading 1"/>
    <w:basedOn w:val="713"/>
    <w:next w:val="713"/>
    <w:link w:val="74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4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4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4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4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4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4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4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5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99"/>
    <w:semiHidden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1 Char"/>
    <w:basedOn w:val="723"/>
    <w:link w:val="714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"/>
    <w:basedOn w:val="723"/>
    <w:link w:val="715"/>
    <w:uiPriority w:val="99"/>
    <w:rPr>
      <w:rFonts w:ascii="Arial" w:hAnsi="Arial" w:cs="Arial"/>
      <w:sz w:val="34"/>
    </w:rPr>
  </w:style>
  <w:style w:type="character" w:styleId="728" w:customStyle="1">
    <w:name w:val="Heading 3 Char"/>
    <w:basedOn w:val="723"/>
    <w:link w:val="716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"/>
    <w:basedOn w:val="723"/>
    <w:link w:val="717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"/>
    <w:basedOn w:val="723"/>
    <w:link w:val="718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"/>
    <w:basedOn w:val="723"/>
    <w:link w:val="719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"/>
    <w:basedOn w:val="723"/>
    <w:link w:val="72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"/>
    <w:basedOn w:val="723"/>
    <w:link w:val="721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"/>
    <w:basedOn w:val="723"/>
    <w:link w:val="722"/>
    <w:uiPriority w:val="99"/>
    <w:rPr>
      <w:rFonts w:ascii="Arial" w:hAnsi="Arial" w:cs="Arial"/>
      <w:i/>
      <w:iCs/>
      <w:sz w:val="21"/>
      <w:szCs w:val="21"/>
    </w:rPr>
  </w:style>
  <w:style w:type="character" w:styleId="735" w:customStyle="1">
    <w:name w:val="Title Char"/>
    <w:basedOn w:val="723"/>
    <w:uiPriority w:val="99"/>
    <w:rPr>
      <w:rFonts w:cs="Times New Roman"/>
      <w:sz w:val="48"/>
      <w:szCs w:val="48"/>
    </w:rPr>
  </w:style>
  <w:style w:type="character" w:styleId="736" w:customStyle="1">
    <w:name w:val="Subtitle Char"/>
    <w:basedOn w:val="723"/>
    <w:uiPriority w:val="99"/>
    <w:rPr>
      <w:rFonts w:cs="Times New Roman"/>
      <w:sz w:val="24"/>
      <w:szCs w:val="24"/>
    </w:rPr>
  </w:style>
  <w:style w:type="character" w:styleId="737" w:customStyle="1">
    <w:name w:val="Quote Char"/>
    <w:uiPriority w:val="99"/>
    <w:rPr>
      <w:i/>
    </w:rPr>
  </w:style>
  <w:style w:type="character" w:styleId="738" w:customStyle="1">
    <w:name w:val="Intense Quote Char"/>
    <w:uiPriority w:val="99"/>
    <w:rPr>
      <w:i/>
    </w:rPr>
  </w:style>
  <w:style w:type="character" w:styleId="739" w:customStyle="1">
    <w:name w:val="Header Char"/>
    <w:basedOn w:val="723"/>
    <w:uiPriority w:val="99"/>
    <w:rPr>
      <w:rFonts w:cs="Times New Roman"/>
    </w:rPr>
  </w:style>
  <w:style w:type="character" w:styleId="740" w:customStyle="1">
    <w:name w:val="Footer Char"/>
    <w:basedOn w:val="723"/>
    <w:uiPriority w:val="99"/>
    <w:rPr>
      <w:rFonts w:cs="Times New Roman"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Heading 1 Char1"/>
    <w:basedOn w:val="723"/>
    <w:link w:val="714"/>
    <w:uiPriority w:val="99"/>
    <w:rPr>
      <w:rFonts w:ascii="Arial" w:hAnsi="Arial" w:cs="Arial"/>
      <w:sz w:val="40"/>
      <w:szCs w:val="40"/>
    </w:rPr>
  </w:style>
  <w:style w:type="character" w:styleId="743" w:customStyle="1">
    <w:name w:val="Heading 2 Char1"/>
    <w:basedOn w:val="723"/>
    <w:link w:val="715"/>
    <w:uiPriority w:val="99"/>
    <w:rPr>
      <w:rFonts w:ascii="Arial" w:hAnsi="Arial" w:cs="Arial"/>
      <w:sz w:val="34"/>
    </w:rPr>
  </w:style>
  <w:style w:type="character" w:styleId="744" w:customStyle="1">
    <w:name w:val="Heading 3 Char1"/>
    <w:basedOn w:val="723"/>
    <w:link w:val="716"/>
    <w:uiPriority w:val="99"/>
    <w:rPr>
      <w:rFonts w:ascii="Arial" w:hAnsi="Arial" w:cs="Arial"/>
      <w:sz w:val="30"/>
      <w:szCs w:val="30"/>
    </w:rPr>
  </w:style>
  <w:style w:type="character" w:styleId="745" w:customStyle="1">
    <w:name w:val="Heading 4 Char1"/>
    <w:basedOn w:val="723"/>
    <w:link w:val="717"/>
    <w:uiPriority w:val="99"/>
    <w:rPr>
      <w:rFonts w:ascii="Arial" w:hAnsi="Arial" w:cs="Arial"/>
      <w:b/>
      <w:bCs/>
      <w:sz w:val="26"/>
      <w:szCs w:val="26"/>
    </w:rPr>
  </w:style>
  <w:style w:type="character" w:styleId="746" w:customStyle="1">
    <w:name w:val="Heading 5 Char1"/>
    <w:basedOn w:val="723"/>
    <w:link w:val="718"/>
    <w:uiPriority w:val="99"/>
    <w:rPr>
      <w:rFonts w:ascii="Arial" w:hAnsi="Arial" w:cs="Arial"/>
      <w:b/>
      <w:bCs/>
      <w:sz w:val="24"/>
      <w:szCs w:val="24"/>
    </w:rPr>
  </w:style>
  <w:style w:type="character" w:styleId="747" w:customStyle="1">
    <w:name w:val="Heading 6 Char1"/>
    <w:basedOn w:val="723"/>
    <w:link w:val="719"/>
    <w:uiPriority w:val="99"/>
    <w:rPr>
      <w:rFonts w:ascii="Arial" w:hAnsi="Arial" w:cs="Arial"/>
      <w:b/>
      <w:bCs/>
      <w:sz w:val="22"/>
      <w:szCs w:val="22"/>
    </w:rPr>
  </w:style>
  <w:style w:type="character" w:styleId="748" w:customStyle="1">
    <w:name w:val="Heading 7 Char1"/>
    <w:basedOn w:val="723"/>
    <w:link w:val="72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9" w:customStyle="1">
    <w:name w:val="Heading 8 Char1"/>
    <w:basedOn w:val="723"/>
    <w:link w:val="721"/>
    <w:uiPriority w:val="99"/>
    <w:rPr>
      <w:rFonts w:ascii="Arial" w:hAnsi="Arial" w:cs="Arial"/>
      <w:i/>
      <w:iCs/>
      <w:sz w:val="22"/>
      <w:szCs w:val="22"/>
    </w:rPr>
  </w:style>
  <w:style w:type="character" w:styleId="750" w:customStyle="1">
    <w:name w:val="Heading 9 Char1"/>
    <w:basedOn w:val="723"/>
    <w:link w:val="722"/>
    <w:uiPriority w:val="99"/>
    <w:rPr>
      <w:rFonts w:ascii="Arial" w:hAnsi="Arial" w:cs="Arial"/>
      <w:i/>
      <w:iCs/>
      <w:sz w:val="21"/>
      <w:szCs w:val="21"/>
    </w:rPr>
  </w:style>
  <w:style w:type="paragraph" w:styleId="751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2">
    <w:name w:val="Title"/>
    <w:basedOn w:val="713"/>
    <w:next w:val="713"/>
    <w:link w:val="75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3" w:customStyle="1">
    <w:name w:val="Title Char1"/>
    <w:basedOn w:val="723"/>
    <w:link w:val="752"/>
    <w:uiPriority w:val="99"/>
    <w:rPr>
      <w:rFonts w:cs="Times New Roman"/>
      <w:sz w:val="48"/>
      <w:szCs w:val="48"/>
    </w:rPr>
  </w:style>
  <w:style w:type="paragraph" w:styleId="754">
    <w:name w:val="Subtitle"/>
    <w:basedOn w:val="713"/>
    <w:next w:val="713"/>
    <w:link w:val="755"/>
    <w:qFormat/>
    <w:uiPriority w:val="99"/>
    <w:rPr>
      <w:sz w:val="24"/>
      <w:szCs w:val="24"/>
    </w:rPr>
    <w:pPr>
      <w:spacing w:before="200"/>
    </w:pPr>
  </w:style>
  <w:style w:type="character" w:styleId="755" w:customStyle="1">
    <w:name w:val="Subtitle Char1"/>
    <w:basedOn w:val="723"/>
    <w:link w:val="754"/>
    <w:uiPriority w:val="99"/>
    <w:rPr>
      <w:rFonts w:cs="Times New Roman"/>
      <w:sz w:val="24"/>
      <w:szCs w:val="24"/>
    </w:rPr>
  </w:style>
  <w:style w:type="paragraph" w:styleId="756">
    <w:name w:val="Quote"/>
    <w:basedOn w:val="713"/>
    <w:next w:val="713"/>
    <w:link w:val="75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57" w:customStyle="1">
    <w:name w:val="Quote Char1"/>
    <w:basedOn w:val="723"/>
    <w:link w:val="756"/>
    <w:uiPriority w:val="99"/>
    <w:rPr>
      <w:rFonts w:cs="Times New Roman"/>
      <w:i/>
    </w:rPr>
  </w:style>
  <w:style w:type="paragraph" w:styleId="758">
    <w:name w:val="Intense Quote"/>
    <w:basedOn w:val="713"/>
    <w:next w:val="713"/>
    <w:link w:val="759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Intense Quote Char1"/>
    <w:basedOn w:val="723"/>
    <w:link w:val="758"/>
    <w:uiPriority w:val="99"/>
    <w:rPr>
      <w:rFonts w:cs="Times New Roman"/>
      <w:i/>
    </w:rPr>
  </w:style>
  <w:style w:type="paragraph" w:styleId="760">
    <w:name w:val="Header"/>
    <w:basedOn w:val="713"/>
    <w:link w:val="76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1" w:customStyle="1">
    <w:name w:val="Header Char1"/>
    <w:basedOn w:val="723"/>
    <w:link w:val="760"/>
    <w:uiPriority w:val="99"/>
    <w:rPr>
      <w:rFonts w:cs="Times New Roman"/>
    </w:rPr>
  </w:style>
  <w:style w:type="paragraph" w:styleId="762">
    <w:name w:val="Footer"/>
    <w:basedOn w:val="713"/>
    <w:link w:val="76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3" w:customStyle="1">
    <w:name w:val="Footer Char1"/>
    <w:basedOn w:val="723"/>
    <w:link w:val="762"/>
    <w:uiPriority w:val="99"/>
    <w:rPr>
      <w:rFonts w:cs="Times New Roman"/>
    </w:rPr>
  </w:style>
  <w:style w:type="table" w:styleId="764">
    <w:name w:val="Table Grid"/>
    <w:basedOn w:val="72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0">
    <w:name w:val="Hyperlink"/>
    <w:basedOn w:val="723"/>
    <w:uiPriority w:val="99"/>
    <w:rPr>
      <w:rFonts w:cs="Times New Roman"/>
      <w:color w:val="0563C1"/>
      <w:u w:val="single"/>
    </w:rPr>
  </w:style>
  <w:style w:type="paragraph" w:styleId="891">
    <w:name w:val="footnote text"/>
    <w:basedOn w:val="713"/>
    <w:link w:val="892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92" w:customStyle="1">
    <w:name w:val="Footnote Text Char1"/>
    <w:basedOn w:val="723"/>
    <w:link w:val="891"/>
    <w:uiPriority w:val="99"/>
    <w:rPr>
      <w:rFonts w:cs="Times New Roman"/>
      <w:sz w:val="18"/>
    </w:rPr>
  </w:style>
  <w:style w:type="character" w:styleId="893">
    <w:name w:val="footnote reference"/>
    <w:basedOn w:val="723"/>
    <w:uiPriority w:val="99"/>
    <w:rPr>
      <w:rFonts w:cs="Times New Roman"/>
      <w:vertAlign w:val="superscript"/>
    </w:rPr>
  </w:style>
  <w:style w:type="paragraph" w:styleId="894">
    <w:name w:val="toc 1"/>
    <w:basedOn w:val="713"/>
    <w:next w:val="713"/>
    <w:uiPriority w:val="99"/>
    <w:pPr>
      <w:spacing w:after="57"/>
    </w:pPr>
  </w:style>
  <w:style w:type="paragraph" w:styleId="895">
    <w:name w:val="toc 2"/>
    <w:basedOn w:val="713"/>
    <w:next w:val="713"/>
    <w:uiPriority w:val="99"/>
    <w:pPr>
      <w:ind w:left="283"/>
      <w:spacing w:after="57"/>
    </w:pPr>
  </w:style>
  <w:style w:type="paragraph" w:styleId="896">
    <w:name w:val="toc 3"/>
    <w:basedOn w:val="713"/>
    <w:next w:val="713"/>
    <w:uiPriority w:val="99"/>
    <w:pPr>
      <w:ind w:left="567"/>
      <w:spacing w:after="57"/>
    </w:pPr>
  </w:style>
  <w:style w:type="paragraph" w:styleId="897">
    <w:name w:val="toc 4"/>
    <w:basedOn w:val="713"/>
    <w:next w:val="713"/>
    <w:uiPriority w:val="99"/>
    <w:pPr>
      <w:ind w:left="850"/>
      <w:spacing w:after="57"/>
    </w:pPr>
  </w:style>
  <w:style w:type="paragraph" w:styleId="898">
    <w:name w:val="toc 5"/>
    <w:basedOn w:val="713"/>
    <w:next w:val="713"/>
    <w:uiPriority w:val="99"/>
    <w:pPr>
      <w:ind w:left="1134"/>
      <w:spacing w:after="57"/>
    </w:pPr>
  </w:style>
  <w:style w:type="paragraph" w:styleId="899">
    <w:name w:val="toc 6"/>
    <w:basedOn w:val="713"/>
    <w:next w:val="713"/>
    <w:uiPriority w:val="99"/>
    <w:pPr>
      <w:ind w:left="1417"/>
      <w:spacing w:after="57"/>
    </w:pPr>
  </w:style>
  <w:style w:type="paragraph" w:styleId="900">
    <w:name w:val="toc 7"/>
    <w:basedOn w:val="713"/>
    <w:next w:val="713"/>
    <w:uiPriority w:val="99"/>
    <w:pPr>
      <w:ind w:left="1701"/>
      <w:spacing w:after="57"/>
    </w:pPr>
  </w:style>
  <w:style w:type="paragraph" w:styleId="901">
    <w:name w:val="toc 8"/>
    <w:basedOn w:val="713"/>
    <w:next w:val="713"/>
    <w:uiPriority w:val="99"/>
    <w:pPr>
      <w:ind w:left="1984"/>
      <w:spacing w:after="57"/>
    </w:pPr>
  </w:style>
  <w:style w:type="paragraph" w:styleId="902">
    <w:name w:val="toc 9"/>
    <w:basedOn w:val="713"/>
    <w:next w:val="713"/>
    <w:uiPriority w:val="99"/>
    <w:pPr>
      <w:ind w:left="2268"/>
      <w:spacing w:after="57"/>
    </w:pPr>
  </w:style>
  <w:style w:type="paragraph" w:styleId="903">
    <w:name w:val="TOC Heading"/>
    <w:basedOn w:val="71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04">
    <w:name w:val="List Paragraph"/>
    <w:basedOn w:val="713"/>
    <w:qFormat/>
    <w:uiPriority w:val="99"/>
    <w:pPr>
      <w:contextualSpacing w:val="true"/>
      <w:ind w:left="720"/>
    </w:pPr>
  </w:style>
  <w:style w:type="paragraph" w:styleId="905">
    <w:name w:val="Caption"/>
    <w:basedOn w:val="713"/>
    <w:next w:val="71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6">
    <w:name w:val="Balloon Text"/>
    <w:basedOn w:val="713"/>
    <w:link w:val="90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7" w:customStyle="1">
    <w:name w:val="Balloon Text Char"/>
    <w:basedOn w:val="723"/>
    <w:link w:val="906"/>
    <w:uiPriority w:val="99"/>
    <w:semiHidden/>
    <w:rPr>
      <w:rFonts w:ascii="Segoe UI" w:hAnsi="Segoe UI" w:cs="Segoe UI"/>
      <w:sz w:val="18"/>
      <w:szCs w:val="18"/>
    </w:rPr>
  </w:style>
  <w:style w:type="paragraph" w:styleId="908">
    <w:name w:val="HTML Preformatted"/>
    <w:basedOn w:val="713"/>
    <w:link w:val="90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9" w:customStyle="1">
    <w:name w:val="HTML Preformatted Char"/>
    <w:basedOn w:val="723"/>
    <w:link w:val="908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10" w:customStyle="1">
    <w:name w:val="docdata"/>
    <w:basedOn w:val="71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1">
    <w:name w:val="Normal (Web)"/>
    <w:basedOn w:val="71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94</cp:revision>
  <dcterms:created xsi:type="dcterms:W3CDTF">2020-12-24T15:10:00Z</dcterms:created>
  <dcterms:modified xsi:type="dcterms:W3CDTF">2024-03-26T14:18:48Z</dcterms:modified>
</cp:coreProperties>
</file>