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752"/>
        <w:jc w:val="center"/>
        <w:rPr>
          <w:rFonts w:ascii="Times New Roman" w:hAnsi="Times New Roman" w:cs="Times New Roman"/>
          <w:b/>
          <w:color w:val="000000"/>
          <w:sz w:val="28"/>
        </w:rPr>
        <w:outlineLvl w:val="1"/>
      </w:pPr>
      <w:r>
        <w:rPr>
          <w:rFonts w:ascii="Times New Roman" w:hAnsi="Times New Roman" w:cs="Times New Roman"/>
          <w:b/>
          <w:color w:val="000000" w:themeColor="text1"/>
          <w:sz w:val="28"/>
          <w:lang w:bidi="en-US" w:eastAsia="ru-RU"/>
        </w:rPr>
        <w:t xml:space="preserve">МЕНСЬКА МІСЬКА РАДА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</w:r>
      <w:r/>
    </w:p>
    <w:p>
      <w:pPr>
        <w:jc w:val="center"/>
        <w:rPr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РОЗПОРЯДЖЕННЯ </w:t>
      </w:r>
      <w:r/>
    </w:p>
    <w:p>
      <w:pPr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16 січня 2024 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  <w:t xml:space="preserve">м.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  <w:t xml:space="preserve">№ 12</w:t>
      </w:r>
      <w:r/>
    </w:p>
    <w:p>
      <w:pPr>
        <w:spacing w:lineRule="auto" w:line="240" w:after="0"/>
        <w:tabs>
          <w:tab w:val="left" w:pos="453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Про внесення змін до розпоряджен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ь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 міського голови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забезпечення реалізації заступниками міського голови наданих їм повноважень,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керуючись ст.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42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59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Закону України «Про місцеве самоврядування в Україні»: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Внести зміни до розпорядження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міського голови від 09 вересня 2021 року № 313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Про бланки документів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», доповнивши пунктом 6.1. наступного змісту: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«6.1.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Затвердити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fill="FFFFFF" w:color="auto"/>
        </w:rPr>
        <w:t xml:space="preserve">бланки «Доручення першого заступника міського голови» та «Доручення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fill="FFFFFF" w:color="auto"/>
        </w:rPr>
        <w:t xml:space="preserve">заступника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fill="FFFFFF" w:color="auto"/>
        </w:rPr>
        <w:t xml:space="preserve">міського голови з питань діяльності виконавчих органів ради»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згідно додатків  7,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(додаються)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ввести їх у дію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 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січня 2024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</w:t>
      </w:r>
      <w:r/>
    </w:p>
    <w:p>
      <w:pPr>
        <w:jc w:val="both"/>
        <w:spacing w:lineRule="auto" w:line="240" w:after="0"/>
        <w:tabs>
          <w:tab w:val="left" w:pos="709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Внести такі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розпорядження міського голови від 06 січня 2021 року № 06 «Про розподіл повноважень між заступниками міського голови» (з врахуванням розпорядження міського голови 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 червня 2022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183)</w:t>
      </w:r>
      <w:r>
        <w:rPr>
          <w:rFonts w:ascii="Times New Roman" w:hAnsi="Times New Roman" w:cs="Times New Roman" w:eastAsia="Times New Roman"/>
          <w:sz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- доповнити додаток 1 та додаток 2 пунктом 5 наступного змісту:</w:t>
      </w:r>
      <w:r/>
    </w:p>
    <w:p>
      <w:pPr>
        <w:jc w:val="both"/>
        <w:spacing w:lineRule="auto" w:line="240" w:after="0"/>
        <w:tabs>
          <w:tab w:val="left" w:pos="709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«5. В межах повноважень видає доручення, які є обов’язковими для виконання посадовими особами та службовцями структурних підрозділів апарату та виконавчих органів ради, а також керівниками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комунальних підприємств, закладів  Менської міської ради, роботу яких він координує.»;</w:t>
      </w:r>
      <w:r/>
    </w:p>
    <w:p>
      <w:pPr>
        <w:pStyle w:val="905"/>
        <w:numPr>
          <w:ilvl w:val="0"/>
          <w:numId w:val="8"/>
        </w:numPr>
        <w:jc w:val="both"/>
        <w:spacing w:lineRule="auto" w:line="240" w:after="0"/>
        <w:tabs>
          <w:tab w:val="left" w:pos="709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доповнити додаток 3 </w:t>
      </w:r>
      <w:r>
        <w:rPr>
          <w:rFonts w:ascii="Times New Roman" w:hAnsi="Times New Roman" w:cs="Times New Roman" w:eastAsia="Times New Roman"/>
          <w:sz w:val="28"/>
        </w:rPr>
        <w:t xml:space="preserve">пунктом </w:t>
      </w:r>
      <w:r>
        <w:rPr>
          <w:rFonts w:ascii="Times New Roman" w:hAnsi="Times New Roman" w:cs="Times New Roman" w:eastAsia="Times New Roman"/>
          <w:sz w:val="28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  <w:t xml:space="preserve"> наступного змісту:</w:t>
      </w:r>
      <w:r/>
    </w:p>
    <w:p>
      <w:pPr>
        <w:jc w:val="both"/>
        <w:spacing w:lineRule="auto" w:line="240" w:after="0"/>
        <w:tabs>
          <w:tab w:val="left" w:pos="709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«6. В межах повноважень видає доручення, які є обов’язковими для виконання посадовими особами та службовцями структурних підрозділів апарату та виконавчих органів ради, а також керівниками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комунальних установ і закладів  Менської міської ради, роботу яких він координує.».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/>
    </w:p>
    <w:p>
      <w:pPr>
        <w:jc w:val="both"/>
        <w:spacing w:lineRule="auto" w:line="240" w:after="0"/>
        <w:tabs>
          <w:tab w:val="left" w:pos="709" w:leader="none"/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еннадій ПРИМАКОВ</w:t>
      </w:r>
      <w:r/>
    </w:p>
    <w:p>
      <w:pPr>
        <w:jc w:val="both"/>
        <w:spacing w:lineRule="auto" w:line="240" w:after="0"/>
        <w:tabs>
          <w:tab w:val="left" w:pos="709" w:leader="none"/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 розпорядженням ознайомлені: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tbl>
      <w:tblPr>
        <w:tblStyle w:val="765"/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3118"/>
        <w:gridCol w:w="280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35" w:type="dxa"/>
            <w:textDirection w:val="lrTb"/>
            <w:noWrap w:val="false"/>
          </w:tcPr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szCs w:val="28"/>
              </w:rPr>
              <w:t xml:space="preserve">Перший заступник міського голови</w:t>
            </w:r>
            <w:r>
              <w:rPr>
                <w:color w:val="202020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szCs w:val="28"/>
                <w:highlight w:val="none"/>
              </w:rPr>
            </w:r>
            <w:r>
              <w:rPr>
                <w:color w:val="202020"/>
                <w:sz w:val="28"/>
                <w:szCs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szCs w:val="28"/>
                <w:highlight w:val="none"/>
              </w:rPr>
              <w:t xml:space="preserve">____________________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01" w:type="dxa"/>
            <w:textDirection w:val="lrTb"/>
            <w:noWrap w:val="false"/>
          </w:tcPr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  <w:t xml:space="preserve">Олег НЕБЕРА</w:t>
            </w:r>
            <w:r>
              <w:rPr>
                <w:color w:val="202020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35" w:type="dxa"/>
            <w:textDirection w:val="lrTb"/>
            <w:noWrap w:val="false"/>
          </w:tcPr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szCs w:val="28"/>
              </w:rPr>
              <w:t xml:space="preserve">Заступник міського голови з питань діяльності виконавчих органів ради</w:t>
            </w:r>
            <w:r>
              <w:rPr>
                <w:color w:val="202020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szCs w:val="28"/>
                <w:highlight w:val="none"/>
              </w:rPr>
            </w:r>
            <w:r>
              <w:rPr>
                <w:color w:val="202020"/>
                <w:sz w:val="28"/>
                <w:szCs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szCs w:val="28"/>
                <w:highlight w:val="none"/>
              </w:rPr>
            </w:r>
            <w:r>
              <w:rPr>
                <w:color w:val="202020"/>
                <w:sz w:val="28"/>
                <w:szCs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  <w:t xml:space="preserve">____________________</w:t>
            </w:r>
            <w:r>
              <w:rPr>
                <w:color w:val="202020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01" w:type="dxa"/>
            <w:textDirection w:val="lrTb"/>
            <w:noWrap w:val="false"/>
          </w:tcPr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  <w:t xml:space="preserve">Сергій ГАЄВОЙ</w:t>
            </w:r>
            <w:r>
              <w:rPr>
                <w:color w:val="202020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1173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35" w:type="dxa"/>
            <w:vMerge w:val="restart"/>
            <w:textDirection w:val="lrTb"/>
            <w:noWrap w:val="false"/>
          </w:tcPr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szCs w:val="28"/>
              </w:rPr>
              <w:t xml:space="preserve">Заступник міського голови з питань діяльності виконавчих органів ради</w:t>
            </w:r>
            <w:r>
              <w:rPr>
                <w:color w:val="202020"/>
                <w:sz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8" w:type="dxa"/>
            <w:vMerge w:val="restart"/>
            <w:textDirection w:val="lrTb"/>
            <w:noWrap w:val="false"/>
          </w:tcPr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  <w:t xml:space="preserve">____________________</w:t>
            </w:r>
            <w:r>
              <w:rPr>
                <w:color w:val="202020"/>
                <w:sz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01" w:type="dxa"/>
            <w:vMerge w:val="restart"/>
            <w:textDirection w:val="lrTb"/>
            <w:noWrap w:val="false"/>
          </w:tcPr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</w:r>
            <w:r>
              <w:rPr>
                <w:color w:val="202020"/>
                <w:sz w:val="28"/>
                <w:highlight w:val="none"/>
              </w:rPr>
            </w:r>
            <w:r/>
          </w:p>
          <w:p>
            <w:pPr>
              <w:pStyle w:val="912"/>
              <w:contextualSpacing w:val="false"/>
              <w:jc w:val="both"/>
              <w:spacing w:after="0" w:afterAutospacing="0" w:before="0" w:beforeAutospacing="0"/>
              <w:rPr>
                <w:color w:val="20202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202020"/>
                <w:sz w:val="28"/>
                <w:highlight w:val="none"/>
              </w:rPr>
              <w:t xml:space="preserve">Вікторія ПРИЩЕПА</w:t>
            </w:r>
            <w:r>
              <w:rPr>
                <w:color w:val="202020"/>
                <w:sz w:val="28"/>
                <w:highlight w:val="none"/>
              </w:rPr>
            </w:r>
            <w:r/>
          </w:p>
        </w:tc>
      </w:tr>
    </w:tbl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" w:name="_Hlk5965061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розпорядження</w:t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голови </w:t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вересня 2021 року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№ 313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11"/>
        <w:spacing w:after="0" w:afterAutospacing="0" w:before="0" w:beforeAutospacing="0"/>
      </w:pPr>
      <w:r>
        <w:rPr>
          <w:b/>
          <w:caps/>
          <w:color w:val="auto"/>
          <w:spacing w:val="80"/>
          <w:sz w:val="34"/>
          <w:lang w:val="uk-UA"/>
        </w:rPr>
      </w:r>
      <w:r>
        <w:rPr>
          <w:b/>
          <w:caps/>
          <w:color w:val="auto"/>
          <w:spacing w:val="80"/>
          <w:sz w:val="34"/>
          <w:lang w:val="uk-UA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-66039</wp:posOffset>
                </wp:positionH>
                <wp:positionV relativeFrom="paragraph">
                  <wp:posOffset>-22859</wp:posOffset>
                </wp:positionV>
                <wp:extent cx="571500" cy="80010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-5.2pt;mso-position-horizontal:absolute;mso-position-vertical-relative:text;margin-top:-1.8pt;mso-position-vertical:absolute;width:45.0pt;height:63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spacing w:lineRule="exact" w:line="300" w:before="60"/>
        <w:rPr>
          <w:rFonts w:ascii="Times New Roman" w:hAnsi="Times New Roman" w:cs="Times New Roman"/>
          <w:b/>
          <w:bCs/>
          <w:caps/>
          <w:sz w:val="34"/>
          <w:szCs w:val="34"/>
        </w:rPr>
      </w:pPr>
      <w:r>
        <w:rPr>
          <w:rFonts w:ascii="Times New Roman" w:hAnsi="Times New Roman" w:cs="Times New Roman"/>
          <w:b/>
          <w:caps/>
          <w:sz w:val="34"/>
          <w:szCs w:val="34"/>
        </w:rPr>
        <w:t xml:space="preserve">ПЕРШИЙ ЗАСТУПНИК МІСЬКОГО ГОЛОВИ </w:t>
      </w:r>
      <w:r/>
    </w:p>
    <w:p>
      <w:pPr>
        <w:jc w:val="center"/>
        <w:spacing w:lineRule="exact" w:line="300" w:before="60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МЕНСЬКОЇ МІСЬКОЇ РАДИ</w:t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color w:val="000000" w:themeColor="text1"/>
          <w:sz w:val="20"/>
          <w:lang w:val="ru-RU"/>
        </w:rPr>
        <w:t xml:space="preserve">вул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Героїв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 АТО, 6, м. Мена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Чернігівськ</w:t>
      </w:r>
      <w:r>
        <w:rPr>
          <w:rFonts w:ascii="Times New Roman" w:hAnsi="Times New Roman"/>
          <w:color w:val="000000" w:themeColor="text1"/>
          <w:sz w:val="20"/>
        </w:rPr>
        <w:t xml:space="preserve">ої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області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,  15600, </w:t>
      </w:r>
      <w:r/>
    </w:p>
    <w:p>
      <w:pPr>
        <w:jc w:val="center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  <w:sz w:val="20"/>
        </w:rPr>
        <w:t xml:space="preserve">тел. (04644) 2-15-41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11570" cy="4445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11570" cy="44450"/>
                          <a:chOff x="0" y="0"/>
                          <a:chExt cx="99" cy="99"/>
                        </a:xfrm>
                      </wpg:grpSpPr>
                      <wps:wsp>
                        <wps:cNvSpPr/>
                        <wps:spPr bwMode="auto">
                          <a:xfrm>
                            <a:off x="0" y="2"/>
                            <a:ext cx="489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0" y="2"/>
                            <a:ext cx="489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0000" style="position:absolute;mso-wrap-distance-left:9.0pt;mso-wrap-distance-top:0.0pt;mso-wrap-distance-right:9.0pt;mso-wrap-distance-bottom:0.0pt;z-index:502791168;o:allowoverlap:true;o:allowincell:true;mso-position-horizontal-relative:text;margin-left:0.0pt;mso-position-horizontal:absolute;mso-position-vertical-relative:text;margin-top:2.0pt;mso-position-vertical:absolute;width:489.1pt;height:3.5pt;" coordorigin="0,0" coordsize="0,0">
                <v:shape id="shape 3" o:spid="_x0000_s3" o:spt="20" style="position:absolute;left:0;top:0;width:4;height:0;" coordsize="100000,100000" path="" filled="f" strokecolor="#000000" strokeweight="1.50pt">
                  <v:path textboxrect="0,0,0,0"/>
                </v:shape>
                <v:shape id="shape 4" o:spid="_x0000_s4" o:spt="20" style="position:absolute;left:0;top:0;width:4;height:0;" coordsize="100000,100000" path="" filled="f" strokecolor="#000000" strokeweight="0.50pt">
                  <v:path textboxrect="0,0,0,0"/>
                </v:shape>
              </v:group>
            </w:pict>
          </mc:Fallback>
        </mc:AlternateConten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DD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MM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YYYY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 ________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ДОРУЧЕННЯ</w:t>
      </w:r>
      <w:r/>
    </w:p>
    <w:p>
      <w:pPr>
        <w:jc w:val="center"/>
        <w:rPr>
          <w:rFonts w:ascii="UkrainianBodoni" w:hAnsi="UkrainianBodoni" w:cs="Courier New"/>
          <w:bCs/>
          <w:caps/>
          <w:spacing w:val="20"/>
          <w:sz w:val="27"/>
          <w:szCs w:val="27"/>
        </w:rPr>
      </w:pPr>
      <w:r>
        <w:rPr>
          <w:rFonts w:ascii="UkrainianBodoni" w:hAnsi="UkrainianBodoni" w:cs="Courier New"/>
          <w:bCs/>
          <w:caps/>
          <w:spacing w:val="20"/>
          <w:sz w:val="27"/>
          <w:szCs w:val="27"/>
        </w:rPr>
      </w:r>
      <w:r/>
    </w:p>
    <w:p>
      <w:pPr>
        <w:shd w:val="nil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розпорядження</w:t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голови </w:t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09 вересня 2021 року № 313</w:t>
      </w:r>
      <w:r/>
    </w:p>
    <w:p>
      <w:pPr>
        <w:spacing w:lineRule="auto" w:line="240" w:after="0"/>
      </w:pPr>
      <w:r/>
      <w:r/>
    </w:p>
    <w:p>
      <w:pPr>
        <w:pStyle w:val="911"/>
        <w:spacing w:after="0" w:afterAutospacing="0" w:before="0" w:beforeAutospacing="0"/>
      </w:pPr>
      <w:r>
        <w:rPr>
          <w:b/>
          <w:caps/>
          <w:color w:val="auto"/>
          <w:spacing w:val="80"/>
          <w:sz w:val="34"/>
          <w:lang w:val="uk-UA"/>
        </w:rPr>
      </w:r>
      <w:r>
        <w:rPr>
          <w:b/>
          <w:caps/>
          <w:color w:val="auto"/>
          <w:spacing w:val="80"/>
          <w:sz w:val="34"/>
          <w:lang w:val="uk-UA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-66039</wp:posOffset>
                </wp:positionH>
                <wp:positionV relativeFrom="paragraph">
                  <wp:posOffset>-22859</wp:posOffset>
                </wp:positionV>
                <wp:extent cx="571500" cy="80010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251660288;o:allowoverlap:true;o:allowincell:true;mso-position-horizontal-relative:text;margin-left:-5.2pt;mso-position-horizontal:absolute;mso-position-vertical-relative:text;margin-top:-1.8pt;mso-position-vertical:absolute;width:45.0pt;height:63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spacing w:lineRule="exact" w:line="300" w:before="60"/>
      </w:pPr>
      <w:r>
        <w:rPr>
          <w:rFonts w:ascii="Times New Roman" w:hAnsi="Times New Roman" w:cs="Times New Roman"/>
          <w:b/>
          <w:caps/>
          <w:sz w:val="34"/>
          <w:szCs w:val="34"/>
        </w:rPr>
        <w:t xml:space="preserve"> ЗАСТУПНИК МІСЬКОГО ГОЛОВИ </w:t>
      </w:r>
      <w:r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З ПИТАНЬ ДІЯЛЬНОСТІ ВИКОНАВЧИХ ОРГАНІВ РАДИ</w:t>
      </w:r>
      <w:r/>
    </w:p>
    <w:p>
      <w:pPr>
        <w:jc w:val="center"/>
        <w:spacing w:lineRule="exact" w:line="300" w:before="60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МЕНСЬКОЇ МІСЬКОЇ РАДИ</w:t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color w:val="000000" w:themeColor="text1"/>
          <w:sz w:val="20"/>
          <w:lang w:val="ru-RU"/>
        </w:rPr>
        <w:t xml:space="preserve">вул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Героїв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 АТО, 6, м. Мена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Чернігівськ</w:t>
      </w:r>
      <w:r>
        <w:rPr>
          <w:rFonts w:ascii="Times New Roman" w:hAnsi="Times New Roman"/>
          <w:color w:val="000000" w:themeColor="text1"/>
          <w:sz w:val="20"/>
        </w:rPr>
        <w:t xml:space="preserve">ої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області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,  15600, </w:t>
      </w:r>
      <w:r/>
    </w:p>
    <w:p>
      <w:pPr>
        <w:jc w:val="center"/>
        <w:spacing w:before="120"/>
      </w:pPr>
      <w:r>
        <w:rPr>
          <w:rFonts w:ascii="Times New Roman" w:hAnsi="Times New Roman"/>
          <w:color w:val="000000" w:themeColor="text1"/>
          <w:sz w:val="20"/>
          <w:lang w:val="ru-RU"/>
        </w:rPr>
        <w:t xml:space="preserve">тел. (04644) 2-15-41</w:t>
      </w:r>
      <w:r/>
    </w:p>
    <w:p>
      <w:pPr>
        <w:jc w:val="center"/>
      </w:pPr>
      <w:r>
        <w:rPr>
          <w:rFonts w:ascii="Times New Roman" w:hAnsi="Times New Roman" w:cs="Times New Roman"/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11570" cy="4445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11570" cy="44450"/>
                          <a:chOff x="0" y="0"/>
                          <a:chExt cx="99" cy="99"/>
                        </a:xfrm>
                      </wpg:grpSpPr>
                      <wps:wsp>
                        <wps:cNvSpPr/>
                        <wps:spPr bwMode="auto">
                          <a:xfrm>
                            <a:off x="0" y="2"/>
                            <a:ext cx="489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0" y="2"/>
                            <a:ext cx="489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0000" style="position:absolute;mso-wrap-distance-left:9.0pt;mso-wrap-distance-top:0.0pt;mso-wrap-distance-right:9.0pt;mso-wrap-distance-bottom:0.0pt;z-index:251658240;o:allowoverlap:true;o:allowincell:true;mso-position-horizontal-relative:text;margin-left:0.0pt;mso-position-horizontal:absolute;mso-position-vertical-relative:text;margin-top:2.0pt;mso-position-vertical:absolute;width:489.1pt;height:3.5pt;" coordorigin="0,0" coordsize="0,0">
                <v:shape id="shape 7" o:spid="_x0000_s7" o:spt="20" style="position:absolute;left:0;top:0;width:4;height:0;" coordsize="100000,100000" path="" filled="f" strokecolor="#000000" strokeweight="1.50pt">
                  <v:path textboxrect="0,0,0,0"/>
                </v:shape>
                <v:shape id="shape 8" o:spid="_x0000_s8" o:spt="20" style="position:absolute;left:0;top:0;width:4;height:0;" coordsize="100000,100000" path="" filled="f" strokecolor="#000000" strokeweight="0.50pt">
                  <v:path textboxrect="0,0,0,0"/>
                </v:shape>
              </v:group>
            </w:pict>
          </mc:Fallback>
        </mc:AlternateContent>
      </w:r>
      <w:r/>
    </w:p>
    <w:p>
      <w:pPr>
        <w:jc w:val="both"/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DD.MM.YYYY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 ________</w:t>
      </w:r>
      <w:r/>
    </w:p>
    <w:p>
      <w:pPr>
        <w:jc w:val="center"/>
        <w:rPr>
          <w:rFonts w:ascii="Times New Roman" w:hAnsi="Times New Roman" w:cs="Times New Roman" w:eastAsia="Times New Roman"/>
          <w:bCs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ДОРУЧЕННЯ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12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krainianbodoni">
    <w:panose1 w:val="020704090202050204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</w:pPr>
    <w:fldSimple w:instr="PAGE \* MERGEFORMAT">
      <w:r>
        <w:t xml:space="preserve">1</w:t>
      </w:r>
    </w:fldSimple>
    <w:r/>
    <w:r/>
  </w:p>
  <w:p>
    <w:pPr>
      <w:pStyle w:val="7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</w:pPr>
    <w:r>
      <w:rPr>
        <w:color w:val="000000" w:themeColor="text1"/>
        <w:lang w:eastAsia="uk-UA"/>
      </w:rPr>
    </w: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Endnote Text Char"/>
    <w:link w:val="714"/>
    <w:uiPriority w:val="99"/>
    <w:rPr>
      <w:sz w:val="20"/>
    </w:rPr>
  </w:style>
  <w:style w:type="paragraph" w:styleId="709" w:default="1">
    <w:name w:val="Normal"/>
    <w:qFormat/>
    <w:pPr>
      <w:spacing w:lineRule="auto" w:line="276" w:after="200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Caption Char"/>
    <w:link w:val="763"/>
    <w:uiPriority w:val="99"/>
  </w:style>
  <w:style w:type="paragraph" w:styleId="714">
    <w:name w:val="endnote text"/>
    <w:basedOn w:val="709"/>
    <w:link w:val="715"/>
    <w:uiPriority w:val="99"/>
    <w:semiHidden/>
    <w:unhideWhenUsed/>
    <w:rPr>
      <w:sz w:val="20"/>
    </w:rPr>
    <w:pPr>
      <w:spacing w:lineRule="auto" w:line="240" w:after="0"/>
    </w:pPr>
  </w:style>
  <w:style w:type="character" w:styleId="715" w:customStyle="1">
    <w:name w:val="Текст концевой сноски Знак"/>
    <w:link w:val="714"/>
    <w:uiPriority w:val="99"/>
    <w:rPr>
      <w:sz w:val="20"/>
    </w:rPr>
  </w:style>
  <w:style w:type="character" w:styleId="716">
    <w:name w:val="endnote reference"/>
    <w:basedOn w:val="710"/>
    <w:uiPriority w:val="99"/>
    <w:semiHidden/>
    <w:unhideWhenUsed/>
    <w:rPr>
      <w:vertAlign w:val="superscript"/>
    </w:rPr>
  </w:style>
  <w:style w:type="paragraph" w:styleId="717">
    <w:name w:val="table of figures"/>
    <w:basedOn w:val="709"/>
    <w:next w:val="709"/>
    <w:uiPriority w:val="99"/>
    <w:unhideWhenUsed/>
    <w:pPr>
      <w:spacing w:after="0"/>
    </w:pPr>
  </w:style>
  <w:style w:type="paragraph" w:styleId="718" w:customStyle="1">
    <w:name w:val="Heading 1"/>
    <w:basedOn w:val="709"/>
    <w:next w:val="709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9" w:customStyle="1">
    <w:name w:val="Heading 2"/>
    <w:basedOn w:val="709"/>
    <w:next w:val="709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0" w:customStyle="1">
    <w:name w:val="Heading 3"/>
    <w:basedOn w:val="709"/>
    <w:next w:val="709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1" w:customStyle="1">
    <w:name w:val="Heading 4"/>
    <w:basedOn w:val="709"/>
    <w:next w:val="709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2" w:customStyle="1">
    <w:name w:val="Heading 5"/>
    <w:basedOn w:val="709"/>
    <w:next w:val="709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3" w:customStyle="1">
    <w:name w:val="Heading 6"/>
    <w:basedOn w:val="709"/>
    <w:next w:val="709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4" w:customStyle="1">
    <w:name w:val="Heading 7"/>
    <w:basedOn w:val="709"/>
    <w:next w:val="709"/>
    <w:link w:val="7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5" w:customStyle="1">
    <w:name w:val="Heading 8"/>
    <w:basedOn w:val="709"/>
    <w:next w:val="709"/>
    <w:link w:val="75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6" w:customStyle="1">
    <w:name w:val="Heading 9"/>
    <w:basedOn w:val="709"/>
    <w:next w:val="709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7" w:customStyle="1">
    <w:name w:val="Heading 1 Char"/>
    <w:basedOn w:val="710"/>
    <w:uiPriority w:val="9"/>
    <w:rPr>
      <w:rFonts w:ascii="Arial" w:hAnsi="Arial" w:cs="Arial" w:eastAsia="Arial"/>
      <w:sz w:val="40"/>
      <w:szCs w:val="40"/>
    </w:rPr>
  </w:style>
  <w:style w:type="character" w:styleId="728" w:customStyle="1">
    <w:name w:val="Heading 2 Char"/>
    <w:basedOn w:val="710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10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10"/>
    <w:uiPriority w:val="10"/>
    <w:rPr>
      <w:sz w:val="48"/>
      <w:szCs w:val="48"/>
    </w:rPr>
  </w:style>
  <w:style w:type="character" w:styleId="737" w:customStyle="1">
    <w:name w:val="Subtitle Char"/>
    <w:basedOn w:val="710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10"/>
    <w:uiPriority w:val="99"/>
  </w:style>
  <w:style w:type="character" w:styleId="741" w:customStyle="1">
    <w:name w:val="Footer Char"/>
    <w:basedOn w:val="710"/>
    <w:uiPriority w:val="99"/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Заголовок 1 Знак"/>
    <w:basedOn w:val="710"/>
    <w:link w:val="718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basedOn w:val="710"/>
    <w:link w:val="719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basedOn w:val="710"/>
    <w:link w:val="720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basedOn w:val="710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basedOn w:val="710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basedOn w:val="710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basedOn w:val="710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basedOn w:val="710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basedOn w:val="710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No Spacing"/>
    <w:qFormat/>
    <w:uiPriority w:val="1"/>
    <w:pPr>
      <w:spacing w:lineRule="auto" w:line="240" w:after="0"/>
    </w:pPr>
  </w:style>
  <w:style w:type="paragraph" w:styleId="753">
    <w:name w:val="Title"/>
    <w:basedOn w:val="709"/>
    <w:next w:val="709"/>
    <w:link w:val="75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4" w:customStyle="1">
    <w:name w:val="Название Знак"/>
    <w:basedOn w:val="710"/>
    <w:link w:val="753"/>
    <w:uiPriority w:val="10"/>
    <w:rPr>
      <w:sz w:val="48"/>
      <w:szCs w:val="48"/>
    </w:rPr>
  </w:style>
  <w:style w:type="paragraph" w:styleId="755">
    <w:name w:val="Subtitle"/>
    <w:basedOn w:val="709"/>
    <w:next w:val="709"/>
    <w:link w:val="756"/>
    <w:qFormat/>
    <w:uiPriority w:val="11"/>
    <w:rPr>
      <w:sz w:val="24"/>
      <w:szCs w:val="24"/>
    </w:rPr>
    <w:pPr>
      <w:spacing w:before="200"/>
    </w:pPr>
  </w:style>
  <w:style w:type="character" w:styleId="756" w:customStyle="1">
    <w:name w:val="Подзаголовок Знак"/>
    <w:basedOn w:val="710"/>
    <w:link w:val="755"/>
    <w:uiPriority w:val="11"/>
    <w:rPr>
      <w:sz w:val="24"/>
      <w:szCs w:val="24"/>
    </w:rPr>
  </w:style>
  <w:style w:type="paragraph" w:styleId="757">
    <w:name w:val="Quote"/>
    <w:basedOn w:val="709"/>
    <w:next w:val="709"/>
    <w:link w:val="758"/>
    <w:qFormat/>
    <w:uiPriority w:val="29"/>
    <w:rPr>
      <w:i/>
    </w:rPr>
    <w:pPr>
      <w:ind w:left="720" w:right="720"/>
    </w:p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09"/>
    <w:next w:val="709"/>
    <w:link w:val="7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 w:customStyle="1">
    <w:name w:val="Header"/>
    <w:basedOn w:val="709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 w:customStyle="1">
    <w:name w:val="Верхній колонтитул Знак"/>
    <w:basedOn w:val="710"/>
    <w:link w:val="761"/>
    <w:uiPriority w:val="99"/>
  </w:style>
  <w:style w:type="paragraph" w:styleId="763" w:customStyle="1">
    <w:name w:val="Footer"/>
    <w:basedOn w:val="709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Нижній колонтитул Знак"/>
    <w:basedOn w:val="710"/>
    <w:link w:val="763"/>
    <w:uiPriority w:val="99"/>
  </w:style>
  <w:style w:type="table" w:styleId="765">
    <w:name w:val="Table Grid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basedOn w:val="7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5" w:customStyle="1">
    <w:name w:val="Grid Table 4 - Accent 2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6" w:customStyle="1">
    <w:name w:val="Grid Table 4 - Accent 3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7" w:customStyle="1">
    <w:name w:val="Grid Table 4 - Accent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8" w:customStyle="1">
    <w:name w:val="Grid Table 4 - Accent 5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9" w:customStyle="1">
    <w:name w:val="Grid Table 4 - Accent 6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0" w:customStyle="1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9" w:customStyle="1">
    <w:name w:val="Grid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0" w:customStyle="1">
    <w:name w:val="Grid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1" w:customStyle="1">
    <w:name w:val="Grid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2" w:customStyle="1">
    <w:name w:val="Grid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3" w:customStyle="1">
    <w:name w:val="Grid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4" w:customStyle="1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0" w:customStyle="1">
    <w:name w:val="List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1" w:customStyle="1">
    <w:name w:val="List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2" w:customStyle="1">
    <w:name w:val="List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3" w:customStyle="1">
    <w:name w:val="List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4" w:customStyle="1">
    <w:name w:val="List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5" w:customStyle="1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8" w:customStyle="1">
    <w:name w:val="List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9" w:customStyle="1">
    <w:name w:val="List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0" w:customStyle="1">
    <w:name w:val="List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1" w:customStyle="1">
    <w:name w:val="List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2" w:customStyle="1">
    <w:name w:val="List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3" w:customStyle="1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Lined - Accent 1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2" w:customStyle="1">
    <w:name w:val="Lined - Accent 2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3" w:customStyle="1">
    <w:name w:val="Lined - Accent 3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4" w:customStyle="1">
    <w:name w:val="Lined - Accent 4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5" w:customStyle="1">
    <w:name w:val="Lined - Accent 5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6" w:customStyle="1">
    <w:name w:val="Lined - Accent 6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7" w:customStyle="1">
    <w:name w:val="Bordered &amp; Lined - Accent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 1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9" w:customStyle="1">
    <w:name w:val="Bordered &amp; Lined - Accent 2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0" w:customStyle="1">
    <w:name w:val="Bordered &amp; Lined - Accent 3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1" w:customStyle="1">
    <w:name w:val="Bordered &amp; Lined - Accent 4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2" w:customStyle="1">
    <w:name w:val="Bordered &amp; Lined - Accent 5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3" w:customStyle="1">
    <w:name w:val="Bordered &amp; Lined - Accent 6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4" w:customStyle="1">
    <w:name w:val="Bordered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6" w:customStyle="1">
    <w:name w:val="Bordered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7" w:customStyle="1">
    <w:name w:val="Bordered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8" w:customStyle="1">
    <w:name w:val="Bordered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9" w:customStyle="1">
    <w:name w:val="Bordered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0" w:customStyle="1">
    <w:name w:val="Bordered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563C1" w:themeColor="hyperlink"/>
      <w:u w:val="single"/>
    </w:rPr>
  </w:style>
  <w:style w:type="paragraph" w:styleId="892">
    <w:name w:val="footnote text"/>
    <w:basedOn w:val="709"/>
    <w:link w:val="893"/>
    <w:uiPriority w:val="99"/>
    <w:semiHidden/>
    <w:unhideWhenUsed/>
    <w:rPr>
      <w:sz w:val="18"/>
    </w:rPr>
    <w:pPr>
      <w:spacing w:lineRule="auto" w:line="240" w:after="40"/>
    </w:p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basedOn w:val="710"/>
    <w:uiPriority w:val="99"/>
    <w:unhideWhenUsed/>
    <w:rPr>
      <w:vertAlign w:val="superscript"/>
    </w:rPr>
  </w:style>
  <w:style w:type="paragraph" w:styleId="895">
    <w:name w:val="toc 1"/>
    <w:basedOn w:val="709"/>
    <w:next w:val="709"/>
    <w:uiPriority w:val="39"/>
    <w:unhideWhenUsed/>
    <w:pPr>
      <w:spacing w:after="57"/>
    </w:pPr>
  </w:style>
  <w:style w:type="paragraph" w:styleId="896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97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98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99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900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901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902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903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904">
    <w:name w:val="TOC Heading"/>
    <w:uiPriority w:val="39"/>
    <w:unhideWhenUsed/>
  </w:style>
  <w:style w:type="paragraph" w:styleId="905">
    <w:name w:val="List Paragraph"/>
    <w:basedOn w:val="709"/>
    <w:qFormat/>
    <w:uiPriority w:val="34"/>
    <w:pPr>
      <w:contextualSpacing w:val="true"/>
      <w:ind w:left="720"/>
    </w:pPr>
  </w:style>
  <w:style w:type="paragraph" w:styleId="906" w:customStyle="1">
    <w:name w:val="Caption"/>
    <w:basedOn w:val="709"/>
    <w:next w:val="709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7">
    <w:name w:val="Balloon Text"/>
    <w:basedOn w:val="709"/>
    <w:link w:val="90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8" w:customStyle="1">
    <w:name w:val="Текст выноски Знак"/>
    <w:basedOn w:val="710"/>
    <w:link w:val="907"/>
    <w:uiPriority w:val="99"/>
    <w:semiHidden/>
    <w:rPr>
      <w:rFonts w:ascii="Segoe UI" w:hAnsi="Segoe UI" w:cs="Segoe UI"/>
      <w:sz w:val="18"/>
      <w:szCs w:val="18"/>
    </w:rPr>
  </w:style>
  <w:style w:type="paragraph" w:styleId="909">
    <w:name w:val="HTML Preformatted"/>
    <w:basedOn w:val="709"/>
    <w:link w:val="91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0" w:customStyle="1">
    <w:name w:val="Стандартный HTML Знак"/>
    <w:basedOn w:val="710"/>
    <w:link w:val="90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11" w:customStyle="1">
    <w:name w:val="Обычный (веб)1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2">
    <w:name w:val="Normal (Web)"/>
    <w:basedOn w:val="869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11</cp:revision>
  <dcterms:created xsi:type="dcterms:W3CDTF">2024-01-15T16:39:00Z</dcterms:created>
  <dcterms:modified xsi:type="dcterms:W3CDTF">2024-01-24T10:25:14Z</dcterms:modified>
</cp:coreProperties>
</file>