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ind w:left="0" w:right="0" w:firstLine="0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52"/>
        <w:ind w:left="0" w:right="0" w:firstLine="0"/>
        <w:jc w:val="center"/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52"/>
        <w:ind w:left="0" w:right="0" w:firstLine="0"/>
        <w:jc w:val="center"/>
        <w:rPr>
          <w:rFonts w:ascii="Times New Roman" w:hAnsi="Times New Roman" w:cs="Mangal"/>
          <w:color w:val="000000"/>
          <w:sz w:val="16"/>
        </w:rPr>
      </w:pPr>
      <w:r>
        <w:rPr>
          <w:rFonts w:ascii="Times New Roman" w:hAnsi="Times New Roman" w:cs="Mangal"/>
          <w:color w:val="000000"/>
          <w:sz w:val="16"/>
        </w:rPr>
      </w:r>
      <w:r>
        <w:rPr>
          <w:rFonts w:ascii="Times New Roman" w:hAnsi="Times New Roman" w:cs="Mangal"/>
          <w:color w:val="000000"/>
          <w:sz w:val="16"/>
        </w:rPr>
      </w:r>
    </w:p>
    <w:p>
      <w:pPr>
        <w:pStyle w:val="852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  <w:t xml:space="preserve">РОЗПОРЯДЖЕННЯ</w:t>
      </w: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</w:p>
    <w:p>
      <w:pPr>
        <w:ind w:left="0" w:right="0"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5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грудня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 №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71</w:t>
      </w:r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2023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50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Закону України «Про місцеве самоврядування в Україні», рішення 27 сесії Менської міської ради 8 скликання від 21 грудня 2022 року № 500 «Про бюджет Менської міської територіальної громади на 2023 рік», звернень головних </w:t>
      </w:r>
      <w:r>
        <w:rPr>
          <w:color w:val="000000"/>
          <w:sz w:val="28"/>
          <w:szCs w:val="28"/>
        </w:rPr>
        <w:t xml:space="preserve">розпорядників бюджетних коштів:</w:t>
      </w:r>
      <w:r/>
    </w:p>
    <w:p>
      <w:pPr>
        <w:pStyle w:val="851"/>
        <w:numPr>
          <w:ilvl w:val="0"/>
          <w:numId w:val="7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плану використання бюджетних коштів</w:t>
      </w:r>
      <w:r>
        <w:rPr>
          <w:color w:val="000000"/>
          <w:sz w:val="28"/>
          <w:szCs w:val="28"/>
          <w:lang w:eastAsia="uk-UA"/>
        </w:rPr>
        <w:t xml:space="preserve"> загального фонду Відділу соціального захисту населення, сім’ї, молоді та охорони здоров’я Менської міської ради</w:t>
      </w:r>
      <w:r>
        <w:rPr>
          <w:color w:val="000000"/>
          <w:sz w:val="28"/>
          <w:szCs w:val="28"/>
          <w:lang w:eastAsia="uk-UA"/>
        </w:rPr>
        <w:t xml:space="preserve">, а саме: зменшити асигнування по КНП «Менський центр ПМСД» </w:t>
      </w:r>
      <w:r>
        <w:rPr>
          <w:color w:val="000000"/>
          <w:sz w:val="28"/>
          <w:szCs w:val="28"/>
          <w:lang w:eastAsia="uk-UA"/>
        </w:rPr>
        <w:t xml:space="preserve">для оплати теплопостачання на суму 0,41 грн., відповідно збільшити для придбання медикаментів та перев’язувальних матеріалів</w:t>
      </w:r>
      <w:r/>
    </w:p>
    <w:p>
      <w:pPr>
        <w:pStyle w:val="851"/>
        <w:ind w:lef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(КПКВК МБ 081</w:t>
      </w:r>
      <w:r>
        <w:rPr>
          <w:color w:val="000000"/>
          <w:sz w:val="28"/>
          <w:szCs w:val="28"/>
          <w:lang w:eastAsia="uk-UA"/>
        </w:rPr>
        <w:t xml:space="preserve">2111</w:t>
      </w:r>
      <w:r>
        <w:rPr>
          <w:color w:val="000000"/>
          <w:sz w:val="28"/>
          <w:szCs w:val="28"/>
          <w:lang w:eastAsia="uk-UA"/>
        </w:rPr>
        <w:t xml:space="preserve"> КЕКВ 2</w:t>
      </w:r>
      <w:r>
        <w:rPr>
          <w:color w:val="000000"/>
          <w:sz w:val="28"/>
          <w:szCs w:val="28"/>
          <w:lang w:eastAsia="uk-UA"/>
        </w:rPr>
        <w:t xml:space="preserve">6</w:t>
      </w:r>
      <w:r>
        <w:rPr>
          <w:color w:val="000000"/>
          <w:sz w:val="28"/>
          <w:szCs w:val="28"/>
          <w:lang w:eastAsia="uk-UA"/>
        </w:rPr>
        <w:t xml:space="preserve">10)</w:t>
      </w:r>
      <w:r>
        <w:rPr>
          <w:color w:val="000000"/>
          <w:sz w:val="28"/>
          <w:szCs w:val="28"/>
          <w:lang w:eastAsia="uk-UA"/>
        </w:rPr>
        <w:t xml:space="preserve">.</w:t>
      </w:r>
      <w:r/>
    </w:p>
    <w:p>
      <w:pPr>
        <w:pStyle w:val="851"/>
        <w:numPr>
          <w:ilvl w:val="0"/>
          <w:numId w:val="7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річного розпису видатків загального фонду Відділу </w:t>
      </w:r>
      <w:r>
        <w:rPr>
          <w:color w:val="000000"/>
          <w:sz w:val="28"/>
          <w:szCs w:val="28"/>
          <w:lang w:eastAsia="uk-UA"/>
        </w:rPr>
        <w:t xml:space="preserve">освіти</w:t>
      </w:r>
      <w:r>
        <w:rPr>
          <w:color w:val="000000"/>
          <w:sz w:val="28"/>
          <w:szCs w:val="28"/>
          <w:lang w:eastAsia="uk-UA"/>
        </w:rPr>
        <w:t xml:space="preserve"> Менської міської ради по </w:t>
      </w:r>
      <w:r>
        <w:rPr>
          <w:color w:val="000000"/>
          <w:sz w:val="28"/>
          <w:szCs w:val="28"/>
          <w:lang w:eastAsia="uk-UA"/>
        </w:rPr>
        <w:t xml:space="preserve">з</w:t>
      </w:r>
      <w:r>
        <w:rPr>
          <w:color w:val="000000"/>
          <w:sz w:val="28"/>
          <w:szCs w:val="28"/>
          <w:lang w:eastAsia="uk-UA"/>
        </w:rPr>
        <w:t xml:space="preserve">абезпеченн</w:t>
      </w:r>
      <w:r>
        <w:rPr>
          <w:color w:val="000000"/>
          <w:sz w:val="28"/>
          <w:szCs w:val="28"/>
          <w:lang w:eastAsia="uk-UA"/>
        </w:rPr>
        <w:t xml:space="preserve">ю</w:t>
      </w:r>
      <w:r>
        <w:rPr>
          <w:color w:val="000000"/>
          <w:sz w:val="28"/>
          <w:szCs w:val="28"/>
          <w:lang w:eastAsia="uk-UA"/>
        </w:rPr>
        <w:t xml:space="preserve"> діяльності інших закладів у сфері освіти</w:t>
      </w:r>
      <w:r>
        <w:rPr>
          <w:color w:val="000000"/>
          <w:sz w:val="28"/>
          <w:szCs w:val="28"/>
          <w:lang w:eastAsia="uk-UA"/>
        </w:rPr>
        <w:t xml:space="preserve">, а саме: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праці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40</w:t>
      </w:r>
      <w:r>
        <w:rPr>
          <w:color w:val="000000"/>
          <w:sz w:val="28"/>
          <w:szCs w:val="28"/>
          <w:lang w:eastAsia="uk-UA"/>
        </w:rPr>
        <w:t xml:space="preserve">00</w:t>
      </w:r>
      <w:r>
        <w:rPr>
          <w:color w:val="000000"/>
          <w:sz w:val="28"/>
          <w:szCs w:val="28"/>
          <w:lang w:eastAsia="uk-UA"/>
        </w:rPr>
        <w:t xml:space="preserve">,00 грн., відповідно </w:t>
      </w:r>
      <w:r>
        <w:rPr>
          <w:color w:val="000000"/>
          <w:sz w:val="28"/>
          <w:szCs w:val="28"/>
          <w:lang w:eastAsia="uk-UA"/>
        </w:rPr>
        <w:t xml:space="preserve">збільшити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оплати </w:t>
      </w:r>
      <w:r>
        <w:rPr>
          <w:color w:val="000000"/>
          <w:sz w:val="28"/>
          <w:szCs w:val="28"/>
          <w:lang w:eastAsia="uk-UA"/>
        </w:rPr>
        <w:t xml:space="preserve">послуг (крім комунальних)</w:t>
      </w:r>
      <w:r>
        <w:rPr>
          <w:color w:val="000000"/>
          <w:sz w:val="28"/>
          <w:szCs w:val="28"/>
          <w:lang w:eastAsia="uk-UA"/>
        </w:rPr>
        <w:t xml:space="preserve"> на таку ж суму 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</w:t>
      </w:r>
      <w:r>
        <w:rPr>
          <w:color w:val="000000"/>
          <w:sz w:val="28"/>
          <w:szCs w:val="28"/>
          <w:lang w:eastAsia="uk-UA"/>
        </w:rPr>
        <w:t xml:space="preserve">0611141</w:t>
      </w:r>
      <w:r>
        <w:rPr>
          <w:color w:val="000000"/>
          <w:sz w:val="28"/>
          <w:szCs w:val="28"/>
          <w:lang w:eastAsia="uk-UA"/>
        </w:rPr>
        <w:t xml:space="preserve"> КЕКВ 2</w:t>
      </w:r>
      <w:r>
        <w:rPr>
          <w:color w:val="000000"/>
          <w:sz w:val="28"/>
          <w:szCs w:val="28"/>
          <w:lang w:eastAsia="uk-UA"/>
        </w:rPr>
        <w:t xml:space="preserve">111</w:t>
      </w:r>
      <w:r>
        <w:rPr>
          <w:color w:val="000000"/>
          <w:sz w:val="28"/>
          <w:szCs w:val="28"/>
          <w:lang w:eastAsia="uk-UA"/>
        </w:rPr>
        <w:t xml:space="preserve"> -</w:t>
      </w:r>
      <w:r>
        <w:rPr>
          <w:color w:val="000000"/>
          <w:sz w:val="28"/>
          <w:szCs w:val="28"/>
          <w:lang w:eastAsia="uk-UA"/>
        </w:rPr>
        <w:t xml:space="preserve">4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00</w:t>
      </w:r>
      <w:r>
        <w:rPr>
          <w:color w:val="000000"/>
          <w:sz w:val="28"/>
          <w:szCs w:val="28"/>
          <w:lang w:eastAsia="uk-UA"/>
        </w:rPr>
        <w:t xml:space="preserve">,00 грн., КЕКВ 22</w:t>
      </w:r>
      <w:r>
        <w:rPr>
          <w:color w:val="000000"/>
          <w:sz w:val="28"/>
          <w:szCs w:val="28"/>
          <w:lang w:eastAsia="uk-UA"/>
        </w:rPr>
        <w:t xml:space="preserve">40</w:t>
      </w:r>
      <w:r>
        <w:rPr>
          <w:color w:val="000000"/>
          <w:sz w:val="28"/>
          <w:szCs w:val="28"/>
          <w:lang w:eastAsia="uk-UA"/>
        </w:rPr>
        <w:t xml:space="preserve"> +</w:t>
      </w:r>
      <w:r>
        <w:rPr>
          <w:color w:val="000000"/>
          <w:sz w:val="28"/>
          <w:szCs w:val="28"/>
          <w:lang w:eastAsia="uk-UA"/>
        </w:rPr>
        <w:t xml:space="preserve">4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00</w:t>
      </w:r>
      <w:r>
        <w:rPr>
          <w:color w:val="000000"/>
          <w:sz w:val="28"/>
          <w:szCs w:val="28"/>
          <w:lang w:eastAsia="uk-UA"/>
        </w:rPr>
        <w:t xml:space="preserve">,00 грн.).</w:t>
      </w:r>
      <w:r/>
    </w:p>
    <w:p>
      <w:pPr>
        <w:pStyle w:val="851"/>
        <w:numPr>
          <w:ilvl w:val="0"/>
          <w:numId w:val="7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/>
      <w:bookmarkStart w:id="0" w:name="_GoBack"/>
      <w:r/>
      <w:bookmarkEnd w:id="0"/>
      <w:r/>
      <w:r/>
    </w:p>
    <w:p>
      <w:pPr>
        <w:ind w:firstLine="0"/>
        <w:tabs>
          <w:tab w:val="clear" w:pos="1134" w:leader="none"/>
          <w:tab w:val="left" w:pos="6520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 міської ради</w:t>
        <w:tab/>
      </w:r>
      <w:r>
        <w:rPr>
          <w:color w:val="000000"/>
          <w:sz w:val="28"/>
          <w:szCs w:val="28"/>
        </w:rPr>
        <w:t xml:space="preserve">Юрій СТАЛЬНИЧЕНКО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82">
    <w:name w:val="Heading 1"/>
    <w:basedOn w:val="681"/>
    <w:next w:val="681"/>
    <w:link w:val="84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3">
    <w:name w:val="Heading 2"/>
    <w:basedOn w:val="681"/>
    <w:next w:val="681"/>
    <w:link w:val="8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4">
    <w:name w:val="Heading 3"/>
    <w:basedOn w:val="681"/>
    <w:next w:val="681"/>
    <w:link w:val="8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5">
    <w:name w:val="Heading 4"/>
    <w:basedOn w:val="681"/>
    <w:next w:val="681"/>
    <w:link w:val="8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6">
    <w:name w:val="Heading 5"/>
    <w:basedOn w:val="681"/>
    <w:next w:val="681"/>
    <w:link w:val="8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7">
    <w:name w:val="Heading 6"/>
    <w:basedOn w:val="681"/>
    <w:next w:val="681"/>
    <w:link w:val="84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8">
    <w:name w:val="Heading 7"/>
    <w:basedOn w:val="681"/>
    <w:next w:val="681"/>
    <w:link w:val="84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9">
    <w:name w:val="Heading 8"/>
    <w:basedOn w:val="681"/>
    <w:next w:val="681"/>
    <w:link w:val="84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0">
    <w:name w:val="Heading 9"/>
    <w:basedOn w:val="681"/>
    <w:next w:val="681"/>
    <w:link w:val="8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Heading 1 Char"/>
    <w:basedOn w:val="691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Heading 2 Char"/>
    <w:basedOn w:val="691"/>
    <w:uiPriority w:val="9"/>
    <w:rPr>
      <w:rFonts w:ascii="Arial" w:hAnsi="Arial" w:cs="Arial" w:eastAsia="Arial"/>
      <w:sz w:val="34"/>
    </w:rPr>
  </w:style>
  <w:style w:type="character" w:styleId="696" w:customStyle="1">
    <w:name w:val="Heading 3 Char"/>
    <w:basedOn w:val="691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Heading 4 Char"/>
    <w:basedOn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Heading 5 Char"/>
    <w:basedOn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Heading 6 Char"/>
    <w:basedOn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Heading 7 Char"/>
    <w:basedOn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Heading 8 Char"/>
    <w:basedOn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Heading 9 Char"/>
    <w:basedOn w:val="691"/>
    <w:uiPriority w:val="9"/>
    <w:rPr>
      <w:rFonts w:ascii="Arial" w:hAnsi="Arial" w:cs="Arial" w:eastAsia="Arial"/>
      <w:i/>
      <w:iCs/>
      <w:sz w:val="21"/>
      <w:szCs w:val="21"/>
    </w:rPr>
  </w:style>
  <w:style w:type="character" w:styleId="703" w:customStyle="1">
    <w:name w:val="Title Char"/>
    <w:basedOn w:val="691"/>
    <w:uiPriority w:val="10"/>
    <w:rPr>
      <w:sz w:val="48"/>
      <w:szCs w:val="48"/>
    </w:rPr>
  </w:style>
  <w:style w:type="character" w:styleId="704" w:customStyle="1">
    <w:name w:val="Subtitle Char"/>
    <w:basedOn w:val="691"/>
    <w:uiPriority w:val="11"/>
    <w:rPr>
      <w:sz w:val="24"/>
      <w:szCs w:val="24"/>
    </w:rPr>
  </w:style>
  <w:style w:type="character" w:styleId="705" w:customStyle="1">
    <w:name w:val="Quote Char"/>
    <w:uiPriority w:val="29"/>
    <w:rPr>
      <w:i/>
    </w:rPr>
  </w:style>
  <w:style w:type="character" w:styleId="706" w:customStyle="1">
    <w:name w:val="Intense Quote Char"/>
    <w:uiPriority w:val="30"/>
    <w:rPr>
      <w:i/>
    </w:rPr>
  </w:style>
  <w:style w:type="character" w:styleId="707" w:customStyle="1">
    <w:name w:val="Header Char"/>
    <w:basedOn w:val="691"/>
    <w:uiPriority w:val="99"/>
  </w:style>
  <w:style w:type="character" w:styleId="708" w:customStyle="1">
    <w:name w:val="Footer Char"/>
    <w:basedOn w:val="691"/>
    <w:uiPriority w:val="99"/>
  </w:style>
  <w:style w:type="table" w:styleId="709" w:customStyle="1">
    <w:name w:val="Plain Table 1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 w:customStyle="1">
    <w:name w:val="Plain Table 2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Plain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 w:customStyle="1">
    <w:name w:val="Plain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Plain Table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 w:customStyle="1">
    <w:name w:val="Grid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 w:customStyle="1">
    <w:name w:val="Grid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0" w:customStyle="1">
    <w:name w:val="Grid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List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List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3" w:customStyle="1">
    <w:name w:val="List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List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List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6" w:customStyle="1">
    <w:name w:val="List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7" w:customStyle="1">
    <w:name w:val="List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8" w:customStyle="1">
    <w:name w:val="Footnote Text Char"/>
    <w:uiPriority w:val="99"/>
    <w:rPr>
      <w:sz w:val="18"/>
    </w:rPr>
  </w:style>
  <w:style w:type="character" w:styleId="729" w:customStyle="1">
    <w:name w:val="Endnote Text Char"/>
    <w:uiPriority w:val="99"/>
    <w:rPr>
      <w:sz w:val="20"/>
    </w:rPr>
  </w:style>
  <w:style w:type="paragraph" w:styleId="730">
    <w:name w:val="Caption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1" w:customStyle="1">
    <w:name w:val="Caption Char"/>
    <w:uiPriority w:val="99"/>
  </w:style>
  <w:style w:type="paragraph" w:styleId="732">
    <w:name w:val="endnote text"/>
    <w:basedOn w:val="681"/>
    <w:link w:val="733"/>
    <w:uiPriority w:val="99"/>
    <w:semiHidden/>
    <w:unhideWhenUsed/>
    <w:rPr>
      <w:sz w:val="20"/>
    </w:rPr>
  </w:style>
  <w:style w:type="character" w:styleId="733" w:customStyle="1">
    <w:name w:val="Текст концевой сноски Знак"/>
    <w:link w:val="732"/>
    <w:uiPriority w:val="99"/>
    <w:rPr>
      <w:sz w:val="20"/>
    </w:rPr>
  </w:style>
  <w:style w:type="character" w:styleId="734">
    <w:name w:val="endnote reference"/>
    <w:basedOn w:val="691"/>
    <w:uiPriority w:val="99"/>
    <w:semiHidden/>
    <w:unhideWhenUsed/>
    <w:rPr>
      <w:vertAlign w:val="superscript"/>
    </w:rPr>
  </w:style>
  <w:style w:type="paragraph" w:styleId="735">
    <w:name w:val="table of figures"/>
    <w:basedOn w:val="681"/>
    <w:next w:val="681"/>
    <w:uiPriority w:val="99"/>
    <w:unhideWhenUsed/>
  </w:style>
  <w:style w:type="table" w:styleId="736" w:customStyle="1">
    <w:name w:val="Table Grid Light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Звичайна таблиця 11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Звичайна таблиця 21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Звичайна таблиця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 w:customStyle="1">
    <w:name w:val="Звичайна таблиця 4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Звичайна таблиця 5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 w:customStyle="1">
    <w:name w:val="Таблиця-сітка 1 (світл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Таблиця-сітка 2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Таблиця-сітка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Таблиця-сітка 41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 w:customStyle="1">
    <w:name w:val="Grid Table 4 - Accent 1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5" w:customStyle="1">
    <w:name w:val="Grid Table 4 - Accent 2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6" w:customStyle="1">
    <w:name w:val="Grid Table 4 - Accent 3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7" w:customStyle="1">
    <w:name w:val="Grid Table 4 - Accent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8" w:customStyle="1">
    <w:name w:val="Grid Table 4 - Accent 5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9" w:customStyle="1">
    <w:name w:val="Grid Table 4 - Accent 6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0" w:customStyle="1">
    <w:name w:val="Таблиця-сітка 5 (темн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Таблиця-сітка 6 (кольоров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9" w:customStyle="1">
    <w:name w:val="Grid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0" w:customStyle="1">
    <w:name w:val="Grid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1" w:customStyle="1">
    <w:name w:val="Grid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2" w:customStyle="1">
    <w:name w:val="Grid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 w:customStyle="1">
    <w:name w:val="Grid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Таблиця-сітка 7 (кольоров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писок 1 (світл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писок 2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9" w:customStyle="1">
    <w:name w:val="List Table 2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0" w:customStyle="1">
    <w:name w:val="List Table 2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1" w:customStyle="1">
    <w:name w:val="List Table 2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2" w:customStyle="1">
    <w:name w:val="List Table 2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3" w:customStyle="1">
    <w:name w:val="List Table 2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4" w:customStyle="1">
    <w:name w:val="List Table 2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5" w:customStyle="1">
    <w:name w:val="Таблиця-список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Таблиця-список 4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я-список 5 (темн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Таблиця-список 6 (кольоров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7" w:customStyle="1">
    <w:name w:val="List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8" w:customStyle="1">
    <w:name w:val="List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9" w:customStyle="1">
    <w:name w:val="List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0" w:customStyle="1">
    <w:name w:val="List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1" w:customStyle="1">
    <w:name w:val="List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2" w:customStyle="1">
    <w:name w:val="List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3" w:customStyle="1">
    <w:name w:val="Таблиця-список 7 (кольоров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ned - Accent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41" w:customStyle="1">
    <w:name w:val="Bordered &amp; Lined - Accent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42" w:customStyle="1">
    <w:name w:val="Заголовок 1 Знак"/>
    <w:basedOn w:val="691"/>
    <w:link w:val="682"/>
    <w:uiPriority w:val="9"/>
    <w:rPr>
      <w:rFonts w:ascii="Arial" w:hAnsi="Arial" w:cs="Arial" w:eastAsia="Arial"/>
      <w:sz w:val="40"/>
      <w:szCs w:val="40"/>
    </w:rPr>
  </w:style>
  <w:style w:type="character" w:styleId="843" w:customStyle="1">
    <w:name w:val="Заголовок 2 Знак"/>
    <w:basedOn w:val="691"/>
    <w:link w:val="683"/>
    <w:uiPriority w:val="9"/>
    <w:rPr>
      <w:rFonts w:ascii="Arial" w:hAnsi="Arial" w:cs="Arial" w:eastAsia="Arial"/>
      <w:sz w:val="34"/>
    </w:rPr>
  </w:style>
  <w:style w:type="character" w:styleId="844" w:customStyle="1">
    <w:name w:val="Заголовок 3 Знак"/>
    <w:basedOn w:val="691"/>
    <w:link w:val="684"/>
    <w:uiPriority w:val="9"/>
    <w:rPr>
      <w:rFonts w:ascii="Arial" w:hAnsi="Arial" w:cs="Arial" w:eastAsia="Arial"/>
      <w:sz w:val="30"/>
      <w:szCs w:val="30"/>
    </w:rPr>
  </w:style>
  <w:style w:type="character" w:styleId="845" w:customStyle="1">
    <w:name w:val="Заголовок 4 Знак"/>
    <w:basedOn w:val="691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846" w:customStyle="1">
    <w:name w:val="Заголовок 5 Знак"/>
    <w:basedOn w:val="69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847" w:customStyle="1">
    <w:name w:val="Заголовок 6 Знак"/>
    <w:basedOn w:val="69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848" w:customStyle="1">
    <w:name w:val="Заголовок 7 Знак"/>
    <w:basedOn w:val="69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9" w:customStyle="1">
    <w:name w:val="Заголовок 8 Знак"/>
    <w:basedOn w:val="691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850" w:customStyle="1">
    <w:name w:val="Заголовок 9 Знак"/>
    <w:basedOn w:val="691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851">
    <w:name w:val="List Paragraph"/>
    <w:basedOn w:val="681"/>
    <w:qFormat/>
    <w:uiPriority w:val="34"/>
    <w:pPr>
      <w:contextualSpacing w:val="true"/>
      <w:ind w:left="720"/>
    </w:pPr>
  </w:style>
  <w:style w:type="paragraph" w:styleId="852">
    <w:name w:val="No Spacing"/>
    <w:qFormat/>
    <w:uiPriority w:val="1"/>
    <w:pPr>
      <w:spacing w:lineRule="auto" w:line="240" w:after="0"/>
    </w:pPr>
  </w:style>
  <w:style w:type="paragraph" w:styleId="853">
    <w:name w:val="Title"/>
    <w:basedOn w:val="681"/>
    <w:next w:val="681"/>
    <w:link w:val="8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4" w:customStyle="1">
    <w:name w:val="Название Знак"/>
    <w:basedOn w:val="691"/>
    <w:link w:val="853"/>
    <w:uiPriority w:val="10"/>
    <w:rPr>
      <w:sz w:val="48"/>
      <w:szCs w:val="48"/>
    </w:rPr>
  </w:style>
  <w:style w:type="paragraph" w:styleId="855">
    <w:name w:val="Subtitle"/>
    <w:basedOn w:val="681"/>
    <w:next w:val="681"/>
    <w:link w:val="856"/>
    <w:qFormat/>
    <w:uiPriority w:val="11"/>
    <w:rPr>
      <w:sz w:val="24"/>
      <w:szCs w:val="24"/>
    </w:rPr>
    <w:pPr>
      <w:spacing w:after="200" w:before="200"/>
    </w:pPr>
  </w:style>
  <w:style w:type="character" w:styleId="856" w:customStyle="1">
    <w:name w:val="Подзаголовок Знак"/>
    <w:basedOn w:val="691"/>
    <w:link w:val="855"/>
    <w:uiPriority w:val="11"/>
    <w:rPr>
      <w:sz w:val="24"/>
      <w:szCs w:val="24"/>
    </w:rPr>
  </w:style>
  <w:style w:type="paragraph" w:styleId="857">
    <w:name w:val="Quote"/>
    <w:basedOn w:val="681"/>
    <w:next w:val="681"/>
    <w:link w:val="858"/>
    <w:qFormat/>
    <w:uiPriority w:val="29"/>
    <w:rPr>
      <w:i/>
    </w:rPr>
    <w:pPr>
      <w:ind w:left="720" w:right="720"/>
    </w:pPr>
  </w:style>
  <w:style w:type="character" w:styleId="858" w:customStyle="1">
    <w:name w:val="Цитата 2 Знак"/>
    <w:link w:val="857"/>
    <w:uiPriority w:val="29"/>
    <w:rPr>
      <w:i/>
    </w:rPr>
  </w:style>
  <w:style w:type="paragraph" w:styleId="859">
    <w:name w:val="Intense Quote"/>
    <w:basedOn w:val="681"/>
    <w:next w:val="681"/>
    <w:link w:val="8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0" w:customStyle="1">
    <w:name w:val="Выделенная цитата Знак"/>
    <w:link w:val="859"/>
    <w:uiPriority w:val="30"/>
    <w:rPr>
      <w:i/>
    </w:rPr>
  </w:style>
  <w:style w:type="paragraph" w:styleId="861">
    <w:name w:val="Header"/>
    <w:basedOn w:val="681"/>
    <w:link w:val="8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2" w:customStyle="1">
    <w:name w:val="Верхний колонтитул Знак"/>
    <w:basedOn w:val="691"/>
    <w:link w:val="861"/>
    <w:uiPriority w:val="99"/>
  </w:style>
  <w:style w:type="paragraph" w:styleId="863">
    <w:name w:val="Footer"/>
    <w:basedOn w:val="681"/>
    <w:link w:val="8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4" w:customStyle="1">
    <w:name w:val="Нижний колонтитул Знак"/>
    <w:basedOn w:val="691"/>
    <w:link w:val="863"/>
    <w:uiPriority w:val="99"/>
  </w:style>
  <w:style w:type="table" w:styleId="865">
    <w:name w:val="Table Grid"/>
    <w:basedOn w:val="6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8" w:customStyle="1">
    <w:name w:val="Lined - Accent 2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9" w:customStyle="1">
    <w:name w:val="Lined - Accent 3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0" w:customStyle="1">
    <w:name w:val="Lined - Accent 4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1" w:customStyle="1">
    <w:name w:val="Lined - Accent 5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2" w:customStyle="1">
    <w:name w:val="Lined - Accent 6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3" w:customStyle="1">
    <w:name w:val="Bordered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4" w:customStyle="1">
    <w:name w:val="Bordered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5" w:customStyle="1">
    <w:name w:val="Bordered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6" w:customStyle="1">
    <w:name w:val="Bordered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7" w:customStyle="1">
    <w:name w:val="Bordered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8" w:customStyle="1">
    <w:name w:val="Bordered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9" w:customStyle="1">
    <w:name w:val="Bordered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0" w:customStyle="1">
    <w:name w:val="Bordered &amp; Lined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2" w:customStyle="1">
    <w:name w:val="Bordered &amp; Lined - Accent 2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3" w:customStyle="1">
    <w:name w:val="Bordered &amp; Lined - Accent 3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4" w:customStyle="1">
    <w:name w:val="Bordered &amp; Lined - Accent 4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5" w:customStyle="1">
    <w:name w:val="Bordered &amp; Lined - Accent 5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6" w:customStyle="1">
    <w:name w:val="Bordered &amp; Lined - Accent 6"/>
    <w:basedOn w:val="69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basedOn w:val="681"/>
    <w:link w:val="889"/>
    <w:uiPriority w:val="99"/>
    <w:semiHidden/>
    <w:unhideWhenUsed/>
    <w:rPr>
      <w:sz w:val="18"/>
    </w:rPr>
    <w:pPr>
      <w:spacing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1"/>
    <w:uiPriority w:val="99"/>
    <w:unhideWhenUsed/>
    <w:rPr>
      <w:vertAlign w:val="superscript"/>
    </w:rPr>
  </w:style>
  <w:style w:type="paragraph" w:styleId="891">
    <w:name w:val="toc 1"/>
    <w:basedOn w:val="681"/>
    <w:next w:val="681"/>
    <w:uiPriority w:val="39"/>
    <w:unhideWhenUsed/>
    <w:pPr>
      <w:ind w:firstLine="0"/>
      <w:spacing w:after="57"/>
    </w:pPr>
  </w:style>
  <w:style w:type="paragraph" w:styleId="892">
    <w:name w:val="toc 2"/>
    <w:basedOn w:val="681"/>
    <w:next w:val="681"/>
    <w:uiPriority w:val="39"/>
    <w:unhideWhenUsed/>
    <w:pPr>
      <w:ind w:left="283" w:firstLine="0"/>
      <w:spacing w:after="57"/>
    </w:pPr>
  </w:style>
  <w:style w:type="paragraph" w:styleId="893">
    <w:name w:val="toc 3"/>
    <w:basedOn w:val="681"/>
    <w:next w:val="681"/>
    <w:uiPriority w:val="39"/>
    <w:unhideWhenUsed/>
    <w:pPr>
      <w:ind w:left="567" w:firstLine="0"/>
      <w:spacing w:after="57"/>
    </w:pPr>
  </w:style>
  <w:style w:type="paragraph" w:styleId="894">
    <w:name w:val="toc 4"/>
    <w:basedOn w:val="681"/>
    <w:next w:val="681"/>
    <w:uiPriority w:val="39"/>
    <w:unhideWhenUsed/>
    <w:pPr>
      <w:ind w:left="850" w:firstLine="0"/>
      <w:spacing w:after="57"/>
    </w:pPr>
  </w:style>
  <w:style w:type="paragraph" w:styleId="895">
    <w:name w:val="toc 5"/>
    <w:basedOn w:val="681"/>
    <w:next w:val="681"/>
    <w:uiPriority w:val="39"/>
    <w:unhideWhenUsed/>
    <w:pPr>
      <w:ind w:left="1134" w:firstLine="0"/>
      <w:spacing w:after="57"/>
    </w:pPr>
  </w:style>
  <w:style w:type="paragraph" w:styleId="896">
    <w:name w:val="toc 6"/>
    <w:basedOn w:val="681"/>
    <w:next w:val="681"/>
    <w:uiPriority w:val="39"/>
    <w:unhideWhenUsed/>
    <w:pPr>
      <w:ind w:left="1417" w:firstLine="0"/>
      <w:spacing w:after="57"/>
    </w:pPr>
  </w:style>
  <w:style w:type="paragraph" w:styleId="897">
    <w:name w:val="toc 7"/>
    <w:basedOn w:val="681"/>
    <w:next w:val="681"/>
    <w:uiPriority w:val="39"/>
    <w:unhideWhenUsed/>
    <w:pPr>
      <w:ind w:left="1701" w:firstLine="0"/>
      <w:spacing w:after="57"/>
    </w:pPr>
  </w:style>
  <w:style w:type="paragraph" w:styleId="898">
    <w:name w:val="toc 8"/>
    <w:basedOn w:val="681"/>
    <w:next w:val="681"/>
    <w:uiPriority w:val="39"/>
    <w:unhideWhenUsed/>
    <w:pPr>
      <w:ind w:left="1984" w:firstLine="0"/>
      <w:spacing w:after="57"/>
    </w:pPr>
  </w:style>
  <w:style w:type="paragraph" w:styleId="899">
    <w:name w:val="toc 9"/>
    <w:basedOn w:val="681"/>
    <w:next w:val="681"/>
    <w:uiPriority w:val="39"/>
    <w:unhideWhenUsed/>
    <w:pPr>
      <w:ind w:left="2268" w:firstLine="0"/>
      <w:spacing w:after="57"/>
    </w:pPr>
  </w:style>
  <w:style w:type="paragraph" w:styleId="900">
    <w:name w:val="TOC Heading"/>
    <w:uiPriority w:val="39"/>
    <w:unhideWhenUsed/>
  </w:style>
  <w:style w:type="paragraph" w:styleId="901">
    <w:name w:val="Balloon Text"/>
    <w:basedOn w:val="681"/>
    <w:link w:val="902"/>
    <w:uiPriority w:val="99"/>
    <w:semiHidden/>
    <w:unhideWhenUsed/>
    <w:rPr>
      <w:rFonts w:ascii="Tahoma" w:hAnsi="Tahoma" w:cs="Tahoma"/>
      <w:sz w:val="16"/>
      <w:szCs w:val="16"/>
    </w:rPr>
  </w:style>
  <w:style w:type="character" w:styleId="902" w:customStyle="1">
    <w:name w:val="Текст выноски Знак"/>
    <w:basedOn w:val="691"/>
    <w:link w:val="90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03" w:customStyle="1">
    <w:name w:val="docdata"/>
    <w:basedOn w:val="681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2F108DA-3321-4353-B1ED-5FDBBB4A35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C84A0-9C40-4BFB-8A13-D337EA0F7CD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118</cp:revision>
  <dcterms:created xsi:type="dcterms:W3CDTF">2023-11-21T13:30:00Z</dcterms:created>
  <dcterms:modified xsi:type="dcterms:W3CDTF">2023-12-26T12:29:56Z</dcterms:modified>
</cp:coreProperties>
</file>