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2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3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жовтня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420</w:t>
      </w:r>
      <w:r/>
    </w:p>
    <w:p>
      <w:pPr>
        <w:pStyle w:val="107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73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  <w:t xml:space="preserve">В</w:t>
      </w:r>
      <w:r>
        <w:rPr>
          <w:color w:val="000000"/>
          <w:sz w:val="28"/>
          <w:szCs w:val="28"/>
          <w:highlight w:val="none"/>
        </w:rPr>
        <w:t xml:space="preserve">ідповідно до Положень про Почесну грамоту та Подяку Менської міської ради, 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</w:t>
      </w:r>
      <w:r>
        <w:rPr>
          <w:color w:val="000000"/>
          <w:sz w:val="28"/>
          <w:szCs w:val="28"/>
          <w:highlight w:val="none"/>
        </w:rPr>
        <w:t xml:space="preserve">с</w:t>
      </w:r>
      <w:r>
        <w:rPr>
          <w:color w:val="000000"/>
          <w:sz w:val="28"/>
          <w:szCs w:val="28"/>
          <w:highlight w:val="none"/>
        </w:rPr>
        <w:t xml:space="preserve">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</w:t>
      </w:r>
      <w:r>
        <w:rPr>
          <w:color w:val="000000"/>
          <w:sz w:val="28"/>
          <w:szCs w:val="28"/>
          <w:highlight w:val="none"/>
        </w:rPr>
        <w:t xml:space="preserve">а</w:t>
      </w:r>
      <w:r>
        <w:rPr>
          <w:color w:val="000000"/>
          <w:sz w:val="28"/>
          <w:szCs w:val="28"/>
          <w:highlight w:val="none"/>
        </w:rPr>
        <w:t xml:space="preserve"> 2022 - 2024 роки, затвердженої рішенням 15 сесії Менської міської ради 8 скликання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</w:t>
      </w:r>
      <w:r>
        <w:rPr>
          <w:color w:val="000000"/>
          <w:sz w:val="28"/>
          <w:szCs w:val="28"/>
          <w:highlight w:val="none"/>
        </w:rPr>
        <w:t xml:space="preserve">6</w:t>
      </w:r>
      <w:r>
        <w:rPr>
          <w:color w:val="000000"/>
          <w:sz w:val="28"/>
          <w:szCs w:val="28"/>
          <w:highlight w:val="none"/>
        </w:rPr>
        <w:t xml:space="preserve"> сесії Менської міської ради 8 скликання від 23 листопада 2022 року № 408 «Про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</w:t>
      </w:r>
      <w:r>
        <w:rPr>
          <w:color w:val="000000"/>
          <w:sz w:val="28"/>
          <w:szCs w:val="28"/>
          <w:highlight w:val="none"/>
        </w:rPr>
        <w:t xml:space="preserve">, ст. 50 Закону України «Про місцеве самоврядування в Україні», враховуючи подання  </w:t>
      </w:r>
      <w:r>
        <w:rPr>
          <w:color w:val="000000"/>
          <w:sz w:val="28"/>
          <w:szCs w:val="28"/>
          <w:highlight w:val="none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Комунальної установи “Менський міський центр соціальних служб” Менської міської ради</w:t>
      </w:r>
      <w:r>
        <w:rPr>
          <w:color w:val="000000"/>
          <w:sz w:val="28"/>
          <w:szCs w:val="28"/>
          <w:highlight w:val="none"/>
        </w:rPr>
        <w:t xml:space="preserve"> Вишняк Т.С., </w:t>
      </w:r>
      <w:r>
        <w:rPr>
          <w:color w:val="000000"/>
          <w:sz w:val="28"/>
          <w:szCs w:val="28"/>
          <w:highlight w:val="none"/>
        </w:rPr>
        <w:t xml:space="preserve">заступника міського голови з питань діяльності виконавчих органів ради Прищепи В.В., директора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 Гончар Н.В.;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 сумлінну працю, високий професіоналізм та з нагоди професійного свята – Дня працівника соціальної сфери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ГАВРИСЬ Марину Дмитрівну,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фахівця із соціальної роботи Комунальної установи “Менський міський центр соціальних служб” Менської міської ради;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ДОЛЮ Вікторію Юріївну,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фахівця із соціальної роботи Комунальної установи “Менський міський центр соціальних служб” Менської міської ради;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3) ВИШНЯК Тетяну Сергіївну, </w:t>
      </w:r>
      <w:r>
        <w:rPr>
          <w:color w:val="000000"/>
          <w:sz w:val="28"/>
          <w:szCs w:val="28"/>
          <w:highlight w:val="none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Комунальної установи “Менський міський центр соціальних служб”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КОЗАК Тетяну Олександрівну, соціального робітника по м.Мена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відділення соціальної допомоги вдома</w:t>
      </w:r>
      <w: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</w:t>
      </w:r>
      <w: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highlight w:val="none"/>
        </w:rPr>
        <w:tab/>
      </w:r>
      <w:r>
        <w:rPr>
          <w:sz w:val="28"/>
          <w:szCs w:val="28"/>
          <w:highlight w:val="none"/>
        </w:rPr>
        <w:t xml:space="preserve">5) </w:t>
      </w:r>
      <w:r>
        <w:rPr>
          <w:sz w:val="28"/>
          <w:szCs w:val="28"/>
          <w:highlight w:val="none"/>
        </w:rPr>
        <w:t xml:space="preserve">СВИСТІЛЬНИК Інну Павлівну, кухаря  відділення стаціонарного </w:t>
      </w:r>
      <w:r>
        <w:rPr>
          <w:sz w:val="28"/>
          <w:szCs w:val="28"/>
          <w:highlight w:val="none"/>
        </w:rPr>
        <w:t xml:space="preserve">догляду для постійного або тимчасового проживання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73"/>
        <w:ind w:right="0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ab/>
        <w:t xml:space="preserve">6) ГЛЯС Катерину Петрівну – молодшу медичну сестру з догляду за </w:t>
      </w:r>
      <w:r>
        <w:rPr>
          <w:sz w:val="28"/>
          <w:szCs w:val="28"/>
          <w:highlight w:val="none"/>
        </w:rPr>
        <w:t xml:space="preserve">хворими відділення стаціонарного догляду для постійного або </w:t>
      </w:r>
      <w:r>
        <w:rPr>
          <w:sz w:val="28"/>
          <w:szCs w:val="28"/>
          <w:highlight w:val="none"/>
        </w:rPr>
        <w:t xml:space="preserve">тимчасового проживання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</w:t>
      </w:r>
      <w:r>
        <w:rPr>
          <w:sz w:val="28"/>
          <w:szCs w:val="28"/>
          <w:highlight w:val="none"/>
        </w:rPr>
        <w:t xml:space="preserve">. </w:t>
      </w:r>
      <w:r>
        <w:rPr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2. Оголосити Подяку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 сумлінну працю, високий професіоналізм та з нагоди професійного свята – Дня працівника соціальної сфери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ВАСЬКО Тетяні Олександрівні, фахівцю із соціальної роботи Комунальної установи “Менський міський центр соціальних служб” Менської міської ради;</w:t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СТРАДОМСЬКІЙ Вікторії Миколаївні,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фахівцю із соціальної роботи Комунальної установи “Менський міський центр соціальних служб” Менської міської ради;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3) КОМАРОВІЙ Сніжані Вікторівні,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психологу Комунальної установи “Менський міський центр соціальних служб” Менської міської ради;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4) КРАМАРЕНКО Ользі Миколаївні,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фахівцю із соціальної роботи Комунальної установи “Менський міський центр соціальних служб” Менської міської ради;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5) БОГДАН Ользі Іванівні, молодшій медичній сестрі з догляду за хворими відділення стаціонарного догляду для постійного або тимчасового проживання Комунальної установи “Менський територіальний центр надання соціальних послуг” Менської міської ради;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6) ГЛАДЧЕНКО Оксані Олександрівні, соціальному робітнику по с.Майське відділення соціальної допомоги вдома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7) ГАРБУЗ Валентині Петрівні,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соціальному робітнику по с.Ушня  відділення соціальної допомоги вдома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8) ЄВТУШЕНКО Наталії Володимирівні,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соціальному робітнику по с.Ушня  відділення соціальної допомоги вдома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ради;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9) ОЛІЙНИК Людмилі Миколаївні,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соціальному робітнику по м.Мена  відділення соціальної допомоги вдома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Комунальної установи “Менський територіальний центр надання соціальних послуг” Менської міської ради.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73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3"/>
        <w:ind w:left="0" w:right="0" w:firstLine="0"/>
        <w:jc w:val="both"/>
        <w:spacing w:after="0" w:afterAutospacing="0" w:before="0" w:beforeAutospacing="0"/>
        <w:tabs>
          <w:tab w:val="left" w:pos="992" w:leader="none"/>
          <w:tab w:val="left" w:pos="6378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fldSimple w:instr="PAGE \* MERGEFORMAT">
      <w:r>
        <w:t xml:space="preserve">1</w:t>
      </w:r>
    </w:fldSimple>
    <w:r/>
    <w:r/>
  </w:p>
  <w:p>
    <w:pPr>
      <w:pStyle w:val="9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9">
    <w:name w:val="Caption Char"/>
    <w:basedOn w:val="926"/>
    <w:link w:val="924"/>
    <w:uiPriority w:val="99"/>
  </w:style>
  <w:style w:type="paragraph" w:styleId="890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91">
    <w:name w:val="Heading 1"/>
    <w:basedOn w:val="890"/>
    <w:next w:val="890"/>
    <w:link w:val="903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92">
    <w:name w:val="Heading 2"/>
    <w:basedOn w:val="890"/>
    <w:next w:val="890"/>
    <w:link w:val="904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93">
    <w:name w:val="Heading 3"/>
    <w:basedOn w:val="890"/>
    <w:next w:val="890"/>
    <w:link w:val="905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4">
    <w:name w:val="Heading 4"/>
    <w:basedOn w:val="890"/>
    <w:next w:val="890"/>
    <w:link w:val="90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5">
    <w:name w:val="Heading 5"/>
    <w:basedOn w:val="890"/>
    <w:next w:val="890"/>
    <w:link w:val="90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6">
    <w:name w:val="Heading 6"/>
    <w:basedOn w:val="890"/>
    <w:next w:val="890"/>
    <w:link w:val="908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7">
    <w:name w:val="Heading 7"/>
    <w:basedOn w:val="890"/>
    <w:next w:val="890"/>
    <w:link w:val="909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8">
    <w:name w:val="Heading 8"/>
    <w:basedOn w:val="890"/>
    <w:next w:val="890"/>
    <w:link w:val="910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9">
    <w:name w:val="Heading 9"/>
    <w:basedOn w:val="890"/>
    <w:next w:val="890"/>
    <w:link w:val="91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0" w:default="1">
    <w:name w:val="Default Paragraph Font"/>
    <w:uiPriority w:val="99"/>
    <w:semiHidden/>
  </w:style>
  <w:style w:type="table" w:styleId="9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character" w:styleId="903" w:customStyle="1">
    <w:name w:val="Heading 1 Char"/>
    <w:basedOn w:val="900"/>
    <w:link w:val="891"/>
    <w:uiPriority w:val="99"/>
    <w:rPr>
      <w:rFonts w:ascii="Arial" w:hAnsi="Arial" w:cs="Arial" w:eastAsia="Times New Roman"/>
      <w:sz w:val="40"/>
      <w:szCs w:val="40"/>
    </w:rPr>
  </w:style>
  <w:style w:type="character" w:styleId="904" w:customStyle="1">
    <w:name w:val="Heading 2 Char"/>
    <w:basedOn w:val="900"/>
    <w:link w:val="892"/>
    <w:uiPriority w:val="99"/>
    <w:rPr>
      <w:rFonts w:ascii="Arial" w:hAnsi="Arial" w:cs="Arial" w:eastAsia="Times New Roman"/>
      <w:sz w:val="34"/>
    </w:rPr>
  </w:style>
  <w:style w:type="character" w:styleId="905" w:customStyle="1">
    <w:name w:val="Heading 3 Char"/>
    <w:basedOn w:val="900"/>
    <w:link w:val="893"/>
    <w:uiPriority w:val="99"/>
    <w:rPr>
      <w:rFonts w:ascii="Arial" w:hAnsi="Arial" w:cs="Arial" w:eastAsia="Times New Roman"/>
      <w:sz w:val="30"/>
      <w:szCs w:val="30"/>
    </w:rPr>
  </w:style>
  <w:style w:type="character" w:styleId="906" w:customStyle="1">
    <w:name w:val="Heading 4 Char"/>
    <w:basedOn w:val="900"/>
    <w:link w:val="89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7" w:customStyle="1">
    <w:name w:val="Heading 5 Char"/>
    <w:basedOn w:val="900"/>
    <w:link w:val="89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8" w:customStyle="1">
    <w:name w:val="Heading 6 Char"/>
    <w:basedOn w:val="900"/>
    <w:link w:val="89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9" w:customStyle="1">
    <w:name w:val="Heading 7 Char"/>
    <w:basedOn w:val="900"/>
    <w:link w:val="89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10" w:customStyle="1">
    <w:name w:val="Heading 8 Char"/>
    <w:basedOn w:val="900"/>
    <w:link w:val="89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11" w:customStyle="1">
    <w:name w:val="Heading 9 Char"/>
    <w:basedOn w:val="900"/>
    <w:link w:val="89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12">
    <w:name w:val="List Paragraph"/>
    <w:basedOn w:val="890"/>
    <w:qFormat/>
    <w:uiPriority w:val="99"/>
    <w:pPr>
      <w:contextualSpacing w:val="true"/>
      <w:ind w:left="720"/>
    </w:pPr>
  </w:style>
  <w:style w:type="paragraph" w:styleId="913">
    <w:name w:val="No Spacing"/>
    <w:qFormat/>
    <w:uiPriority w:val="99"/>
    <w:rPr>
      <w:lang w:val="uk-UA" w:eastAsia="uk-UA"/>
    </w:rPr>
  </w:style>
  <w:style w:type="paragraph" w:styleId="914">
    <w:name w:val="Title"/>
    <w:basedOn w:val="890"/>
    <w:next w:val="890"/>
    <w:link w:val="915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5" w:customStyle="1">
    <w:name w:val="Title Char"/>
    <w:basedOn w:val="900"/>
    <w:link w:val="914"/>
    <w:uiPriority w:val="99"/>
    <w:rPr>
      <w:rFonts w:cs="Times New Roman"/>
      <w:sz w:val="48"/>
      <w:szCs w:val="48"/>
    </w:rPr>
  </w:style>
  <w:style w:type="paragraph" w:styleId="916">
    <w:name w:val="Subtitle"/>
    <w:basedOn w:val="890"/>
    <w:next w:val="890"/>
    <w:link w:val="917"/>
    <w:qFormat/>
    <w:uiPriority w:val="99"/>
    <w:rPr>
      <w:sz w:val="24"/>
      <w:szCs w:val="24"/>
    </w:rPr>
    <w:pPr>
      <w:spacing w:before="200"/>
    </w:pPr>
  </w:style>
  <w:style w:type="character" w:styleId="917" w:customStyle="1">
    <w:name w:val="Subtitle Char"/>
    <w:basedOn w:val="900"/>
    <w:link w:val="916"/>
    <w:uiPriority w:val="99"/>
    <w:rPr>
      <w:rFonts w:cs="Times New Roman"/>
      <w:sz w:val="24"/>
      <w:szCs w:val="24"/>
    </w:rPr>
  </w:style>
  <w:style w:type="paragraph" w:styleId="918">
    <w:name w:val="Quote"/>
    <w:basedOn w:val="890"/>
    <w:next w:val="890"/>
    <w:link w:val="919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9" w:customStyle="1">
    <w:name w:val="Quote Char"/>
    <w:basedOn w:val="900"/>
    <w:link w:val="918"/>
    <w:uiPriority w:val="99"/>
    <w:rPr>
      <w:i/>
    </w:rPr>
  </w:style>
  <w:style w:type="paragraph" w:styleId="920">
    <w:name w:val="Intense Quote"/>
    <w:basedOn w:val="890"/>
    <w:next w:val="890"/>
    <w:link w:val="921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1" w:customStyle="1">
    <w:name w:val="Intense Quote Char"/>
    <w:basedOn w:val="900"/>
    <w:link w:val="920"/>
    <w:uiPriority w:val="99"/>
    <w:rPr>
      <w:i/>
    </w:rPr>
  </w:style>
  <w:style w:type="paragraph" w:styleId="922">
    <w:name w:val="Header"/>
    <w:basedOn w:val="890"/>
    <w:link w:val="9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3" w:customStyle="1">
    <w:name w:val="Header Char"/>
    <w:basedOn w:val="900"/>
    <w:link w:val="922"/>
    <w:uiPriority w:val="99"/>
    <w:rPr>
      <w:rFonts w:cs="Times New Roman"/>
    </w:rPr>
  </w:style>
  <w:style w:type="paragraph" w:styleId="924">
    <w:name w:val="Footer"/>
    <w:basedOn w:val="890"/>
    <w:link w:val="92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5" w:customStyle="1">
    <w:name w:val="Footer Char"/>
    <w:basedOn w:val="900"/>
    <w:link w:val="924"/>
    <w:uiPriority w:val="99"/>
    <w:rPr>
      <w:rFonts w:cs="Times New Roman"/>
    </w:rPr>
  </w:style>
  <w:style w:type="paragraph" w:styleId="926">
    <w:name w:val="Caption"/>
    <w:basedOn w:val="890"/>
    <w:next w:val="890"/>
    <w:qFormat/>
    <w:uiPriority w:val="99"/>
    <w:rPr>
      <w:b/>
      <w:bCs/>
      <w:color w:val="4F81BD"/>
      <w:sz w:val="18"/>
      <w:szCs w:val="18"/>
    </w:rPr>
  </w:style>
  <w:style w:type="character" w:styleId="927" w:customStyle="1">
    <w:name w:val="Footer Char1"/>
    <w:link w:val="924"/>
    <w:uiPriority w:val="99"/>
  </w:style>
  <w:style w:type="table" w:styleId="928">
    <w:name w:val="Table Grid"/>
    <w:basedOn w:val="9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6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7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9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9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2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5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4">
    <w:name w:val="Hyperlink"/>
    <w:basedOn w:val="900"/>
    <w:uiPriority w:val="99"/>
    <w:rPr>
      <w:rFonts w:cs="Times New Roman"/>
      <w:color w:val="0000FF"/>
      <w:u w:val="single"/>
    </w:rPr>
  </w:style>
  <w:style w:type="paragraph" w:styleId="1055">
    <w:name w:val="footnote text"/>
    <w:basedOn w:val="890"/>
    <w:link w:val="1056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6" w:customStyle="1">
    <w:name w:val="Footnote Text Char"/>
    <w:basedOn w:val="900"/>
    <w:link w:val="1055"/>
    <w:uiPriority w:val="99"/>
    <w:rPr>
      <w:sz w:val="18"/>
    </w:rPr>
  </w:style>
  <w:style w:type="character" w:styleId="1057">
    <w:name w:val="footnote reference"/>
    <w:basedOn w:val="900"/>
    <w:uiPriority w:val="99"/>
    <w:rPr>
      <w:rFonts w:cs="Times New Roman"/>
      <w:vertAlign w:val="superscript"/>
    </w:rPr>
  </w:style>
  <w:style w:type="paragraph" w:styleId="1058">
    <w:name w:val="endnote text"/>
    <w:basedOn w:val="890"/>
    <w:link w:val="1059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9" w:customStyle="1">
    <w:name w:val="Endnote Text Char"/>
    <w:basedOn w:val="900"/>
    <w:link w:val="1058"/>
    <w:uiPriority w:val="99"/>
    <w:rPr>
      <w:sz w:val="20"/>
    </w:rPr>
  </w:style>
  <w:style w:type="character" w:styleId="1060">
    <w:name w:val="endnote reference"/>
    <w:basedOn w:val="900"/>
    <w:uiPriority w:val="99"/>
    <w:semiHidden/>
    <w:rPr>
      <w:rFonts w:cs="Times New Roman"/>
      <w:vertAlign w:val="superscript"/>
    </w:rPr>
  </w:style>
  <w:style w:type="paragraph" w:styleId="1061">
    <w:name w:val="toc 1"/>
    <w:basedOn w:val="890"/>
    <w:next w:val="890"/>
    <w:uiPriority w:val="99"/>
    <w:pPr>
      <w:spacing w:after="57"/>
    </w:pPr>
  </w:style>
  <w:style w:type="paragraph" w:styleId="1062">
    <w:name w:val="toc 2"/>
    <w:basedOn w:val="890"/>
    <w:next w:val="890"/>
    <w:uiPriority w:val="99"/>
    <w:pPr>
      <w:ind w:left="283"/>
      <w:spacing w:after="57"/>
    </w:pPr>
  </w:style>
  <w:style w:type="paragraph" w:styleId="1063">
    <w:name w:val="toc 3"/>
    <w:basedOn w:val="890"/>
    <w:next w:val="890"/>
    <w:uiPriority w:val="99"/>
    <w:pPr>
      <w:ind w:left="567"/>
      <w:spacing w:after="57"/>
    </w:pPr>
  </w:style>
  <w:style w:type="paragraph" w:styleId="1064">
    <w:name w:val="toc 4"/>
    <w:basedOn w:val="890"/>
    <w:next w:val="890"/>
    <w:uiPriority w:val="99"/>
    <w:pPr>
      <w:ind w:left="850"/>
      <w:spacing w:after="57"/>
    </w:pPr>
  </w:style>
  <w:style w:type="paragraph" w:styleId="1065">
    <w:name w:val="toc 5"/>
    <w:basedOn w:val="890"/>
    <w:next w:val="890"/>
    <w:uiPriority w:val="99"/>
    <w:pPr>
      <w:ind w:left="1134"/>
      <w:spacing w:after="57"/>
    </w:pPr>
  </w:style>
  <w:style w:type="paragraph" w:styleId="1066">
    <w:name w:val="toc 6"/>
    <w:basedOn w:val="890"/>
    <w:next w:val="890"/>
    <w:uiPriority w:val="99"/>
    <w:pPr>
      <w:ind w:left="1417"/>
      <w:spacing w:after="57"/>
    </w:pPr>
  </w:style>
  <w:style w:type="paragraph" w:styleId="1067">
    <w:name w:val="toc 7"/>
    <w:basedOn w:val="890"/>
    <w:next w:val="890"/>
    <w:uiPriority w:val="99"/>
    <w:pPr>
      <w:ind w:left="1701"/>
      <w:spacing w:after="57"/>
    </w:pPr>
  </w:style>
  <w:style w:type="paragraph" w:styleId="1068">
    <w:name w:val="toc 8"/>
    <w:basedOn w:val="890"/>
    <w:next w:val="890"/>
    <w:uiPriority w:val="99"/>
    <w:pPr>
      <w:ind w:left="1984"/>
      <w:spacing w:after="57"/>
    </w:pPr>
  </w:style>
  <w:style w:type="paragraph" w:styleId="1069">
    <w:name w:val="toc 9"/>
    <w:basedOn w:val="890"/>
    <w:next w:val="890"/>
    <w:uiPriority w:val="99"/>
    <w:pPr>
      <w:ind w:left="2268"/>
      <w:spacing w:after="57"/>
    </w:pPr>
  </w:style>
  <w:style w:type="paragraph" w:styleId="1070">
    <w:name w:val="TOC Heading"/>
    <w:basedOn w:val="891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71">
    <w:name w:val="table of figures"/>
    <w:basedOn w:val="890"/>
    <w:next w:val="890"/>
    <w:uiPriority w:val="99"/>
    <w:pPr>
      <w:spacing w:after="0"/>
    </w:pPr>
  </w:style>
  <w:style w:type="paragraph" w:styleId="1072" w:customStyle="1">
    <w:name w:val="docdata"/>
    <w:basedOn w:val="890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3">
    <w:name w:val="Normal (Web)"/>
    <w:basedOn w:val="890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4" w:customStyle="1">
    <w:name w:val="Body Text"/>
    <w:basedOn w:val="889"/>
    <w:link w:val="1071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60</cp:revision>
  <dcterms:created xsi:type="dcterms:W3CDTF">2022-09-02T14:34:00Z</dcterms:created>
  <dcterms:modified xsi:type="dcterms:W3CDTF">2023-10-30T07:59:37Z</dcterms:modified>
</cp:coreProperties>
</file>