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51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Додаток </w:t>
      </w:r>
      <w:r/>
    </w:p>
    <w:p>
      <w:pPr>
        <w:ind w:left="5954" w:right="51"/>
        <w:jc w:val="both"/>
        <w:rPr>
          <w:sz w:val="28"/>
        </w:rPr>
      </w:pPr>
      <w:r>
        <w:rPr>
          <w:sz w:val="28"/>
          <w:lang w:val="uk-UA" w:eastAsia="ar-SA"/>
        </w:rPr>
        <w:t xml:space="preserve">до розпорядження міського голови</w:t>
      </w:r>
      <w:r>
        <w:rPr>
          <w:sz w:val="28"/>
        </w:rPr>
      </w:r>
      <w:r/>
    </w:p>
    <w:p>
      <w:pPr>
        <w:ind w:left="5954" w:right="51"/>
        <w:jc w:val="both"/>
        <w:rPr>
          <w:sz w:val="28"/>
        </w:rPr>
      </w:pPr>
      <w:r>
        <w:rPr>
          <w:sz w:val="28"/>
          <w:lang w:val="uk-UA" w:eastAsia="ar-SA"/>
        </w:rPr>
        <w:t xml:space="preserve">16</w:t>
      </w:r>
      <w:r>
        <w:rPr>
          <w:sz w:val="28"/>
          <w:lang w:val="uk-UA" w:eastAsia="ar-SA"/>
        </w:rPr>
        <w:t xml:space="preserve"> жовтня 2023 року № 411</w:t>
      </w:r>
      <w:r>
        <w:rPr>
          <w:sz w:val="28"/>
        </w:rPr>
      </w:r>
      <w:r/>
    </w:p>
    <w:p>
      <w:pPr>
        <w:ind w:left="5103" w:right="49"/>
        <w:rPr>
          <w:color w:val="FF0000"/>
          <w:lang w:val="uk-UA" w:eastAsia="ar-SA"/>
        </w:rPr>
      </w:pPr>
      <w:r>
        <w:rPr>
          <w:color w:val="FF0000"/>
          <w:lang w:val="uk-UA" w:eastAsia="ar-SA"/>
        </w:rPr>
        <w:t xml:space="preserve">                                                                                               </w:t>
      </w:r>
      <w:r/>
    </w:p>
    <w:p>
      <w:pPr>
        <w:ind w:right="49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СКЛАД</w:t>
      </w:r>
      <w:r/>
    </w:p>
    <w:p>
      <w:pPr>
        <w:ind w:right="49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штабу Менської територіальної громади </w:t>
      </w:r>
      <w:r/>
    </w:p>
    <w:p>
      <w:pPr>
        <w:ind w:right="49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з проведення у 2023/2024 навчальному році Всеукраїнської </w:t>
      </w:r>
      <w:r/>
    </w:p>
    <w:p>
      <w:pPr>
        <w:ind w:right="49"/>
        <w:jc w:val="center"/>
        <w:rPr>
          <w:b/>
          <w:sz w:val="28"/>
          <w:szCs w:val="28"/>
          <w:highlight w:val="none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дитячо-юнацької військово-патріотичної гри «Сокіл» («Джура»)</w:t>
      </w:r>
      <w:r/>
    </w:p>
    <w:p>
      <w:pPr>
        <w:ind w:right="49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highlight w:val="none"/>
          <w:lang w:val="uk-UA" w:eastAsia="ar-SA"/>
        </w:rPr>
      </w:r>
      <w:r>
        <w:rPr>
          <w:b/>
          <w:sz w:val="28"/>
          <w:szCs w:val="28"/>
          <w:highlight w:val="none"/>
          <w:lang w:val="uk-UA" w:eastAsia="ar-SA"/>
        </w:rPr>
      </w:r>
      <w:r/>
    </w:p>
    <w:tbl>
      <w:tblPr>
        <w:tblStyle w:val="66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571"/>
      </w:tblGrid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Прищепа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Вікторія Василівна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pStyle w:val="816"/>
              <w:ind w:left="0"/>
              <w:jc w:val="both"/>
              <w:tabs>
                <w:tab w:val="left" w:pos="0" w:leader="none"/>
                <w:tab w:val="left" w:pos="993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-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 голови з питань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виконавчих органів ради,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голова штабу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Лук’яненко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Ірина Федорівна 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3261" w:leader="none"/>
              </w:tabs>
              <w:rPr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начальник Відділу освіти Менської міської ради, </w:t>
            </w:r>
            <w:r>
              <w:rPr>
                <w:i/>
                <w:sz w:val="28"/>
                <w:szCs w:val="28"/>
                <w:lang w:val="uk-UA" w:eastAsia="ar-SA"/>
              </w:rPr>
              <w:t xml:space="preserve">заступник голови штабу</w:t>
            </w:r>
            <w:r>
              <w:rPr>
                <w:sz w:val="28"/>
                <w:szCs w:val="28"/>
                <w:lang w:val="uk-UA" w:eastAsia="ar-SA"/>
              </w:rPr>
              <w:t xml:space="preserve">;</w:t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Гречуха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Людмила Анатоліївна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3261" w:leader="none"/>
                <w:tab w:val="left" w:pos="3402" w:leader="none"/>
              </w:tabs>
              <w:rPr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головний спеціаліст Відділу освіти Менської</w:t>
            </w:r>
            <w:r>
              <w:rPr>
                <w:sz w:val="28"/>
                <w:szCs w:val="28"/>
                <w:lang w:val="uk-UA" w:eastAsia="ar-SA"/>
              </w:rPr>
              <w:t xml:space="preserve">   міської ради, </w:t>
            </w:r>
            <w:r>
              <w:rPr>
                <w:i/>
                <w:sz w:val="28"/>
                <w:szCs w:val="28"/>
                <w:lang w:val="uk-UA" w:eastAsia="ar-SA"/>
              </w:rPr>
              <w:t xml:space="preserve">секретар штабу</w:t>
            </w:r>
            <w:r>
              <w:rPr>
                <w:sz w:val="28"/>
                <w:szCs w:val="28"/>
                <w:lang w:val="uk-UA" w:eastAsia="ar-SA"/>
              </w:rPr>
              <w:t xml:space="preserve">;</w:t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b/>
                <w:sz w:val="28"/>
                <w:szCs w:val="28"/>
                <w:lang w:val="uk-UA"/>
              </w:rPr>
              <w:t xml:space="preserve">Члени штабу: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Бикова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Олена Віталіївна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0" w:leader="none"/>
                <w:tab w:val="left" w:pos="3420" w:leader="none"/>
              </w:tabs>
              <w:rPr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директор К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омунальної установи 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«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Центр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професійного розвитку педагогічних працівників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»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Менської міської  ради</w:t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Давидюк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Юрій  Олександрович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0" w:leader="none"/>
              </w:tabs>
              <w:rPr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начальник Першого відділу Корюківського районного</w:t>
            </w:r>
            <w:r>
              <w:rPr>
                <w:sz w:val="28"/>
                <w:szCs w:val="28"/>
                <w:lang w:val="uk-UA" w:eastAsia="ar-SA"/>
              </w:rPr>
              <w:t xml:space="preserve"> територіального центру комплектування та</w:t>
            </w:r>
            <w:r>
              <w:rPr>
                <w:sz w:val="28"/>
                <w:szCs w:val="28"/>
                <w:lang w:val="uk-UA" w:eastAsia="ar-SA"/>
              </w:rPr>
              <w:t xml:space="preserve"> соціальної підтримки  (за  згодою).</w:t>
            </w:r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Євтушенко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Олександр Миколайович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0" w:leader="none"/>
                <w:tab w:val="left" w:pos="3420" w:leader="none"/>
              </w:tabs>
              <w:rPr>
                <w:sz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головний спеціаліст сектору оборонної роботи, цивільного </w:t>
            </w:r>
            <w:r>
              <w:rPr>
                <w:sz w:val="28"/>
                <w:szCs w:val="28"/>
                <w:lang w:val="uk-UA" w:eastAsia="ar-SA"/>
              </w:rPr>
              <w:t xml:space="preserve">захисту населення та роботи з правоохоронними органами </w:t>
            </w:r>
            <w:r>
              <w:rPr>
                <w:sz w:val="28"/>
                <w:szCs w:val="28"/>
                <w:lang w:val="uk-UA" w:eastAsia="ar-SA"/>
              </w:rPr>
              <w:t xml:space="preserve">Менської </w:t>
            </w:r>
            <w:r>
              <w:rPr>
                <w:sz w:val="28"/>
                <w:szCs w:val="28"/>
                <w:lang w:val="uk-UA" w:eastAsia="ar-SA"/>
              </w:rPr>
              <w:t xml:space="preserve">міської ради;</w:t>
            </w:r>
            <w:r>
              <w:rPr>
                <w:sz w:val="28"/>
                <w:szCs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Люшина </w:t>
            </w:r>
            <w:r/>
          </w:p>
          <w:p>
            <w:pPr>
              <w:jc w:val="lef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Вікторія Леонідівна </w:t>
            </w:r>
            <w:r>
              <w:rPr>
                <w:sz w:val="28"/>
                <w:lang w:val="uk-UA" w:eastAsia="ar-SA"/>
              </w:rPr>
            </w:r>
            <w:r/>
          </w:p>
        </w:tc>
        <w:tc>
          <w:tcPr>
            <w:tcW w:w="6571" w:type="dxa"/>
            <w:textDirection w:val="lrTb"/>
            <w:noWrap w:val="false"/>
          </w:tcPr>
          <w:p>
            <w:pPr>
              <w:ind w:right="49"/>
              <w:jc w:val="both"/>
              <w:tabs>
                <w:tab w:val="left" w:pos="0" w:leader="none"/>
                <w:tab w:val="left" w:pos="3420" w:leader="none"/>
              </w:tabs>
              <w:rPr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заступник начальника Відділу освіти Менської  </w:t>
            </w:r>
            <w:r>
              <w:rPr>
                <w:sz w:val="28"/>
                <w:szCs w:val="28"/>
                <w:lang w:val="uk-UA" w:eastAsia="ar-SA"/>
              </w:rPr>
              <w:t xml:space="preserve">             міської ради;</w:t>
            </w:r>
            <w:bookmarkStart w:id="0" w:name="_GoBack"/>
            <w:r/>
            <w:bookmarkEnd w:id="0"/>
            <w:r>
              <w:rPr>
                <w:sz w:val="28"/>
                <w:lang w:val="uk-UA" w:eastAsia="ar-SA"/>
              </w:rPr>
            </w:r>
            <w:r/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  <w:lang w:val="uk-UA" w:eastAsia="ar-SA"/>
              </w:rPr>
            </w:pPr>
            <w:r>
              <w:rPr>
                <w:sz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Росомаха</w:t>
            </w:r>
            <w:r>
              <w:rPr>
                <w:sz w:val="28"/>
                <w:lang w:val="uk-UA" w:eastAsia="ar-SA"/>
              </w:rPr>
            </w:r>
            <w:r/>
          </w:p>
          <w:p>
            <w:pPr>
              <w:jc w:val="left"/>
              <w:rPr>
                <w:sz w:val="28"/>
                <w:lang w:val="uk-UA" w:eastAsia="ar-SA"/>
              </w:rPr>
            </w:pPr>
            <w:r>
              <w:rPr>
                <w:sz w:val="28"/>
                <w:szCs w:val="28"/>
                <w:highlight w:val="none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Наталія Володимирівна</w:t>
            </w:r>
            <w:r>
              <w:rPr>
                <w:sz w:val="28"/>
                <w:szCs w:val="28"/>
                <w:highlight w:val="none"/>
                <w:lang w:val="uk-UA" w:eastAsia="ar-SA"/>
              </w:rPr>
            </w:r>
            <w:r/>
          </w:p>
        </w:tc>
        <w:tc>
          <w:tcPr>
            <w:tcW w:w="6571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tabs>
                <w:tab w:val="left" w:pos="0" w:leader="none"/>
                <w:tab w:val="left" w:pos="3420" w:leader="none"/>
              </w:tabs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</w:r>
            <w:r>
              <w:rPr>
                <w:sz w:val="28"/>
                <w:szCs w:val="28"/>
                <w:lang w:val="uk-UA" w:eastAsia="ar-SA"/>
              </w:rPr>
              <w:t xml:space="preserve"> - генеральний директор Комунального некомерційного</w:t>
            </w:r>
            <w:r>
              <w:rPr>
                <w:sz w:val="28"/>
                <w:szCs w:val="28"/>
                <w:lang w:val="uk-UA" w:eastAsia="ar-SA"/>
              </w:rPr>
              <w:t xml:space="preserve"> підприємства 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«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Менський центр </w:t>
            </w:r>
            <w:r>
              <w:rPr>
                <w:sz w:val="28"/>
                <w:szCs w:val="28"/>
                <w:lang w:val="uk-UA" w:eastAsia="ar-SA"/>
              </w:rPr>
              <w:t xml:space="preserve">первинної медико-санітарної допомоги» Менської міської ради (за згодою)</w:t>
            </w:r>
            <w:r>
              <w:rPr>
                <w:sz w:val="28"/>
                <w:szCs w:val="28"/>
                <w:lang w:val="uk-UA" w:eastAsia="ar-SA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16" w:customStyle="1">
    <w:name w:val="Абзац списку1"/>
    <w:basedOn w:val="811"/>
    <w:rPr>
      <w:rFonts w:ascii="Calibri" w:hAnsi="Calibri" w:eastAsia="Calibri"/>
      <w:sz w:val="20"/>
      <w:szCs w:val="22"/>
      <w:lang w:bidi="en-US" w:eastAsia="en-US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9</cp:revision>
  <dcterms:created xsi:type="dcterms:W3CDTF">2023-10-18T09:47:00Z</dcterms:created>
  <dcterms:modified xsi:type="dcterms:W3CDTF">2023-10-30T07:43:15Z</dcterms:modified>
</cp:coreProperties>
</file>