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87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868"/>
        <w:rPr>
          <w:sz w:val="28"/>
          <w:szCs w:val="28"/>
        </w:rPr>
      </w:pPr>
      <w:r>
        <w:rPr>
          <w:sz w:val="28"/>
          <w:szCs w:val="28"/>
        </w:rPr>
        <w:t xml:space="preserve">РОЗПОРЯДЖЕННЯ</w:t>
      </w:r>
      <w:r/>
    </w:p>
    <w:p>
      <w:pPr>
        <w:rPr>
          <w:sz w:val="16"/>
          <w:lang w:val="uk-UA" w:eastAsia="ru-RU"/>
        </w:rPr>
      </w:pPr>
      <w:r>
        <w:rPr>
          <w:sz w:val="16"/>
          <w:lang w:val="uk-UA" w:eastAsia="ru-RU"/>
        </w:rPr>
      </w:r>
      <w:r>
        <w:rPr>
          <w:sz w:val="16"/>
        </w:rPr>
      </w:r>
      <w:r/>
    </w:p>
    <w:p>
      <w:pPr>
        <w:pStyle w:val="879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sz w:val="28"/>
          <w:szCs w:val="28"/>
          <w:lang w:val="ru-RU"/>
        </w:rPr>
        <w:t xml:space="preserve">28 </w:t>
      </w:r>
      <w:r>
        <w:rPr>
          <w:sz w:val="28"/>
          <w:szCs w:val="28"/>
          <w:lang w:val="ru-RU"/>
        </w:rPr>
        <w:t xml:space="preserve">вересня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2023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381</w:t>
      </w:r>
      <w:r/>
    </w:p>
    <w:p>
      <w:pPr>
        <w:rPr>
          <w:rFonts w:ascii="TimesNewRomanPS-BoldMT" w:hAnsi="TimesNewRomanPS-BoldMT"/>
          <w:b/>
          <w:bCs/>
          <w:sz w:val="12"/>
          <w:szCs w:val="28"/>
        </w:rPr>
      </w:pPr>
      <w:r>
        <w:rPr>
          <w:rFonts w:ascii="TimesNewRomanPS-BoldMT" w:hAnsi="TimesNewRomanPS-BoldMT"/>
          <w:b/>
          <w:bCs/>
          <w:sz w:val="12"/>
          <w:szCs w:val="28"/>
        </w:rPr>
      </w:r>
      <w:r>
        <w:rPr>
          <w:sz w:val="12"/>
        </w:rPr>
      </w:r>
      <w:r/>
    </w:p>
    <w:p>
      <w:pPr>
        <w:ind w:left="0" w:right="5528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проведення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службового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розслідування</w:t>
      </w:r>
      <w:r/>
    </w:p>
    <w:p>
      <w:pPr>
        <w:jc w:val="both"/>
        <w:rPr>
          <w:b/>
          <w:bCs/>
          <w:sz w:val="16"/>
          <w:szCs w:val="28"/>
        </w:rPr>
      </w:pPr>
      <w:r>
        <w:rPr>
          <w:b/>
          <w:bCs/>
          <w:sz w:val="16"/>
          <w:szCs w:val="28"/>
        </w:rPr>
      </w:r>
      <w:r>
        <w:rPr>
          <w:sz w:val="16"/>
        </w:rPr>
      </w:r>
      <w:r/>
    </w:p>
    <w:p>
      <w:pPr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Відповідно</w:t>
      </w:r>
      <w:r>
        <w:rPr>
          <w:sz w:val="28"/>
          <w:szCs w:val="28"/>
          <w:lang w:eastAsia="ru-RU"/>
        </w:rPr>
        <w:t xml:space="preserve"> до Порядку </w:t>
      </w:r>
      <w:r>
        <w:rPr>
          <w:sz w:val="28"/>
          <w:szCs w:val="28"/>
          <w:lang w:eastAsia="ru-RU"/>
        </w:rPr>
        <w:t xml:space="preserve">проведення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службового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розслідування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стосовно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осіб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уповноважених</w:t>
      </w:r>
      <w:r>
        <w:rPr>
          <w:sz w:val="28"/>
          <w:szCs w:val="28"/>
          <w:lang w:eastAsia="ru-RU"/>
        </w:rPr>
        <w:t xml:space="preserve"> на </w:t>
      </w:r>
      <w:r>
        <w:rPr>
          <w:sz w:val="28"/>
          <w:szCs w:val="28"/>
          <w:lang w:eastAsia="ru-RU"/>
        </w:rPr>
        <w:t xml:space="preserve">виконання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функцій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держави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або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місцевого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самоврядування</w:t>
      </w:r>
      <w:r>
        <w:rPr>
          <w:sz w:val="28"/>
          <w:szCs w:val="28"/>
          <w:lang w:eastAsia="ru-RU"/>
        </w:rPr>
        <w:t xml:space="preserve">, та </w:t>
      </w:r>
      <w:r>
        <w:rPr>
          <w:sz w:val="28"/>
          <w:szCs w:val="28"/>
          <w:lang w:eastAsia="ru-RU"/>
        </w:rPr>
        <w:t xml:space="preserve">осіб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які</w:t>
      </w:r>
      <w:r>
        <w:rPr>
          <w:sz w:val="28"/>
          <w:szCs w:val="28"/>
          <w:lang w:eastAsia="ru-RU"/>
        </w:rPr>
        <w:t xml:space="preserve"> для </w:t>
      </w:r>
      <w:r>
        <w:rPr>
          <w:sz w:val="28"/>
          <w:szCs w:val="28"/>
          <w:lang w:eastAsia="ru-RU"/>
        </w:rPr>
        <w:t xml:space="preserve">цілей</w:t>
      </w:r>
      <w:r>
        <w:rPr>
          <w:sz w:val="28"/>
          <w:szCs w:val="28"/>
          <w:lang w:eastAsia="ru-RU"/>
        </w:rPr>
        <w:t xml:space="preserve"> Закону </w:t>
      </w:r>
      <w:r>
        <w:rPr>
          <w:sz w:val="28"/>
          <w:szCs w:val="28"/>
          <w:lang w:eastAsia="ru-RU"/>
        </w:rPr>
        <w:t xml:space="preserve">України</w:t>
      </w:r>
      <w:r>
        <w:rPr>
          <w:sz w:val="28"/>
          <w:szCs w:val="28"/>
          <w:lang w:eastAsia="ru-RU"/>
        </w:rPr>
        <w:t xml:space="preserve"> «Про </w:t>
      </w:r>
      <w:r>
        <w:rPr>
          <w:sz w:val="28"/>
          <w:szCs w:val="28"/>
          <w:lang w:eastAsia="ru-RU"/>
        </w:rPr>
        <w:t xml:space="preserve">запобігання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корупції</w:t>
      </w:r>
      <w:r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прирівнюються</w:t>
      </w:r>
      <w:r>
        <w:rPr>
          <w:sz w:val="28"/>
          <w:szCs w:val="28"/>
          <w:lang w:eastAsia="ru-RU"/>
        </w:rPr>
        <w:t xml:space="preserve"> до </w:t>
      </w:r>
      <w:r>
        <w:rPr>
          <w:sz w:val="28"/>
          <w:szCs w:val="28"/>
          <w:lang w:eastAsia="ru-RU"/>
        </w:rPr>
        <w:t xml:space="preserve">осіб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уповноважених</w:t>
      </w:r>
      <w:r>
        <w:rPr>
          <w:sz w:val="28"/>
          <w:szCs w:val="28"/>
          <w:lang w:eastAsia="ru-RU"/>
        </w:rPr>
        <w:t xml:space="preserve"> на </w:t>
      </w:r>
      <w:r>
        <w:rPr>
          <w:sz w:val="28"/>
          <w:szCs w:val="28"/>
          <w:lang w:eastAsia="ru-RU"/>
        </w:rPr>
        <w:t xml:space="preserve">виконання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функцій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держави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або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місцевого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самоврядування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затвердженого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постановою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Кабінету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Міні</w:t>
      </w:r>
      <w:r>
        <w:rPr>
          <w:sz w:val="28"/>
          <w:szCs w:val="28"/>
          <w:lang w:eastAsia="ru-RU"/>
        </w:rPr>
        <w:t xml:space="preserve">стр</w:t>
      </w:r>
      <w:r>
        <w:rPr>
          <w:sz w:val="28"/>
          <w:szCs w:val="28"/>
          <w:lang w:eastAsia="ru-RU"/>
        </w:rPr>
        <w:t xml:space="preserve">ів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України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</w:t>
      </w:r>
      <w:r>
        <w:rPr>
          <w:sz w:val="28"/>
          <w:szCs w:val="28"/>
          <w:lang w:eastAsia="ru-RU"/>
        </w:rPr>
        <w:t xml:space="preserve"> 13</w:t>
      </w:r>
      <w:r>
        <w:rPr>
          <w:sz w:val="28"/>
          <w:szCs w:val="28"/>
          <w:lang w:eastAsia="ru-RU"/>
        </w:rPr>
        <w:t xml:space="preserve">.06.</w:t>
      </w:r>
      <w:r>
        <w:rPr>
          <w:sz w:val="28"/>
          <w:szCs w:val="28"/>
          <w:lang w:eastAsia="ru-RU"/>
        </w:rPr>
        <w:t xml:space="preserve">2000 р</w:t>
      </w:r>
      <w:r>
        <w:rPr>
          <w:sz w:val="28"/>
          <w:szCs w:val="28"/>
          <w:lang w:eastAsia="ru-RU"/>
        </w:rPr>
        <w:t xml:space="preserve">оку</w:t>
      </w:r>
      <w:r>
        <w:rPr>
          <w:sz w:val="28"/>
          <w:szCs w:val="28"/>
          <w:lang w:eastAsia="ru-RU"/>
        </w:rPr>
        <w:t xml:space="preserve"> № 950 (</w:t>
      </w:r>
      <w:r>
        <w:rPr>
          <w:sz w:val="28"/>
          <w:szCs w:val="28"/>
          <w:lang w:eastAsia="ru-RU"/>
        </w:rPr>
        <w:t xml:space="preserve">далі</w:t>
      </w:r>
      <w:r>
        <w:rPr>
          <w:sz w:val="28"/>
          <w:szCs w:val="28"/>
          <w:lang w:eastAsia="ru-RU"/>
        </w:rPr>
        <w:t xml:space="preserve"> – Порядок), на </w:t>
      </w:r>
      <w:r>
        <w:rPr>
          <w:sz w:val="28"/>
          <w:szCs w:val="28"/>
          <w:lang w:eastAsia="ru-RU"/>
        </w:rPr>
        <w:t xml:space="preserve">п</w:t>
      </w:r>
      <w:r>
        <w:rPr>
          <w:sz w:val="28"/>
          <w:szCs w:val="28"/>
          <w:lang w:eastAsia="ru-RU"/>
        </w:rPr>
        <w:t xml:space="preserve">ідставі</w:t>
      </w:r>
      <w:r>
        <w:rPr>
          <w:sz w:val="28"/>
          <w:szCs w:val="28"/>
          <w:lang w:eastAsia="ru-RU"/>
        </w:rPr>
        <w:t xml:space="preserve"> </w:t>
      </w:r>
      <w:bookmarkStart w:id="0" w:name="_Hlk76456742"/>
      <w:r>
        <w:rPr>
          <w:sz w:val="28"/>
          <w:szCs w:val="28"/>
          <w:lang w:val="uk-UA" w:eastAsia="ru-RU"/>
        </w:rPr>
        <w:t xml:space="preserve"> службової записки заступника міського голови з питань діяльності виконавчих органів ради Прищепи Вікторії Василівни </w:t>
      </w:r>
      <w:r>
        <w:rPr>
          <w:sz w:val="28"/>
          <w:szCs w:val="28"/>
          <w:lang w:eastAsia="ru-RU"/>
        </w:rPr>
        <w:t xml:space="preserve">від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27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вересня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2</w:t>
      </w:r>
      <w:r>
        <w:rPr>
          <w:sz w:val="28"/>
          <w:szCs w:val="28"/>
          <w:lang w:eastAsia="ru-RU"/>
        </w:rPr>
        <w:t xml:space="preserve">023 року</w:t>
      </w:r>
      <w:r>
        <w:rPr>
          <w:sz w:val="28"/>
          <w:szCs w:val="28"/>
          <w:lang w:eastAsia="ru-RU"/>
        </w:rPr>
        <w:t xml:space="preserve"> </w:t>
      </w:r>
      <w:bookmarkEnd w:id="0"/>
      <w:r>
        <w:rPr>
          <w:sz w:val="28"/>
          <w:szCs w:val="28"/>
          <w:lang w:eastAsia="ru-RU"/>
        </w:rPr>
        <w:t xml:space="preserve">та</w:t>
      </w:r>
      <w:r>
        <w:rPr>
          <w:rFonts w:ascii="Verdana" w:hAnsi="Verdana"/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, 50</w:t>
      </w:r>
      <w:r>
        <w:rPr>
          <w:sz w:val="28"/>
          <w:szCs w:val="28"/>
        </w:rPr>
        <w:t xml:space="preserve"> Закону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 «Про </w:t>
      </w:r>
      <w:r>
        <w:rPr>
          <w:sz w:val="28"/>
          <w:szCs w:val="28"/>
        </w:rPr>
        <w:t xml:space="preserve">місцеве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самоврядування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Україні</w:t>
      </w:r>
      <w:r>
        <w:rPr>
          <w:sz w:val="28"/>
          <w:szCs w:val="28"/>
        </w:rPr>
        <w:t xml:space="preserve">»:</w:t>
      </w:r>
      <w:r/>
    </w:p>
    <w:p>
      <w:pPr>
        <w:pStyle w:val="877"/>
        <w:numPr>
          <w:ilvl w:val="0"/>
          <w:numId w:val="1"/>
        </w:numPr>
        <w:ind w:left="0" w:right="0" w:firstLine="567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bidi="ar-SA" w:eastAsia="ru-RU"/>
        </w:rP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Провести службове розслідування стосовно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начальника Відділу культури Менської міської ради Шелудько Світлани Валеріївни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з мето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ю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перевірки фактів щодо використання службового транспорту закріпленого за комунальним закладом «Менський будинок культури», начальником Відділу культури Менської міської ради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.</w:t>
      </w:r>
      <w:r/>
    </w:p>
    <w:p>
      <w:pPr>
        <w:pStyle w:val="877"/>
        <w:numPr>
          <w:ilvl w:val="0"/>
          <w:numId w:val="1"/>
        </w:numPr>
        <w:ind w:left="0" w:right="0" w:firstLine="567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bidi="ar-SA" w:eastAsia="ru-RU"/>
        </w:rP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Утворити комісію для проведення службового розслідування (далі – Комісія) у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наступному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складі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:</w:t>
      </w:r>
      <w:r/>
    </w:p>
    <w:p>
      <w:pPr>
        <w:ind w:left="0" w:right="0" w:firstLine="567"/>
        <w:jc w:val="both"/>
        <w:tabs>
          <w:tab w:val="left" w:pos="1276" w:leader="none"/>
        </w:tabs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</w:r>
      <w:r>
        <w:rPr>
          <w:color w:val="000000"/>
          <w:sz w:val="28"/>
          <w:szCs w:val="28"/>
          <w:lang w:val="uk-UA" w:eastAsia="ru-RU"/>
        </w:rPr>
        <w:t xml:space="preserve">Голова комісії:</w:t>
      </w:r>
      <w:r/>
    </w:p>
    <w:p>
      <w:pPr>
        <w:ind w:left="0" w:right="0" w:firstLine="567"/>
        <w:jc w:val="both"/>
        <w:tabs>
          <w:tab w:val="left" w:pos="1276" w:leader="none"/>
        </w:tabs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</w:r>
      <w:r>
        <w:rPr>
          <w:color w:val="000000"/>
          <w:sz w:val="28"/>
          <w:szCs w:val="28"/>
          <w:lang w:val="uk-UA" w:eastAsia="ru-RU"/>
        </w:rPr>
        <w:t xml:space="preserve">НЕБЕРА Олег Леонідович</w:t>
      </w:r>
      <w:r>
        <w:rPr>
          <w:color w:val="000000"/>
          <w:sz w:val="28"/>
          <w:szCs w:val="28"/>
          <w:lang w:val="uk-UA" w:eastAsia="ru-RU"/>
        </w:rPr>
        <w:t xml:space="preserve">, </w:t>
      </w:r>
      <w:r>
        <w:rPr>
          <w:color w:val="000000"/>
          <w:sz w:val="28"/>
          <w:szCs w:val="28"/>
          <w:lang w:val="uk-UA" w:eastAsia="ru-RU"/>
        </w:rPr>
        <w:t xml:space="preserve">перший заступник міського голови</w:t>
      </w:r>
      <w:r>
        <w:rPr>
          <w:color w:val="000000"/>
          <w:sz w:val="28"/>
          <w:szCs w:val="28"/>
          <w:lang w:val="uk-UA" w:eastAsia="ru-RU"/>
        </w:rPr>
        <w:t xml:space="preserve"> Менської міської ради;</w:t>
      </w:r>
      <w:r/>
    </w:p>
    <w:p>
      <w:pPr>
        <w:ind w:left="0" w:right="0" w:firstLine="567"/>
        <w:jc w:val="both"/>
        <w:tabs>
          <w:tab w:val="left" w:pos="1276" w:leader="none"/>
        </w:tabs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</w:r>
      <w:r>
        <w:rPr>
          <w:color w:val="000000"/>
          <w:sz w:val="28"/>
          <w:szCs w:val="28"/>
          <w:lang w:val="uk-UA" w:eastAsia="ru-RU"/>
        </w:rPr>
        <w:t xml:space="preserve">Заступник голови комісії:</w:t>
      </w:r>
      <w:r/>
    </w:p>
    <w:p>
      <w:pPr>
        <w:ind w:left="0" w:right="0" w:firstLine="567"/>
        <w:jc w:val="both"/>
        <w:tabs>
          <w:tab w:val="left" w:pos="1276" w:leader="none"/>
        </w:tabs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</w:r>
      <w:r>
        <w:rPr>
          <w:color w:val="000000"/>
          <w:sz w:val="28"/>
          <w:szCs w:val="28"/>
          <w:lang w:val="uk-UA" w:eastAsia="ru-RU"/>
        </w:rPr>
        <w:t xml:space="preserve">СТАРОДУБ Людмила Олександрівна, керуючий справами виконавчого комітету Менської міської ради;</w:t>
      </w:r>
      <w:r/>
    </w:p>
    <w:p>
      <w:pPr>
        <w:ind w:left="0" w:right="0" w:firstLine="567"/>
        <w:jc w:val="both"/>
        <w:tabs>
          <w:tab w:val="left" w:pos="1276" w:leader="none"/>
        </w:tabs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</w:r>
      <w:r>
        <w:rPr>
          <w:color w:val="000000"/>
          <w:sz w:val="28"/>
          <w:szCs w:val="28"/>
          <w:lang w:val="uk-UA" w:eastAsia="ru-RU"/>
        </w:rPr>
        <w:t xml:space="preserve">Секретар коміс</w:t>
      </w:r>
      <w:r>
        <w:rPr>
          <w:color w:val="000000"/>
          <w:sz w:val="28"/>
          <w:szCs w:val="28"/>
          <w:lang w:val="uk-UA" w:eastAsia="ru-RU"/>
        </w:rPr>
        <w:t xml:space="preserve">ії:</w:t>
      </w:r>
      <w:r/>
    </w:p>
    <w:p>
      <w:pPr>
        <w:ind w:left="0" w:right="0" w:firstLine="567"/>
        <w:jc w:val="both"/>
        <w:tabs>
          <w:tab w:val="left" w:pos="1276" w:leader="none"/>
        </w:tabs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</w:r>
      <w:r>
        <w:rPr>
          <w:color w:val="000000"/>
          <w:sz w:val="28"/>
          <w:szCs w:val="28"/>
          <w:lang w:val="uk-UA" w:eastAsia="ru-RU"/>
        </w:rPr>
        <w:t xml:space="preserve">ВАЛУЙ Вікторія Миколаївна</w:t>
      </w:r>
      <w:r>
        <w:rPr>
          <w:color w:val="000000"/>
          <w:sz w:val="28"/>
          <w:szCs w:val="28"/>
          <w:lang w:val="uk-UA" w:eastAsia="ru-RU"/>
        </w:rPr>
        <w:t xml:space="preserve">, головний спеціаліст сектору кадрової роботи</w:t>
      </w:r>
      <w:r>
        <w:rPr>
          <w:sz w:val="28"/>
          <w:szCs w:val="28"/>
          <w:shd w:val="clear" w:fill="FFFFFF" w:color="auto"/>
          <w:lang w:val="uk-UA"/>
        </w:rPr>
        <w:t xml:space="preserve"> Менської міської ради</w:t>
      </w:r>
      <w:r>
        <w:rPr>
          <w:color w:val="000000"/>
          <w:sz w:val="28"/>
          <w:szCs w:val="28"/>
          <w:lang w:val="uk-UA" w:eastAsia="ru-RU"/>
        </w:rPr>
        <w:t xml:space="preserve">;</w:t>
      </w:r>
      <w:r/>
    </w:p>
    <w:p>
      <w:pPr>
        <w:ind w:left="0" w:right="0" w:firstLine="567"/>
        <w:jc w:val="both"/>
        <w:tabs>
          <w:tab w:val="left" w:pos="1276" w:leader="none"/>
        </w:tabs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eastAsia="ru-RU"/>
        </w:rPr>
        <w:t xml:space="preserve">Члени </w:t>
      </w:r>
      <w:r>
        <w:rPr>
          <w:color w:val="000000"/>
          <w:sz w:val="28"/>
          <w:szCs w:val="28"/>
          <w:lang w:eastAsia="ru-RU"/>
        </w:rPr>
        <w:t xml:space="preserve">комі</w:t>
      </w:r>
      <w:r>
        <w:rPr>
          <w:color w:val="000000"/>
          <w:sz w:val="28"/>
          <w:szCs w:val="28"/>
          <w:lang w:eastAsia="ru-RU"/>
        </w:rPr>
        <w:t xml:space="preserve">с</w:t>
      </w:r>
      <w:r>
        <w:rPr>
          <w:color w:val="000000"/>
          <w:sz w:val="28"/>
          <w:szCs w:val="28"/>
          <w:lang w:eastAsia="ru-RU"/>
        </w:rPr>
        <w:t xml:space="preserve">ії</w:t>
      </w:r>
      <w:r>
        <w:rPr>
          <w:color w:val="000000"/>
          <w:sz w:val="28"/>
          <w:szCs w:val="28"/>
          <w:lang w:eastAsia="ru-RU"/>
        </w:rPr>
        <w:t xml:space="preserve">:</w:t>
      </w:r>
      <w:r/>
    </w:p>
    <w:p>
      <w:pPr>
        <w:ind w:left="0" w:right="0" w:firstLine="567"/>
        <w:jc w:val="both"/>
        <w:tabs>
          <w:tab w:val="left" w:pos="1276" w:leader="none"/>
        </w:tabs>
        <w:rPr>
          <w:color w:val="000000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МАРЦЕВА Тетяна Іванівна</w:t>
      </w:r>
      <w:r>
        <w:rPr>
          <w:color w:val="000000"/>
          <w:sz w:val="28"/>
          <w:szCs w:val="28"/>
          <w:lang w:eastAsia="ru-RU"/>
        </w:rPr>
        <w:t xml:space="preserve"> – начальни</w:t>
      </w:r>
      <w:r>
        <w:rPr>
          <w:color w:val="000000"/>
          <w:sz w:val="28"/>
          <w:szCs w:val="28"/>
          <w:lang w:eastAsia="ru-RU"/>
        </w:rPr>
        <w:t xml:space="preserve">к </w:t>
      </w:r>
      <w:r>
        <w:rPr>
          <w:color w:val="000000"/>
          <w:sz w:val="28"/>
          <w:szCs w:val="28"/>
          <w:lang w:val="uk-UA" w:eastAsia="ru-RU"/>
        </w:rPr>
        <w:t xml:space="preserve">юридичного </w:t>
      </w:r>
      <w:r>
        <w:rPr>
          <w:color w:val="000000"/>
          <w:sz w:val="28"/>
          <w:szCs w:val="28"/>
          <w:lang w:eastAsia="ru-RU"/>
        </w:rPr>
        <w:t xml:space="preserve">ві</w:t>
      </w:r>
      <w:r>
        <w:rPr>
          <w:color w:val="000000"/>
          <w:sz w:val="28"/>
          <w:szCs w:val="28"/>
          <w:lang w:val="uk-UA" w:eastAsia="ru-RU"/>
        </w:rPr>
        <w:t xml:space="preserve">д</w:t>
      </w:r>
      <w:r>
        <w:rPr>
          <w:color w:val="000000"/>
          <w:sz w:val="28"/>
          <w:szCs w:val="28"/>
          <w:lang w:eastAsia="ru-RU"/>
        </w:rPr>
        <w:t xml:space="preserve">ділу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Менської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міської</w:t>
      </w:r>
      <w:r>
        <w:rPr>
          <w:color w:val="000000"/>
          <w:sz w:val="28"/>
          <w:szCs w:val="28"/>
          <w:lang w:eastAsia="ru-RU"/>
        </w:rPr>
        <w:t xml:space="preserve"> ради;</w:t>
      </w:r>
      <w:r>
        <w:rPr>
          <w:color w:val="000000"/>
          <w:sz w:val="28"/>
          <w:szCs w:val="28"/>
          <w:lang w:val="uk-UA" w:eastAsia="ru-RU"/>
        </w:rPr>
      </w:r>
      <w:r/>
    </w:p>
    <w:p>
      <w:pPr>
        <w:ind w:left="0" w:right="0" w:firstLine="567"/>
        <w:jc w:val="both"/>
        <w:tabs>
          <w:tab w:val="left" w:pos="1276" w:leader="none"/>
        </w:tabs>
        <w:rPr>
          <w:color w:val="000000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ОСЄДАЧ Раїса Миколаївна – завідувач сектору кадрової роботи Менської міської ради;</w:t>
      </w:r>
      <w:r>
        <w:rPr>
          <w:color w:val="000000"/>
          <w:sz w:val="28"/>
          <w:szCs w:val="28"/>
          <w:lang w:val="uk-UA" w:eastAsia="ru-RU"/>
        </w:rPr>
      </w:r>
      <w:r/>
    </w:p>
    <w:p>
      <w:pPr>
        <w:ind w:left="0" w:right="0" w:firstLine="567"/>
        <w:jc w:val="both"/>
        <w:tabs>
          <w:tab w:val="left" w:pos="1276" w:leader="none"/>
        </w:tabs>
        <w:rPr>
          <w:sz w:val="24"/>
          <w:szCs w:val="24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ПРИЩЕПА Вікторія Василівна – заступник міського голови з питань діяльності виконавчих органів ради.</w:t>
      </w:r>
      <w:r/>
    </w:p>
    <w:p>
      <w:pPr>
        <w:pStyle w:val="877"/>
        <w:numPr>
          <w:ilvl w:val="0"/>
          <w:numId w:val="1"/>
        </w:numPr>
        <w:ind w:left="0" w:right="0" w:firstLine="567"/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Комісії протягом 2 місяців провести службове розслідування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.</w:t>
      </w:r>
      <w:r/>
    </w:p>
    <w:p>
      <w:pPr>
        <w:pStyle w:val="877"/>
        <w:numPr>
          <w:ilvl w:val="0"/>
          <w:numId w:val="1"/>
        </w:numPr>
        <w:ind w:left="0" w:right="0" w:firstLine="567"/>
        <w:jc w:val="both"/>
        <w:tabs>
          <w:tab w:val="left" w:pos="993" w:leader="none"/>
          <w:tab w:val="left" w:pos="1134" w:leader="none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виконанням розпорядження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залишаю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собою.</w:t>
      </w:r>
      <w:r>
        <w:rPr>
          <w:color w:val="000000" w:themeColor="text1"/>
        </w:rPr>
      </w:r>
      <w:r/>
    </w:p>
    <w:p>
      <w:pPr>
        <w:ind w:left="708"/>
        <w:jc w:val="both"/>
        <w:tabs>
          <w:tab w:val="left" w:pos="993" w:leader="none"/>
          <w:tab w:val="left" w:pos="1134" w:leader="none"/>
        </w:tabs>
        <w:rPr>
          <w:color w:val="000000"/>
          <w:sz w:val="16"/>
          <w:szCs w:val="28"/>
        </w:rPr>
      </w:pPr>
      <w:r>
        <w:rPr>
          <w:bCs/>
          <w:color w:val="000000" w:themeColor="text1"/>
          <w:sz w:val="16"/>
          <w:szCs w:val="28"/>
          <w:lang w:val="uk-UA"/>
        </w:rPr>
      </w:r>
      <w:r>
        <w:rPr>
          <w:sz w:val="16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Юрій СТАЛЬНИЧЕНКО</w:t>
      </w:r>
      <w:r>
        <w:rPr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alibri">
    <w:panose1 w:val="020F0502020204030204"/>
  </w:font>
  <w:font w:name="timesnewromanps-boldmt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fldSimple w:instr="PAGE \* MERGEFORMAT">
      <w:r>
        <w:t xml:space="preserve">1</w:t>
      </w:r>
    </w:fldSimple>
    <w:r/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3">
    <w:name w:val="Heading 1 Char"/>
    <w:basedOn w:val="870"/>
    <w:link w:val="866"/>
    <w:uiPriority w:val="9"/>
    <w:rPr>
      <w:rFonts w:ascii="Arial" w:hAnsi="Arial" w:cs="Arial" w:eastAsia="Arial"/>
      <w:sz w:val="40"/>
      <w:szCs w:val="40"/>
    </w:rPr>
  </w:style>
  <w:style w:type="character" w:styleId="694">
    <w:name w:val="Heading 2 Char"/>
    <w:basedOn w:val="870"/>
    <w:link w:val="867"/>
    <w:uiPriority w:val="9"/>
    <w:rPr>
      <w:rFonts w:ascii="Arial" w:hAnsi="Arial" w:cs="Arial" w:eastAsia="Arial"/>
      <w:sz w:val="34"/>
    </w:rPr>
  </w:style>
  <w:style w:type="character" w:styleId="695">
    <w:name w:val="Heading 3 Char"/>
    <w:basedOn w:val="870"/>
    <w:link w:val="868"/>
    <w:uiPriority w:val="9"/>
    <w:rPr>
      <w:rFonts w:ascii="Arial" w:hAnsi="Arial" w:cs="Arial" w:eastAsia="Arial"/>
      <w:sz w:val="30"/>
      <w:szCs w:val="30"/>
    </w:rPr>
  </w:style>
  <w:style w:type="character" w:styleId="696">
    <w:name w:val="Heading 4 Char"/>
    <w:basedOn w:val="870"/>
    <w:link w:val="869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5"/>
    <w:next w:val="865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70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5"/>
    <w:next w:val="865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70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5"/>
    <w:next w:val="865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70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5"/>
    <w:next w:val="865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70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5"/>
    <w:next w:val="865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70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Title"/>
    <w:basedOn w:val="865"/>
    <w:next w:val="865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70"/>
    <w:link w:val="707"/>
    <w:uiPriority w:val="10"/>
    <w:rPr>
      <w:sz w:val="48"/>
      <w:szCs w:val="48"/>
    </w:rPr>
  </w:style>
  <w:style w:type="paragraph" w:styleId="709">
    <w:name w:val="Subtitle"/>
    <w:basedOn w:val="865"/>
    <w:next w:val="865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70"/>
    <w:link w:val="709"/>
    <w:uiPriority w:val="11"/>
    <w:rPr>
      <w:sz w:val="24"/>
      <w:szCs w:val="24"/>
    </w:rPr>
  </w:style>
  <w:style w:type="paragraph" w:styleId="711">
    <w:name w:val="Quote"/>
    <w:basedOn w:val="865"/>
    <w:next w:val="865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5"/>
    <w:next w:val="865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5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70"/>
    <w:link w:val="715"/>
    <w:uiPriority w:val="99"/>
  </w:style>
  <w:style w:type="paragraph" w:styleId="717">
    <w:name w:val="Footer"/>
    <w:basedOn w:val="865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70"/>
    <w:link w:val="717"/>
    <w:uiPriority w:val="99"/>
  </w:style>
  <w:style w:type="paragraph" w:styleId="719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Bordered &amp; 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Bordered &amp; 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Bordered &amp; 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Bordered &amp; 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Bordered &amp; 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Bordered &amp; 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70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70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uk-UA"/>
    </w:rPr>
    <w:pPr>
      <w:spacing w:lineRule="auto" w:line="240" w:after="0"/>
    </w:pPr>
  </w:style>
  <w:style w:type="paragraph" w:styleId="866">
    <w:name w:val="Heading 1"/>
    <w:basedOn w:val="865"/>
    <w:next w:val="865"/>
    <w:link w:val="873"/>
    <w:qFormat/>
    <w:rPr>
      <w:sz w:val="32"/>
      <w:lang w:eastAsia="ru-RU"/>
    </w:rPr>
    <w:pPr>
      <w:jc w:val="center"/>
      <w:keepNext/>
      <w:outlineLvl w:val="0"/>
    </w:pPr>
  </w:style>
  <w:style w:type="paragraph" w:styleId="867">
    <w:name w:val="Heading 2"/>
    <w:basedOn w:val="865"/>
    <w:next w:val="865"/>
    <w:link w:val="874"/>
    <w:qFormat/>
    <w:semiHidden/>
    <w:unhideWhenUsed/>
    <w:rPr>
      <w:b/>
      <w:sz w:val="28"/>
      <w:lang w:val="uk-UA" w:eastAsia="ru-RU"/>
    </w:rPr>
    <w:pPr>
      <w:jc w:val="center"/>
      <w:keepNext/>
      <w:outlineLvl w:val="1"/>
    </w:pPr>
  </w:style>
  <w:style w:type="paragraph" w:styleId="868">
    <w:name w:val="Heading 3"/>
    <w:basedOn w:val="865"/>
    <w:next w:val="865"/>
    <w:link w:val="875"/>
    <w:qFormat/>
    <w:unhideWhenUsed/>
    <w:rPr>
      <w:b/>
      <w:sz w:val="32"/>
      <w:lang w:val="uk-UA" w:eastAsia="ru-RU"/>
    </w:rPr>
    <w:pPr>
      <w:jc w:val="center"/>
      <w:keepNext/>
      <w:outlineLvl w:val="2"/>
    </w:pPr>
  </w:style>
  <w:style w:type="paragraph" w:styleId="869">
    <w:name w:val="Heading 4"/>
    <w:basedOn w:val="865"/>
    <w:next w:val="865"/>
    <w:link w:val="876"/>
    <w:qFormat/>
    <w:uiPriority w:val="9"/>
    <w:semiHidden/>
    <w:unhideWhenUsed/>
    <w:rPr>
      <w:rFonts w:asciiTheme="majorHAnsi" w:hAnsiTheme="majorHAnsi" w:eastAsiaTheme="majorEastAsia" w:cstheme="majorBidi"/>
      <w:b/>
      <w:bCs/>
      <w:i/>
      <w:iCs/>
      <w:color w:val="4F81BD" w:themeColor="accent1"/>
    </w:rPr>
    <w:pPr>
      <w:keepLines/>
      <w:keepNext/>
      <w:spacing w:before="200"/>
      <w:outlineLvl w:val="3"/>
    </w:p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character" w:styleId="873" w:customStyle="1">
    <w:name w:val="Заголовок 1 Знак"/>
    <w:basedOn w:val="870"/>
    <w:link w:val="866"/>
    <w:rPr>
      <w:rFonts w:ascii="Times New Roman" w:hAnsi="Times New Roman" w:cs="Times New Roman" w:eastAsia="Times New Roman"/>
      <w:sz w:val="32"/>
      <w:szCs w:val="20"/>
      <w:lang w:val="ru-RU" w:eastAsia="ru-RU"/>
    </w:rPr>
  </w:style>
  <w:style w:type="character" w:styleId="874" w:customStyle="1">
    <w:name w:val="Заголовок 2 Знак"/>
    <w:basedOn w:val="870"/>
    <w:link w:val="867"/>
    <w:semiHidden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875" w:customStyle="1">
    <w:name w:val="Заголовок 3 Знак"/>
    <w:basedOn w:val="870"/>
    <w:link w:val="868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876" w:customStyle="1">
    <w:name w:val="Заголовок 4 Знак"/>
    <w:basedOn w:val="870"/>
    <w:link w:val="869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  <w:sz w:val="20"/>
      <w:szCs w:val="20"/>
      <w:lang w:val="ru-RU" w:eastAsia="uk-UA"/>
    </w:rPr>
  </w:style>
  <w:style w:type="paragraph" w:styleId="877">
    <w:name w:val="List Paragraph"/>
    <w:qFormat/>
    <w:uiPriority w:val="34"/>
    <w:rPr>
      <w:rFonts w:ascii="Calibri" w:hAnsi="Calibri" w:cs="Times New Roman" w:eastAsia="Calibri"/>
      <w:sz w:val="20"/>
      <w:lang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8">
    <w:name w:val="No Spacing"/>
    <w:qFormat/>
    <w:uiPriority w:val="99"/>
    <w:rPr>
      <w:rFonts w:ascii="Calibri" w:hAnsi="Calibri" w:cs="Times New Roman" w:eastAsia="Calibri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9" w:customStyle="1">
    <w:name w:val="docdata"/>
    <w:basedOn w:val="865"/>
    <w:uiPriority w:val="99"/>
    <w:rPr>
      <w:sz w:val="24"/>
      <w:szCs w:val="24"/>
      <w:lang w:val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Adminov Admin </cp:lastModifiedBy>
  <cp:revision>6</cp:revision>
  <dcterms:created xsi:type="dcterms:W3CDTF">2023-09-28T05:28:00Z</dcterms:created>
  <dcterms:modified xsi:type="dcterms:W3CDTF">2023-10-03T10:57:51Z</dcterms:modified>
</cp:coreProperties>
</file>