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spacing w:lineRule="auto" w:line="240" w:after="0"/>
        <w:shd w:val="clear" w:fill="FFFFFF" w:color="auto"/>
        <w:rPr>
          <w:rFonts w:ascii="Times New Roman" w:hAnsi="Times New Roman" w:cs="Times New Roman" w:eastAsia="Times New Roman"/>
          <w:color w:val="333333"/>
          <w:sz w:val="28"/>
          <w:szCs w:val="24"/>
        </w:rPr>
      </w:pPr>
      <w:r>
        <w:rPr>
          <w:rFonts w:ascii="Times New Roman" w:hAnsi="Times New Roman" w:cs="Times New Roman" w:eastAsia="Times New Roman"/>
          <w:color w:val="333333"/>
          <w:sz w:val="28"/>
          <w:szCs w:val="24"/>
          <w:lang w:eastAsia="uk-UA"/>
        </w:rPr>
        <w:t xml:space="preserve">ЗАТВЕРДЖЕНО</w:t>
      </w:r>
      <w:r/>
    </w:p>
    <w:p>
      <w:pPr>
        <w:ind w:left="5669" w:right="0" w:firstLine="0"/>
        <w:jc w:val="both"/>
        <w:spacing w:lineRule="auto" w:line="240" w:after="0"/>
        <w:shd w:val="clear" w:fill="FFFFFF" w:color="auto"/>
        <w:rPr>
          <w:rFonts w:ascii="Times New Roman" w:hAnsi="Times New Roman" w:cs="Times New Roman" w:eastAsia="Times New Roman"/>
          <w:color w:val="333333"/>
          <w:sz w:val="28"/>
          <w:szCs w:val="24"/>
        </w:rPr>
      </w:pPr>
      <w:r>
        <w:rPr>
          <w:rFonts w:ascii="Times New Roman" w:hAnsi="Times New Roman" w:cs="Times New Roman" w:eastAsia="Times New Roman"/>
          <w:color w:val="333333"/>
          <w:sz w:val="28"/>
          <w:szCs w:val="24"/>
          <w:lang w:eastAsia="uk-UA"/>
        </w:rPr>
        <w:t xml:space="preserve">Р</w:t>
      </w:r>
      <w:r>
        <w:rPr>
          <w:rFonts w:ascii="Times New Roman" w:hAnsi="Times New Roman" w:cs="Times New Roman" w:eastAsia="Times New Roman"/>
          <w:color w:val="333333"/>
          <w:sz w:val="28"/>
          <w:szCs w:val="24"/>
          <w:lang w:eastAsia="uk-UA"/>
        </w:rPr>
        <w:t xml:space="preserve">озпорядження міського голови</w:t>
      </w:r>
      <w:r>
        <w:rPr>
          <w:sz w:val="28"/>
        </w:rPr>
      </w:r>
      <w:r/>
    </w:p>
    <w:p>
      <w:pPr>
        <w:ind w:left="5669" w:right="0" w:firstLine="0"/>
        <w:jc w:val="both"/>
        <w:spacing w:lineRule="auto" w:line="240" w:after="0"/>
        <w:shd w:val="clear" w:fill="FFFFFF" w:color="auto"/>
        <w:rPr>
          <w:rFonts w:ascii="Times New Roman" w:hAnsi="Times New Roman" w:cs="Times New Roman" w:eastAsia="Times New Roman"/>
          <w:color w:val="333333"/>
          <w:sz w:val="28"/>
          <w:szCs w:val="24"/>
        </w:rPr>
      </w:pPr>
      <w:r>
        <w:rPr>
          <w:rFonts w:ascii="Times New Roman" w:hAnsi="Times New Roman" w:cs="Times New Roman" w:eastAsia="Times New Roman"/>
          <w:color w:val="333333"/>
          <w:sz w:val="28"/>
          <w:szCs w:val="24"/>
          <w:lang w:eastAsia="uk-UA"/>
        </w:rPr>
        <w:t xml:space="preserve">08 вересня 2023</w:t>
      </w:r>
      <w:r>
        <w:rPr>
          <w:rFonts w:ascii="Times New Roman" w:hAnsi="Times New Roman" w:cs="Times New Roman" w:eastAsia="Times New Roman"/>
          <w:color w:val="333333"/>
          <w:sz w:val="28"/>
          <w:szCs w:val="24"/>
          <w:lang w:eastAsia="uk-UA"/>
        </w:rPr>
        <w:t xml:space="preserve"> року, №</w:t>
      </w:r>
      <w:r>
        <w:rPr>
          <w:rFonts w:ascii="Times New Roman" w:hAnsi="Times New Roman" w:cs="Times New Roman" w:eastAsia="Times New Roman"/>
          <w:color w:val="333333"/>
          <w:sz w:val="28"/>
          <w:szCs w:val="24"/>
          <w:lang w:eastAsia="uk-UA"/>
        </w:rPr>
        <w:t xml:space="preserve"> 354</w:t>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b/>
          <w:bCs/>
          <w:color w:val="333333"/>
          <w:sz w:val="28"/>
          <w:szCs w:val="32"/>
        </w:rPr>
      </w:pPr>
      <w:r>
        <w:rPr>
          <w:rFonts w:ascii="Times New Roman" w:hAnsi="Times New Roman" w:cs="Times New Roman" w:eastAsia="Times New Roman"/>
          <w:b/>
          <w:bCs/>
          <w:color w:val="333333"/>
          <w:sz w:val="28"/>
          <w:szCs w:val="32"/>
          <w:lang w:eastAsia="uk-UA"/>
        </w:rPr>
        <w:t xml:space="preserve">ІНСТРУКЦІЯ</w:t>
      </w:r>
      <w:r>
        <w:rPr>
          <w:rFonts w:ascii="Times New Roman" w:hAnsi="Times New Roman" w:cs="Times New Roman" w:eastAsia="Times New Roman"/>
          <w:color w:val="333333"/>
          <w:sz w:val="28"/>
          <w:szCs w:val="24"/>
          <w:lang w:eastAsia="uk-UA"/>
        </w:rPr>
        <w:br/>
      </w:r>
      <w:r>
        <w:rPr>
          <w:rFonts w:ascii="Times New Roman" w:hAnsi="Times New Roman" w:cs="Times New Roman" w:eastAsia="Times New Roman"/>
          <w:b/>
          <w:bCs/>
          <w:color w:val="333333"/>
          <w:sz w:val="28"/>
          <w:szCs w:val="32"/>
          <w:lang w:eastAsia="uk-UA"/>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hAnsi="Times New Roman" w:cs="Times New Roman" w:eastAsia="Times New Roman"/>
          <w:sz w:val="28"/>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b/>
          <w:color w:val="333333"/>
          <w:sz w:val="28"/>
          <w:szCs w:val="32"/>
          <w:highlight w:val="none"/>
        </w:rPr>
      </w:pPr>
      <w:r>
        <w:rPr>
          <w:rFonts w:ascii="Times New Roman" w:hAnsi="Times New Roman" w:cs="Times New Roman" w:eastAsia="Times New Roman"/>
          <w:b/>
          <w:bCs/>
          <w:color w:val="333333"/>
          <w:sz w:val="28"/>
          <w:szCs w:val="32"/>
          <w:lang w:eastAsia="uk-UA"/>
        </w:rPr>
        <w:t xml:space="preserve"> в Менській міській раді</w:t>
      </w:r>
      <w:r>
        <w:rPr>
          <w:rFonts w:ascii="Times New Roman" w:hAnsi="Times New Roman" w:cs="Times New Roman" w:eastAsia="Times New Roman"/>
          <w:sz w:val="28"/>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b/>
          <w:color w:val="333333"/>
          <w:sz w:val="28"/>
          <w:szCs w:val="32"/>
        </w:rPr>
      </w:pPr>
      <w:r>
        <w:rPr>
          <w:rFonts w:ascii="Times New Roman" w:hAnsi="Times New Roman" w:cs="Times New Roman" w:eastAsia="Times New Roman"/>
          <w:b/>
          <w:bCs/>
          <w:color w:val="333333"/>
          <w:sz w:val="28"/>
          <w:szCs w:val="32"/>
          <w:highlight w:val="none"/>
          <w:lang w:eastAsia="uk-UA"/>
        </w:rPr>
      </w:r>
      <w:r>
        <w:rPr>
          <w:rFonts w:ascii="Times New Roman" w:hAnsi="Times New Roman" w:cs="Times New Roman" w:eastAsia="Times New Roman"/>
          <w:b/>
          <w:bCs/>
          <w:color w:val="333333"/>
          <w:sz w:val="28"/>
          <w:szCs w:val="32"/>
          <w:highlight w:val="none"/>
          <w:lang w:eastAsia="uk-UA"/>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1. Ця</w:t>
      </w:r>
      <w:r>
        <w:rPr>
          <w:rFonts w:ascii="Times New Roman" w:hAnsi="Times New Roman" w:cs="Times New Roman" w:eastAsia="Times New Roman"/>
          <w:color w:val="auto"/>
          <w:sz w:val="28"/>
          <w:szCs w:val="24"/>
          <w:lang w:eastAsia="uk-UA"/>
        </w:rPr>
        <w:t xml:space="preserve"> Інстр</w:t>
      </w:r>
      <w:r>
        <w:rPr>
          <w:rFonts w:ascii="Times New Roman" w:hAnsi="Times New Roman" w:cs="Times New Roman" w:eastAsia="Times New Roman"/>
          <w:color w:val="auto"/>
          <w:sz w:val="28"/>
          <w:szCs w:val="24"/>
          <w:lang w:eastAsia="uk-UA"/>
        </w:rPr>
        <w:t xml:space="preserve">укція в</w:t>
      </w:r>
      <w:r>
        <w:rPr>
          <w:rFonts w:ascii="Times New Roman" w:hAnsi="Times New Roman" w:cs="Times New Roman" w:eastAsia="Times New Roman"/>
          <w:color w:val="auto"/>
          <w:sz w:val="28"/>
          <w:szCs w:val="24"/>
          <w:lang w:eastAsia="uk-UA"/>
        </w:rPr>
        <w:t xml:space="preserve">изначає єдині вимоги до ведення обліку, зберігання, використання і знищення документів та інших матеріальних носіїв інформації (далі - документи), </w:t>
      </w:r>
      <w:r>
        <w:rPr>
          <w:rFonts w:ascii="Times New Roman" w:hAnsi="Times New Roman" w:cs="Times New Roman" w:eastAsia="Times New Roman"/>
          <w:color w:val="auto"/>
          <w:sz w:val="28"/>
          <w:szCs w:val="24"/>
          <w:lang w:eastAsia="uk-UA"/>
        </w:rPr>
        <w:t xml:space="preserve">що містять службову інформацію в Менській міській раді (далі міська рада).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0" w:name="n14"/>
      <w:r>
        <w:rPr>
          <w:rFonts w:ascii="Times New Roman" w:hAnsi="Times New Roman" w:cs="Times New Roman" w:eastAsia="Times New Roman"/>
          <w:color w:val="auto"/>
          <w:sz w:val="28"/>
        </w:rPr>
      </w:r>
      <w:bookmarkEnd w:id="0"/>
      <w:r>
        <w:rPr>
          <w:rFonts w:ascii="Times New Roman" w:hAnsi="Times New Roman" w:cs="Times New Roman" w:eastAsia="Times New Roman"/>
          <w:color w:val="auto"/>
          <w:sz w:val="28"/>
          <w:szCs w:val="24"/>
          <w:lang w:eastAsia="uk-UA"/>
        </w:rPr>
        <w:t xml:space="preserve">2. В міській раді</w:t>
      </w:r>
      <w:r>
        <w:rPr>
          <w:rFonts w:ascii="Times New Roman" w:hAnsi="Times New Roman" w:cs="Times New Roman" w:eastAsia="Times New Roman"/>
          <w:color w:val="auto"/>
          <w:sz w:val="28"/>
          <w:szCs w:val="24"/>
          <w:lang w:eastAsia="uk-UA"/>
        </w:rPr>
        <w:t xml:space="preserve"> утворюється комісія з питань роботи із службовою інформацією, яка постійно діє, положення про яку та склад якої затверджуються </w:t>
      </w:r>
      <w:bookmarkStart w:id="1" w:name="n15"/>
      <w:r>
        <w:rPr>
          <w:rFonts w:ascii="Times New Roman" w:hAnsi="Times New Roman" w:cs="Times New Roman" w:eastAsia="Times New Roman"/>
          <w:color w:val="auto"/>
          <w:sz w:val="28"/>
        </w:rPr>
      </w:r>
      <w:bookmarkEnd w:id="1"/>
      <w:r>
        <w:rPr>
          <w:rFonts w:ascii="Times New Roman" w:hAnsi="Times New Roman" w:cs="Times New Roman" w:eastAsia="Times New Roman"/>
          <w:color w:val="auto"/>
          <w:sz w:val="28"/>
          <w:szCs w:val="24"/>
          <w:lang w:eastAsia="uk-UA"/>
        </w:rPr>
        <w:t xml:space="preserve">розпорядженням міського голови.</w:t>
      </w:r>
      <w:bookmarkStart w:id="2" w:name="n16"/>
      <w:r>
        <w:rPr>
          <w:rFonts w:ascii="Times New Roman" w:hAnsi="Times New Roman" w:cs="Times New Roman" w:eastAsia="Times New Roman"/>
          <w:color w:val="auto"/>
          <w:sz w:val="28"/>
        </w:rPr>
      </w:r>
      <w:bookmarkEnd w:id="2"/>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3. Основними завданнями комісії з питань роботи із службовою інформацією є:</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 w:name="n17"/>
      <w:r>
        <w:rPr>
          <w:rFonts w:ascii="Times New Roman" w:hAnsi="Times New Roman" w:cs="Times New Roman" w:eastAsia="Times New Roman"/>
          <w:color w:val="auto"/>
          <w:sz w:val="28"/>
        </w:rPr>
      </w:r>
      <w:bookmarkEnd w:id="3"/>
      <w:r>
        <w:rPr>
          <w:rFonts w:ascii="Times New Roman" w:hAnsi="Times New Roman" w:cs="Times New Roman" w:eastAsia="Times New Roman"/>
          <w:color w:val="auto"/>
          <w:sz w:val="28"/>
          <w:szCs w:val="24"/>
          <w:lang w:eastAsia="uk-UA"/>
        </w:rPr>
        <w:t xml:space="preserve">складення на підставі пропозицій </w:t>
      </w:r>
      <w:r>
        <w:rPr>
          <w:rFonts w:ascii="Times New Roman" w:hAnsi="Times New Roman" w:cs="Times New Roman" w:eastAsia="Times New Roman"/>
          <w:color w:val="auto"/>
          <w:sz w:val="28"/>
          <w:szCs w:val="24"/>
          <w:lang w:eastAsia="uk-UA"/>
        </w:rPr>
        <w:t xml:space="preserve">структурних підрозділів </w:t>
      </w:r>
      <w:r>
        <w:rPr>
          <w:rFonts w:ascii="Times New Roman" w:hAnsi="Times New Roman" w:cs="Times New Roman" w:eastAsia="Times New Roman"/>
          <w:color w:val="auto"/>
          <w:sz w:val="28"/>
          <w:szCs w:val="24"/>
          <w:lang w:eastAsia="uk-UA"/>
        </w:rPr>
        <w:t xml:space="preserve">міської ради</w:t>
      </w:r>
      <w:r>
        <w:rPr>
          <w:rFonts w:ascii="Times New Roman" w:hAnsi="Times New Roman" w:cs="Times New Roman" w:eastAsia="Times New Roman"/>
          <w:color w:val="auto"/>
          <w:sz w:val="28"/>
          <w:szCs w:val="24"/>
          <w:lang w:eastAsia="uk-UA"/>
        </w:rPr>
        <w:t xml:space="preserve"> та з урахуванням вимог законодавства переліку відомостей, що становлять службову інформацію (далі - перелік відомостей), і подання його на з</w:t>
      </w:r>
      <w:r>
        <w:rPr>
          <w:rFonts w:ascii="Times New Roman" w:hAnsi="Times New Roman" w:cs="Times New Roman" w:eastAsia="Times New Roman"/>
          <w:color w:val="auto"/>
          <w:sz w:val="28"/>
          <w:szCs w:val="24"/>
          <w:lang w:eastAsia="uk-UA"/>
        </w:rPr>
        <w:t xml:space="preserve">атвердження міському голові</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 w:name="n18"/>
      <w:r>
        <w:rPr>
          <w:rFonts w:ascii="Times New Roman" w:hAnsi="Times New Roman" w:cs="Times New Roman" w:eastAsia="Times New Roman"/>
          <w:color w:val="auto"/>
          <w:sz w:val="28"/>
        </w:rPr>
      </w:r>
      <w:bookmarkEnd w:id="4"/>
      <w:r>
        <w:rPr>
          <w:rFonts w:ascii="Times New Roman" w:hAnsi="Times New Roman" w:cs="Times New Roman" w:eastAsia="Times New Roman"/>
          <w:color w:val="auto"/>
          <w:sz w:val="28"/>
          <w:szCs w:val="24"/>
          <w:lang w:eastAsia="uk-UA"/>
        </w:rPr>
        <w:t xml:space="preserve">перегляд документів з грифом “Для службового користування” з метою його підтвердження або скасування;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 w:name="n19"/>
      <w:r>
        <w:rPr>
          <w:rFonts w:ascii="Times New Roman" w:hAnsi="Times New Roman" w:cs="Times New Roman" w:eastAsia="Times New Roman"/>
          <w:color w:val="auto"/>
          <w:sz w:val="28"/>
        </w:rPr>
      </w:r>
      <w:bookmarkEnd w:id="5"/>
      <w:r>
        <w:rPr>
          <w:rFonts w:ascii="Times New Roman" w:hAnsi="Times New Roman" w:cs="Times New Roman" w:eastAsia="Times New Roman"/>
          <w:color w:val="auto"/>
          <w:sz w:val="28"/>
          <w:szCs w:val="24"/>
          <w:lang w:eastAsia="uk-UA"/>
        </w:rPr>
        <w:t xml:space="preserve">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 w:name="n20"/>
      <w:r>
        <w:rPr>
          <w:rFonts w:ascii="Times New Roman" w:hAnsi="Times New Roman" w:cs="Times New Roman" w:eastAsia="Times New Roman"/>
          <w:color w:val="auto"/>
          <w:sz w:val="28"/>
        </w:rPr>
      </w:r>
      <w:bookmarkEnd w:id="6"/>
      <w:r>
        <w:rPr>
          <w:rFonts w:ascii="Times New Roman" w:hAnsi="Times New Roman" w:cs="Times New Roman" w:eastAsia="Times New Roman"/>
          <w:color w:val="auto"/>
          <w:sz w:val="28"/>
          <w:szCs w:val="24"/>
          <w:lang w:eastAsia="uk-UA"/>
        </w:rPr>
        <w:t xml:space="preserve">розслідування на підставі рішення </w:t>
      </w:r>
      <w:r>
        <w:rPr>
          <w:rFonts w:ascii="Times New Roman" w:hAnsi="Times New Roman" w:cs="Times New Roman" w:eastAsia="Times New Roman"/>
          <w:color w:val="auto"/>
          <w:sz w:val="28"/>
          <w:szCs w:val="24"/>
          <w:lang w:eastAsia="uk-UA"/>
        </w:rPr>
        <w:t xml:space="preserve">міського голови </w:t>
      </w:r>
      <w:r>
        <w:rPr>
          <w:rFonts w:ascii="Times New Roman" w:hAnsi="Times New Roman" w:cs="Times New Roman" w:eastAsia="Times New Roman"/>
          <w:color w:val="auto"/>
          <w:sz w:val="28"/>
          <w:szCs w:val="24"/>
          <w:lang w:eastAsia="uk-UA"/>
        </w:rPr>
        <w:t xml:space="preserve">фактів втрати документів з грифом “Для службового користування” та розголошення службової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 w:name="n21"/>
      <w:r>
        <w:rPr>
          <w:rFonts w:ascii="Times New Roman" w:hAnsi="Times New Roman" w:cs="Times New Roman" w:eastAsia="Times New Roman"/>
          <w:color w:val="auto"/>
          <w:sz w:val="28"/>
        </w:rPr>
      </w:r>
      <w:bookmarkEnd w:id="7"/>
      <w:r>
        <w:rPr>
          <w:rFonts w:ascii="Times New Roman" w:hAnsi="Times New Roman" w:cs="Times New Roman" w:eastAsia="Times New Roman"/>
          <w:color w:val="auto"/>
          <w:sz w:val="28"/>
          <w:szCs w:val="24"/>
          <w:lang w:eastAsia="uk-UA"/>
        </w:rPr>
        <w:t xml:space="preserve">розгляд питання щодо присвоєння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 w:name="n22"/>
      <w:r>
        <w:rPr>
          <w:rFonts w:ascii="Times New Roman" w:hAnsi="Times New Roman" w:cs="Times New Roman" w:eastAsia="Times New Roman"/>
          <w:color w:val="auto"/>
          <w:sz w:val="28"/>
        </w:rPr>
      </w:r>
      <w:bookmarkEnd w:id="8"/>
      <w:r>
        <w:rPr>
          <w:rFonts w:ascii="Times New Roman" w:hAnsi="Times New Roman" w:cs="Times New Roman" w:eastAsia="Times New Roman"/>
          <w:color w:val="auto"/>
          <w:sz w:val="28"/>
          <w:szCs w:val="24"/>
          <w:lang w:eastAsia="uk-UA"/>
        </w:rPr>
        <w:t xml:space="preserve">вивчення та проведення оцінки матеріалів, з якими планується ознайомити іноземців або які будуть їм передані.</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 w:name="n23"/>
      <w:r>
        <w:rPr>
          <w:rFonts w:ascii="Times New Roman" w:hAnsi="Times New Roman" w:cs="Times New Roman" w:eastAsia="Times New Roman"/>
          <w:color w:val="auto"/>
          <w:sz w:val="28"/>
        </w:rPr>
      </w:r>
      <w:bookmarkEnd w:id="9"/>
      <w:r>
        <w:rPr>
          <w:rFonts w:ascii="Times New Roman" w:hAnsi="Times New Roman" w:cs="Times New Roman" w:eastAsia="Times New Roman"/>
          <w:color w:val="auto"/>
          <w:sz w:val="28"/>
          <w:szCs w:val="24"/>
          <w:lang w:eastAsia="uk-UA"/>
        </w:rPr>
        <w:t xml:space="preserve">До складу комісії з питань роботи із службовою інформацією включаються </w:t>
      </w:r>
      <w:r>
        <w:rPr>
          <w:rFonts w:ascii="Times New Roman" w:hAnsi="Times New Roman" w:cs="Times New Roman" w:eastAsia="Times New Roman"/>
          <w:color w:val="auto"/>
          <w:sz w:val="28"/>
          <w:szCs w:val="24"/>
          <w:lang w:eastAsia="uk-UA"/>
        </w:rPr>
        <w:t xml:space="preserve">секретар ради, керуючий справами виконавчого комітету ради, </w:t>
      </w:r>
      <w:r>
        <w:rPr>
          <w:rFonts w:ascii="Times New Roman" w:hAnsi="Times New Roman" w:cs="Times New Roman" w:eastAsia="Times New Roman"/>
          <w:color w:val="auto"/>
          <w:sz w:val="28"/>
          <w:szCs w:val="24"/>
          <w:lang w:eastAsia="uk-UA"/>
        </w:rPr>
        <w:t xml:space="preserve">працівники </w:t>
      </w:r>
      <w:r>
        <w:rPr>
          <w:rFonts w:ascii="Times New Roman" w:hAnsi="Times New Roman" w:cs="Times New Roman" w:eastAsia="Times New Roman"/>
          <w:color w:val="auto"/>
          <w:sz w:val="28"/>
          <w:szCs w:val="24"/>
          <w:lang w:eastAsia="uk-UA"/>
        </w:rPr>
        <w:t xml:space="preserve"> </w:t>
      </w:r>
      <w:bookmarkStart w:id="10" w:name="_Hlk131440084"/>
      <w:r>
        <w:rPr>
          <w:rFonts w:ascii="Times New Roman" w:hAnsi="Times New Roman" w:cs="Times New Roman" w:eastAsia="Times New Roman"/>
          <w:color w:val="auto"/>
          <w:sz w:val="28"/>
          <w:szCs w:val="24"/>
          <w:lang w:eastAsia="uk-UA"/>
        </w:rPr>
        <w:t xml:space="preserve">структурних підрозділів міської ради з питань </w:t>
      </w:r>
      <w:r>
        <w:rPr>
          <w:rFonts w:ascii="Times New Roman" w:hAnsi="Times New Roman" w:cs="Times New Roman" w:eastAsia="Times New Roman"/>
          <w:color w:val="auto"/>
          <w:sz w:val="28"/>
          <w:szCs w:val="24"/>
          <w:lang w:eastAsia="uk-UA"/>
        </w:rPr>
        <w:t xml:space="preserve">оборонної роботи, </w:t>
      </w:r>
      <w:r>
        <w:rPr>
          <w:rFonts w:ascii="Times New Roman" w:hAnsi="Times New Roman" w:cs="Times New Roman" w:eastAsia="Times New Roman"/>
          <w:color w:val="auto"/>
          <w:sz w:val="28"/>
          <w:szCs w:val="24"/>
          <w:lang w:eastAsia="uk-UA"/>
        </w:rPr>
        <w:t xml:space="preserve">цивільного захисту населення, </w:t>
      </w:r>
      <w:r>
        <w:rPr>
          <w:rFonts w:ascii="Times New Roman" w:hAnsi="Times New Roman" w:cs="Times New Roman" w:eastAsia="Times New Roman"/>
          <w:color w:val="auto"/>
          <w:sz w:val="28"/>
          <w:szCs w:val="24"/>
          <w:lang w:eastAsia="uk-UA"/>
        </w:rPr>
        <w:t xml:space="preserve">робот</w:t>
      </w:r>
      <w:r>
        <w:rPr>
          <w:rFonts w:ascii="Times New Roman" w:hAnsi="Times New Roman" w:cs="Times New Roman" w:eastAsia="Times New Roman"/>
          <w:color w:val="auto"/>
          <w:sz w:val="28"/>
          <w:szCs w:val="24"/>
          <w:lang w:eastAsia="uk-UA"/>
        </w:rPr>
        <w:t xml:space="preserve">и з правоохоронними органами, </w:t>
      </w:r>
      <w:bookmarkEnd w:id="10"/>
      <w:r>
        <w:rPr>
          <w:rFonts w:ascii="Times New Roman" w:hAnsi="Times New Roman" w:cs="Times New Roman" w:eastAsia="Times New Roman"/>
          <w:color w:val="auto"/>
          <w:sz w:val="28"/>
          <w:szCs w:val="24"/>
          <w:lang w:eastAsia="uk-UA"/>
        </w:rPr>
        <w:t xml:space="preserve"> комунікацій, </w:t>
      </w:r>
      <w:r>
        <w:rPr>
          <w:rFonts w:ascii="Times New Roman" w:hAnsi="Times New Roman" w:cs="Times New Roman" w:eastAsia="Times New Roman"/>
          <w:color w:val="auto"/>
          <w:sz w:val="28"/>
          <w:szCs w:val="24"/>
          <w:lang w:eastAsia="uk-UA"/>
        </w:rPr>
        <w:t xml:space="preserve"> документування та </w:t>
      </w:r>
      <w:r>
        <w:rPr>
          <w:rFonts w:ascii="Times New Roman" w:hAnsi="Times New Roman" w:cs="Times New Roman" w:eastAsia="Times New Roman"/>
          <w:color w:val="auto"/>
          <w:sz w:val="28"/>
          <w:szCs w:val="24"/>
          <w:lang w:eastAsia="uk-UA"/>
        </w:rPr>
        <w:t xml:space="preserve">діловодства та можуть включатися</w:t>
      </w:r>
      <w:r>
        <w:rPr>
          <w:color w:val="auto"/>
        </w:rPr>
        <w:t xml:space="preserve"> </w:t>
      </w:r>
      <w:r>
        <w:rPr>
          <w:rFonts w:ascii="Times New Roman" w:hAnsi="Times New Roman" w:cs="Times New Roman" w:eastAsia="Times New Roman"/>
          <w:color w:val="auto"/>
          <w:sz w:val="28"/>
          <w:szCs w:val="24"/>
          <w:lang w:eastAsia="uk-UA"/>
        </w:rPr>
        <w:t xml:space="preserve">працівники </w:t>
      </w:r>
      <w:r>
        <w:rPr>
          <w:rFonts w:ascii="Times New Roman" w:hAnsi="Times New Roman" w:cs="Times New Roman" w:eastAsia="Times New Roman"/>
          <w:color w:val="auto"/>
          <w:sz w:val="28"/>
          <w:szCs w:val="24"/>
          <w:lang w:eastAsia="uk-UA"/>
        </w:rPr>
        <w:t xml:space="preserve">структурних підрозділів міської ради</w:t>
      </w:r>
      <w:r>
        <w:rPr>
          <w:rFonts w:ascii="Times New Roman" w:hAnsi="Times New Roman" w:cs="Times New Roman" w:eastAsia="Times New Roman"/>
          <w:color w:val="auto"/>
          <w:sz w:val="28"/>
          <w:szCs w:val="24"/>
          <w:lang w:eastAsia="uk-UA"/>
        </w:rPr>
        <w:t xml:space="preserve">, в яких створюється службова інформація.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4. Перелік відомо</w:t>
      </w:r>
      <w:r>
        <w:rPr>
          <w:rFonts w:ascii="Times New Roman" w:hAnsi="Times New Roman" w:cs="Times New Roman" w:eastAsia="Times New Roman"/>
          <w:color w:val="auto"/>
          <w:sz w:val="28"/>
          <w:szCs w:val="24"/>
          <w:lang w:eastAsia="uk-UA"/>
        </w:rPr>
        <w:t xml:space="preserve">стей складається міською радою </w:t>
      </w:r>
      <w:r>
        <w:rPr>
          <w:rFonts w:ascii="Times New Roman" w:hAnsi="Times New Roman" w:cs="Times New Roman" w:eastAsia="Times New Roman"/>
          <w:color w:val="auto"/>
          <w:sz w:val="28"/>
          <w:szCs w:val="24"/>
          <w:lang w:eastAsia="uk-UA"/>
        </w:rPr>
        <w:t xml:space="preserve">відповідно до вимог </w:t>
      </w:r>
      <w:hyperlink r:id="rId13" w:tooltip="https://zakon.rada.gov.ua/laws/show/2939-17#n40" w:anchor="n40" w:history="1">
        <w:r>
          <w:rPr>
            <w:rFonts w:ascii="Times New Roman" w:hAnsi="Times New Roman" w:cs="Times New Roman" w:eastAsia="Times New Roman"/>
            <w:color w:val="auto"/>
            <w:sz w:val="28"/>
            <w:szCs w:val="24"/>
            <w:lang w:eastAsia="uk-UA"/>
          </w:rPr>
          <w:t xml:space="preserve">частини другої статті 6</w:t>
        </w:r>
      </w:hyperlink>
      <w:r>
        <w:rPr>
          <w:rFonts w:ascii="Times New Roman" w:hAnsi="Times New Roman" w:cs="Times New Roman" w:eastAsia="Times New Roman"/>
          <w:color w:val="auto"/>
          <w:sz w:val="28"/>
          <w:szCs w:val="24"/>
          <w:lang w:eastAsia="uk-UA"/>
        </w:rPr>
        <w:t xml:space="preserve"> та </w:t>
      </w:r>
      <w:hyperlink r:id="rId14" w:tooltip="https://zakon.rada.gov.ua/laws/show/2939-17#n57" w:anchor="n57" w:history="1">
        <w:r>
          <w:rPr>
            <w:rFonts w:ascii="Times New Roman" w:hAnsi="Times New Roman" w:cs="Times New Roman" w:eastAsia="Times New Roman"/>
            <w:color w:val="auto"/>
            <w:sz w:val="28"/>
            <w:szCs w:val="24"/>
            <w:lang w:eastAsia="uk-UA"/>
          </w:rPr>
          <w:t xml:space="preserve">статті 9</w:t>
        </w:r>
      </w:hyperlink>
      <w:r>
        <w:rPr>
          <w:rFonts w:ascii="Times New Roman" w:hAnsi="Times New Roman" w:cs="Times New Roman" w:eastAsia="Times New Roman"/>
          <w:color w:val="auto"/>
          <w:sz w:val="28"/>
          <w:szCs w:val="24"/>
          <w:lang w:eastAsia="uk-UA"/>
        </w:rPr>
        <w:t xml:space="preserve"> Закону України “Про доступ до публічної інформації”, за</w:t>
      </w:r>
      <w:r>
        <w:rPr>
          <w:rFonts w:ascii="Times New Roman" w:hAnsi="Times New Roman" w:cs="Times New Roman" w:eastAsia="Times New Roman"/>
          <w:color w:val="auto"/>
          <w:sz w:val="28"/>
          <w:szCs w:val="24"/>
          <w:lang w:eastAsia="uk-UA"/>
        </w:rPr>
        <w:t xml:space="preserve">тверджується міським головою</w:t>
      </w:r>
      <w:r>
        <w:rPr>
          <w:rFonts w:ascii="Times New Roman" w:hAnsi="Times New Roman" w:cs="Times New Roman" w:eastAsia="Times New Roman"/>
          <w:color w:val="auto"/>
          <w:sz w:val="28"/>
          <w:szCs w:val="24"/>
          <w:lang w:eastAsia="uk-UA"/>
        </w:rPr>
        <w:t xml:space="preserve"> та оприлюднюється на її офіційному веб-сайті</w:t>
      </w:r>
      <w:bookmarkStart w:id="11" w:name="n26"/>
      <w:r>
        <w:rPr>
          <w:rFonts w:ascii="Times New Roman" w:hAnsi="Times New Roman" w:cs="Times New Roman" w:eastAsia="Times New Roman"/>
          <w:color w:val="auto"/>
          <w:sz w:val="28"/>
        </w:rPr>
      </w:r>
      <w:bookmarkEnd w:id="11"/>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5. Працівники, яким доручено опрацьовувати документ, що містить </w:t>
      </w:r>
      <w:r>
        <w:rPr>
          <w:rFonts w:ascii="Times New Roman" w:hAnsi="Times New Roman" w:cs="Times New Roman" w:eastAsia="Times New Roman"/>
          <w:color w:val="auto"/>
          <w:sz w:val="28"/>
          <w:szCs w:val="24"/>
          <w:lang w:eastAsia="uk-UA"/>
        </w:rPr>
        <w:t xml:space="preserve">службову інформацію, визначаються</w:t>
      </w:r>
      <w:r>
        <w:rPr>
          <w:rFonts w:ascii="Times New Roman" w:hAnsi="Times New Roman" w:cs="Times New Roman" w:eastAsia="Times New Roman"/>
          <w:color w:val="auto"/>
          <w:sz w:val="28"/>
          <w:szCs w:val="24"/>
          <w:lang w:eastAsia="uk-UA"/>
        </w:rPr>
        <w:t xml:space="preserve"> міським головою</w:t>
      </w:r>
      <w:r>
        <w:rPr>
          <w:rFonts w:ascii="Times New Roman" w:hAnsi="Times New Roman" w:cs="Times New Roman" w:eastAsia="Times New Roman"/>
          <w:color w:val="auto"/>
          <w:sz w:val="28"/>
          <w:szCs w:val="24"/>
          <w:lang w:eastAsia="uk-UA"/>
        </w:rPr>
        <w:t xml:space="preserve">,</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його заступниками, </w:t>
      </w:r>
      <w:r>
        <w:rPr>
          <w:rFonts w:ascii="Times New Roman" w:hAnsi="Times New Roman" w:cs="Times New Roman" w:eastAsia="Times New Roman"/>
          <w:color w:val="auto"/>
          <w:sz w:val="28"/>
          <w:szCs w:val="24"/>
          <w:lang w:eastAsia="uk-UA"/>
        </w:rPr>
        <w:t xml:space="preserve">секретарем ради, керуючим </w:t>
      </w:r>
      <w:r>
        <w:rPr>
          <w:rFonts w:ascii="Times New Roman" w:hAnsi="Times New Roman" w:cs="Times New Roman" w:eastAsia="Times New Roman"/>
          <w:color w:val="auto"/>
          <w:sz w:val="28"/>
          <w:szCs w:val="24"/>
          <w:lang w:eastAsia="uk-UA"/>
        </w:rPr>
        <w:t xml:space="preserve">справами </w:t>
      </w:r>
      <w:r>
        <w:rPr>
          <w:rFonts w:ascii="Times New Roman" w:hAnsi="Times New Roman" w:cs="Times New Roman" w:eastAsia="Times New Roman"/>
          <w:color w:val="auto"/>
          <w:sz w:val="28"/>
          <w:szCs w:val="24"/>
          <w:lang w:eastAsia="uk-UA"/>
        </w:rPr>
        <w:t xml:space="preserve">виконавчого комітету міської ради, </w:t>
      </w:r>
      <w:r>
        <w:rPr>
          <w:rFonts w:ascii="Times New Roman" w:hAnsi="Times New Roman" w:cs="Times New Roman" w:eastAsia="Times New Roman"/>
          <w:color w:val="auto"/>
          <w:sz w:val="28"/>
          <w:szCs w:val="24"/>
          <w:lang w:eastAsia="uk-UA"/>
        </w:rPr>
        <w:t xml:space="preserve">у резолюції до такого документа.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 w:name="n27"/>
      <w:r>
        <w:rPr>
          <w:rFonts w:ascii="Times New Roman" w:hAnsi="Times New Roman" w:cs="Times New Roman" w:eastAsia="Times New Roman"/>
          <w:color w:val="auto"/>
          <w:sz w:val="28"/>
        </w:rPr>
      </w:r>
      <w:bookmarkEnd w:id="12"/>
      <w:r>
        <w:rPr>
          <w:rFonts w:ascii="Times New Roman" w:hAnsi="Times New Roman" w:cs="Times New Roman" w:eastAsia="Times New Roman"/>
          <w:color w:val="auto"/>
          <w:sz w:val="28"/>
          <w:szCs w:val="24"/>
          <w:lang w:eastAsia="uk-UA"/>
        </w:rPr>
        <w:t xml:space="preserve">Члени постійних або тимчасових консультативних, дорадчих та і</w:t>
      </w:r>
      <w:r>
        <w:rPr>
          <w:rFonts w:ascii="Times New Roman" w:hAnsi="Times New Roman" w:cs="Times New Roman" w:eastAsia="Times New Roman"/>
          <w:color w:val="auto"/>
          <w:sz w:val="28"/>
          <w:szCs w:val="24"/>
          <w:lang w:eastAsia="uk-UA"/>
        </w:rPr>
        <w:t xml:space="preserve">нших допоміжних органів міської ради</w:t>
      </w:r>
      <w:r>
        <w:rPr>
          <w:rFonts w:ascii="Times New Roman" w:hAnsi="Times New Roman" w:cs="Times New Roman" w:eastAsia="Times New Roman"/>
          <w:color w:val="auto"/>
          <w:sz w:val="28"/>
          <w:szCs w:val="24"/>
          <w:lang w:eastAsia="uk-UA"/>
        </w:rPr>
        <w:t xml:space="preserve">, які не є її працівниками, можуть працювати з документами, що містять службову інформацію та виносяться на розгляд відповідного органу на п</w:t>
      </w:r>
      <w:r>
        <w:rPr>
          <w:rFonts w:ascii="Times New Roman" w:hAnsi="Times New Roman" w:cs="Times New Roman" w:eastAsia="Times New Roman"/>
          <w:color w:val="auto"/>
          <w:sz w:val="28"/>
          <w:szCs w:val="24"/>
          <w:lang w:eastAsia="uk-UA"/>
        </w:rPr>
        <w:t xml:space="preserve">ідставі резолюції міського голови</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3" w:name="n28"/>
      <w:r>
        <w:rPr>
          <w:rFonts w:ascii="Times New Roman" w:hAnsi="Times New Roman" w:cs="Times New Roman" w:eastAsia="Times New Roman"/>
          <w:color w:val="auto"/>
          <w:sz w:val="28"/>
        </w:rPr>
      </w:r>
      <w:bookmarkEnd w:id="13"/>
      <w:r>
        <w:rPr>
          <w:rFonts w:ascii="Times New Roman" w:hAnsi="Times New Roman" w:cs="Times New Roman" w:eastAsia="Times New Roman"/>
          <w:color w:val="auto"/>
          <w:sz w:val="28"/>
          <w:szCs w:val="24"/>
          <w:lang w:eastAsia="uk-UA"/>
        </w:rPr>
        <w:t xml:space="preserve">6. Організація в установі роботи з документами, що містять службову інформацію, покладається на </w:t>
      </w:r>
      <w:bookmarkStart w:id="14" w:name="n29"/>
      <w:r>
        <w:rPr>
          <w:rFonts w:ascii="Times New Roman" w:hAnsi="Times New Roman" w:cs="Times New Roman" w:eastAsia="Times New Roman"/>
          <w:color w:val="auto"/>
          <w:sz w:val="28"/>
        </w:rPr>
      </w:r>
      <w:bookmarkEnd w:id="14"/>
      <w:r>
        <w:rPr>
          <w:rFonts w:ascii="Times New Roman" w:hAnsi="Times New Roman" w:cs="Times New Roman" w:eastAsia="Times New Roman"/>
          <w:color w:val="auto"/>
          <w:sz w:val="28"/>
          <w:szCs w:val="24"/>
          <w:lang w:eastAsia="uk-UA"/>
        </w:rPr>
        <w:t xml:space="preserve">відділ документування та забезпечення ді</w:t>
      </w:r>
      <w:r>
        <w:rPr>
          <w:rFonts w:ascii="Times New Roman" w:hAnsi="Times New Roman" w:cs="Times New Roman" w:eastAsia="Times New Roman"/>
          <w:color w:val="auto"/>
          <w:sz w:val="28"/>
          <w:szCs w:val="24"/>
          <w:lang w:eastAsia="uk-UA"/>
        </w:rPr>
        <w:t xml:space="preserve">яльності апарату </w:t>
      </w:r>
      <w:r>
        <w:rPr>
          <w:rFonts w:ascii="Times New Roman" w:hAnsi="Times New Roman" w:cs="Times New Roman" w:eastAsia="Times New Roman"/>
          <w:color w:val="auto"/>
          <w:sz w:val="28"/>
          <w:szCs w:val="24"/>
          <w:lang w:eastAsia="uk-UA"/>
        </w:rPr>
        <w:t xml:space="preserve"> міської ради </w:t>
      </w:r>
      <w:r>
        <w:rPr>
          <w:rFonts w:ascii="Times New Roman" w:hAnsi="Times New Roman" w:cs="Times New Roman" w:eastAsia="Times New Roman"/>
          <w:color w:val="auto"/>
          <w:sz w:val="28"/>
          <w:szCs w:val="24"/>
          <w:lang w:eastAsia="uk-UA"/>
        </w:rPr>
        <w:t xml:space="preserve">(далі - відділ документування).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Облік, формування справ, зберігання та викор</w:t>
      </w:r>
      <w:r>
        <w:rPr>
          <w:rFonts w:ascii="Times New Roman" w:hAnsi="Times New Roman" w:cs="Times New Roman" w:eastAsia="Times New Roman"/>
          <w:color w:val="auto"/>
          <w:sz w:val="28"/>
          <w:szCs w:val="24"/>
          <w:lang w:eastAsia="uk-UA"/>
        </w:rPr>
        <w:t xml:space="preserve">истання документів з відміткою </w:t>
      </w:r>
      <w:r>
        <w:rPr>
          <w:rFonts w:ascii="Times New Roman" w:hAnsi="Times New Roman" w:cs="Times New Roman" w:eastAsia="Times New Roman"/>
          <w:color w:val="auto"/>
          <w:sz w:val="28"/>
          <w:szCs w:val="24"/>
          <w:lang w:eastAsia="uk-UA"/>
        </w:rPr>
        <w:t xml:space="preserve">“Літер “М”, </w:t>
      </w:r>
      <w:r>
        <w:rPr>
          <w:rFonts w:ascii="Times New Roman" w:hAnsi="Times New Roman" w:cs="Times New Roman" w:eastAsia="Times New Roman"/>
          <w:color w:val="auto"/>
          <w:sz w:val="28"/>
          <w:szCs w:val="24"/>
          <w:lang w:eastAsia="uk-UA"/>
        </w:rPr>
        <w:t xml:space="preserve">провади</w:t>
      </w:r>
      <w:r>
        <w:rPr>
          <w:rFonts w:ascii="Times New Roman" w:hAnsi="Times New Roman" w:cs="Times New Roman" w:eastAsia="Times New Roman"/>
          <w:color w:val="auto"/>
          <w:sz w:val="28"/>
          <w:szCs w:val="24"/>
          <w:lang w:eastAsia="uk-UA"/>
        </w:rPr>
        <w:t xml:space="preserve">ться </w:t>
      </w:r>
      <w:bookmarkStart w:id="15" w:name="_Hlk144476683"/>
      <w:r>
        <w:rPr>
          <w:rFonts w:ascii="Times New Roman" w:hAnsi="Times New Roman" w:cs="Times New Roman" w:eastAsia="Times New Roman"/>
          <w:color w:val="auto"/>
          <w:sz w:val="28"/>
          <w:szCs w:val="24"/>
          <w:lang w:eastAsia="uk-UA"/>
        </w:rPr>
        <w:t xml:space="preserve">сектором з питань оборонної роботи, цивільного захисту населення, роботи з правоохоронними органами.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 w:name="n30"/>
      <w:r>
        <w:rPr>
          <w:rFonts w:ascii="Times New Roman" w:hAnsi="Times New Roman" w:cs="Times New Roman" w:eastAsia="Times New Roman"/>
          <w:color w:val="auto"/>
          <w:sz w:val="28"/>
        </w:rPr>
      </w:r>
      <w:bookmarkEnd w:id="15"/>
      <w:r>
        <w:rPr>
          <w:rFonts w:ascii="Times New Roman" w:hAnsi="Times New Roman" w:cs="Times New Roman" w:eastAsia="Times New Roman"/>
          <w:color w:val="auto"/>
          <w:sz w:val="28"/>
        </w:rPr>
      </w:r>
      <w:bookmarkEnd w:id="16"/>
      <w:r>
        <w:rPr>
          <w:rFonts w:ascii="Times New Roman" w:hAnsi="Times New Roman" w:cs="Times New Roman" w:eastAsia="Times New Roman"/>
          <w:color w:val="auto"/>
          <w:sz w:val="28"/>
          <w:szCs w:val="24"/>
          <w:lang w:eastAsia="uk-UA"/>
        </w:rPr>
        <w:t xml:space="preserve">Керівники структурних підрозділів здійснюють контроль за дотриманням порядку підготовки документів з грифом “Для службового користування”, їх зберігання і використання.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 w:name="n31"/>
      <w:r>
        <w:rPr>
          <w:rFonts w:ascii="Times New Roman" w:hAnsi="Times New Roman" w:cs="Times New Roman" w:eastAsia="Times New Roman"/>
          <w:color w:val="auto"/>
          <w:sz w:val="28"/>
        </w:rPr>
      </w:r>
      <w:bookmarkEnd w:id="17"/>
      <w:r>
        <w:rPr>
          <w:rFonts w:ascii="Times New Roman" w:hAnsi="Times New Roman" w:cs="Times New Roman" w:eastAsia="Times New Roman"/>
          <w:color w:val="auto"/>
          <w:sz w:val="28"/>
          <w:szCs w:val="24"/>
          <w:lang w:eastAsia="uk-UA"/>
        </w:rPr>
        <w:t xml:space="preserve">7. Відділ документування</w:t>
      </w:r>
      <w:r>
        <w:rPr>
          <w:rFonts w:ascii="Times New Roman" w:hAnsi="Times New Roman" w:cs="Times New Roman" w:eastAsia="Times New Roman"/>
          <w:color w:val="auto"/>
          <w:sz w:val="28"/>
          <w:szCs w:val="24"/>
          <w:lang w:eastAsia="uk-UA"/>
        </w:rPr>
        <w:t xml:space="preserve"> ознайомлює працівників структурних підрозділів, а також членів зазначених у </w:t>
      </w:r>
      <w:hyperlink r:id="rId15" w:tooltip="https://zakon.rada.gov.ua/laws/show/736-2016-%D0%BF#n26" w:anchor="n26" w:history="1">
        <w:r>
          <w:rPr>
            <w:rFonts w:ascii="Times New Roman" w:hAnsi="Times New Roman" w:cs="Times New Roman" w:eastAsia="Times New Roman"/>
            <w:color w:val="auto"/>
            <w:sz w:val="28"/>
            <w:szCs w:val="24"/>
            <w:lang w:eastAsia="uk-UA"/>
          </w:rPr>
          <w:t xml:space="preserve">пункті 5</w:t>
        </w:r>
        <w:r>
          <w:rPr>
            <w:rFonts w:ascii="Times New Roman" w:hAnsi="Times New Roman" w:cs="Times New Roman" w:eastAsia="Times New Roman"/>
            <w:color w:val="auto"/>
            <w:sz w:val="28"/>
            <w:szCs w:val="24"/>
            <w:u w:val="single"/>
            <w:lang w:eastAsia="uk-UA"/>
          </w:rPr>
          <w:t xml:space="preserve"> </w:t>
        </w:r>
      </w:hyperlink>
      <w:r>
        <w:rPr>
          <w:rFonts w:ascii="Times New Roman" w:hAnsi="Times New Roman" w:cs="Times New Roman" w:eastAsia="Times New Roman"/>
          <w:color w:val="auto"/>
          <w:sz w:val="28"/>
          <w:szCs w:val="24"/>
          <w:lang w:eastAsia="uk-UA"/>
        </w:rPr>
        <w:t xml:space="preserve">цієї Інструкції органів з І</w:t>
      </w:r>
      <w:r>
        <w:rPr>
          <w:rFonts w:ascii="Times New Roman" w:hAnsi="Times New Roman" w:cs="Times New Roman" w:eastAsia="Times New Roman"/>
          <w:color w:val="auto"/>
          <w:sz w:val="28"/>
          <w:szCs w:val="24"/>
          <w:lang w:eastAsia="uk-UA"/>
        </w:rPr>
        <w:t xml:space="preserve">нструкцією про порядок ведення обліку, зберігання, використання і знищення документів та інших матеріальних носіїв, що містять службову інформ</w:t>
      </w:r>
      <w:r>
        <w:rPr>
          <w:rFonts w:ascii="Times New Roman" w:hAnsi="Times New Roman" w:cs="Times New Roman" w:eastAsia="Times New Roman"/>
          <w:color w:val="auto"/>
          <w:sz w:val="28"/>
          <w:szCs w:val="24"/>
          <w:lang w:eastAsia="uk-UA"/>
        </w:rPr>
        <w:t xml:space="preserve">ацію (далі - інструкція </w:t>
      </w:r>
      <w:r>
        <w:rPr>
          <w:rFonts w:ascii="Times New Roman" w:hAnsi="Times New Roman" w:cs="Times New Roman" w:eastAsia="Times New Roman"/>
          <w:color w:val="auto"/>
          <w:sz w:val="28"/>
          <w:szCs w:val="24"/>
          <w:lang w:eastAsia="uk-UA"/>
        </w:rPr>
        <w:t xml:space="preserve">), під розпис.</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 w:name="n32"/>
      <w:r>
        <w:rPr>
          <w:rFonts w:ascii="Times New Roman" w:hAnsi="Times New Roman" w:cs="Times New Roman" w:eastAsia="Times New Roman"/>
          <w:color w:val="auto"/>
          <w:sz w:val="28"/>
        </w:rPr>
      </w:r>
      <w:bookmarkEnd w:id="18"/>
      <w:r>
        <w:rPr>
          <w:rFonts w:ascii="Times New Roman" w:hAnsi="Times New Roman" w:cs="Times New Roman" w:eastAsia="Times New Roman"/>
          <w:color w:val="auto"/>
          <w:sz w:val="28"/>
          <w:szCs w:val="24"/>
          <w:lang w:eastAsia="uk-UA"/>
        </w:rPr>
        <w:t xml:space="preserve">8. Документам, що містять службову інформацію, присвоюється гриф “Для службового користування”. На документах, що містять службову інформацію з</w:t>
      </w:r>
      <w:bookmarkStart w:id="19" w:name="n33"/>
      <w:r>
        <w:rPr>
          <w:rFonts w:ascii="Times New Roman" w:hAnsi="Times New Roman" w:cs="Times New Roman" w:eastAsia="Times New Roman"/>
          <w:color w:val="auto"/>
          <w:sz w:val="28"/>
        </w:rPr>
      </w:r>
      <w:bookmarkEnd w:id="19"/>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мобілізаційних питань, додатково про</w:t>
      </w:r>
      <w:r>
        <w:rPr>
          <w:rFonts w:ascii="Times New Roman" w:hAnsi="Times New Roman" w:cs="Times New Roman" w:eastAsia="Times New Roman"/>
          <w:color w:val="auto"/>
          <w:sz w:val="28"/>
          <w:szCs w:val="24"/>
          <w:lang w:eastAsia="uk-UA"/>
        </w:rPr>
        <w:t xml:space="preserve">ставляється відмітка “Літер “М”.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0" w:name="n34"/>
      <w:r>
        <w:rPr>
          <w:rFonts w:ascii="Times New Roman" w:hAnsi="Times New Roman" w:cs="Times New Roman" w:eastAsia="Times New Roman"/>
          <w:color w:val="auto"/>
          <w:sz w:val="28"/>
        </w:rPr>
      </w:r>
      <w:bookmarkStart w:id="21" w:name="n37"/>
      <w:r>
        <w:rPr>
          <w:rFonts w:ascii="Times New Roman" w:hAnsi="Times New Roman" w:cs="Times New Roman" w:eastAsia="Times New Roman"/>
          <w:color w:val="auto"/>
          <w:sz w:val="28"/>
        </w:rPr>
      </w:r>
      <w:bookmarkEnd w:id="20"/>
      <w:r>
        <w:rPr>
          <w:rFonts w:ascii="Times New Roman" w:hAnsi="Times New Roman" w:cs="Times New Roman" w:eastAsia="Times New Roman"/>
          <w:color w:val="auto"/>
          <w:sz w:val="28"/>
        </w:rPr>
      </w:r>
      <w:bookmarkEnd w:id="21"/>
      <w:r>
        <w:rPr>
          <w:rFonts w:ascii="Times New Roman" w:hAnsi="Times New Roman" w:cs="Times New Roman" w:eastAsia="Times New Roman"/>
          <w:color w:val="auto"/>
          <w:sz w:val="28"/>
          <w:szCs w:val="24"/>
          <w:lang w:eastAsia="uk-UA"/>
        </w:rPr>
        <w:t xml:space="preserve">9. Питання щодо необхідності присвоєння документу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вирішується виконавцем або посадовою особою, яка підписує документ, відповідно до переліку відомостей та з дотриманням </w:t>
      </w:r>
      <w:r>
        <w:rPr>
          <w:rFonts w:ascii="Times New Roman" w:hAnsi="Times New Roman" w:cs="Times New Roman" w:eastAsia="Times New Roman"/>
          <w:color w:val="auto"/>
          <w:sz w:val="28"/>
          <w:szCs w:val="24"/>
          <w:lang w:eastAsia="uk-UA"/>
        </w:rPr>
        <w:t xml:space="preserve">вимог </w:t>
      </w:r>
      <w:hyperlink r:id="rId16" w:tooltip="https://zakon.rada.gov.ua/laws/show/2939-17#n40" w:anchor="n40" w:history="1">
        <w:r>
          <w:rPr>
            <w:rFonts w:ascii="Times New Roman" w:hAnsi="Times New Roman" w:cs="Times New Roman" w:eastAsia="Times New Roman"/>
            <w:color w:val="auto"/>
            <w:sz w:val="28"/>
            <w:szCs w:val="24"/>
            <w:lang w:eastAsia="uk-UA"/>
          </w:rPr>
          <w:t xml:space="preserve">частини другої статті 6</w:t>
        </w:r>
      </w:hyperlink>
      <w:r>
        <w:rPr>
          <w:rFonts w:ascii="Times New Roman" w:hAnsi="Times New Roman" w:cs="Times New Roman" w:eastAsia="Times New Roman"/>
          <w:color w:val="auto"/>
          <w:sz w:val="28"/>
          <w:szCs w:val="24"/>
          <w:lang w:eastAsia="uk-UA"/>
        </w:rPr>
        <w:t xml:space="preserve"> та</w:t>
      </w:r>
      <w:hyperlink r:id="rId17" w:tooltip="https://zakon.rada.gov.ua/laws/show/2939-17#n57" w:anchor="n57" w:history="1">
        <w:r>
          <w:rPr>
            <w:rFonts w:ascii="Times New Roman" w:hAnsi="Times New Roman" w:cs="Times New Roman" w:eastAsia="Times New Roman"/>
            <w:color w:val="auto"/>
            <w:sz w:val="28"/>
            <w:szCs w:val="24"/>
            <w:lang w:eastAsia="uk-UA"/>
          </w:rPr>
          <w:t xml:space="preserve"> статті 9 </w:t>
        </w:r>
      </w:hyperlink>
      <w:r>
        <w:rPr>
          <w:rFonts w:ascii="Times New Roman" w:hAnsi="Times New Roman" w:cs="Times New Roman" w:eastAsia="Times New Roman"/>
          <w:color w:val="auto"/>
          <w:sz w:val="28"/>
          <w:szCs w:val="24"/>
          <w:lang w:eastAsia="uk-UA"/>
        </w:rPr>
        <w:t xml:space="preserve">Закону України “Про доступ до публічної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2" w:name="n38"/>
      <w:r>
        <w:rPr>
          <w:rFonts w:ascii="Times New Roman" w:hAnsi="Times New Roman" w:cs="Times New Roman" w:eastAsia="Times New Roman"/>
          <w:color w:val="auto"/>
          <w:sz w:val="28"/>
        </w:rPr>
      </w:r>
      <w:bookmarkEnd w:id="22"/>
      <w:r>
        <w:rPr>
          <w:rFonts w:ascii="Times New Roman" w:hAnsi="Times New Roman" w:cs="Times New Roman" w:eastAsia="Times New Roman"/>
          <w:color w:val="auto"/>
          <w:sz w:val="28"/>
          <w:szCs w:val="24"/>
          <w:lang w:eastAsia="uk-UA"/>
        </w:rPr>
        <w:t xml:space="preserve">10. До прийняття рішення про присвоєння документу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особи, зазначені в пункті 9 цієї Інструкції, повинні:</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3" w:name="n39"/>
      <w:r>
        <w:rPr>
          <w:rFonts w:ascii="Times New Roman" w:hAnsi="Times New Roman" w:cs="Times New Roman" w:eastAsia="Times New Roman"/>
          <w:color w:val="auto"/>
          <w:sz w:val="28"/>
        </w:rPr>
      </w:r>
      <w:bookmarkEnd w:id="23"/>
      <w:r>
        <w:rPr>
          <w:rFonts w:ascii="Times New Roman" w:hAnsi="Times New Roman" w:cs="Times New Roman" w:eastAsia="Times New Roman"/>
          <w:color w:val="auto"/>
          <w:sz w:val="28"/>
          <w:szCs w:val="24"/>
          <w:lang w:eastAsia="uk-UA"/>
        </w:rPr>
        <w:t xml:space="preserve">1) перевірити, чи належить інформація, яку містить документ, до категорій, визначених </w:t>
      </w:r>
      <w:r>
        <w:rPr>
          <w:rFonts w:ascii="Times New Roman" w:hAnsi="Times New Roman" w:cs="Times New Roman" w:eastAsia="Times New Roman"/>
          <w:color w:val="auto"/>
          <w:sz w:val="28"/>
          <w:szCs w:val="24"/>
          <w:lang w:eastAsia="uk-UA"/>
        </w:rPr>
        <w:t xml:space="preserve">у </w:t>
      </w:r>
      <w:hyperlink r:id="rId18" w:tooltip="https://zakon.rada.gov.ua/laws/show/2939-17#n58" w:anchor="n58" w:history="1">
        <w:r>
          <w:rPr>
            <w:rFonts w:ascii="Times New Roman" w:hAnsi="Times New Roman" w:cs="Times New Roman" w:eastAsia="Times New Roman"/>
            <w:color w:val="auto"/>
            <w:sz w:val="28"/>
            <w:szCs w:val="24"/>
            <w:lang w:eastAsia="uk-UA"/>
          </w:rPr>
          <w:t xml:space="preserve">частині першій</w:t>
        </w:r>
      </w:hyperlink>
      <w:r>
        <w:rPr>
          <w:rFonts w:ascii="Times New Roman" w:hAnsi="Times New Roman" w:cs="Times New Roman" w:eastAsia="Times New Roman"/>
          <w:color w:val="auto"/>
          <w:sz w:val="28"/>
          <w:szCs w:val="24"/>
          <w:lang w:eastAsia="uk-UA"/>
        </w:rPr>
        <w:t xml:space="preserve"> статті 9 Закону України “Про доступ до публічної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4" w:name="n40"/>
      <w:r>
        <w:rPr>
          <w:rFonts w:ascii="Times New Roman" w:hAnsi="Times New Roman" w:cs="Times New Roman" w:eastAsia="Times New Roman"/>
          <w:color w:val="auto"/>
          <w:sz w:val="28"/>
        </w:rPr>
      </w:r>
      <w:bookmarkEnd w:id="24"/>
      <w:r>
        <w:rPr>
          <w:rFonts w:ascii="Times New Roman" w:hAnsi="Times New Roman" w:cs="Times New Roman" w:eastAsia="Times New Roman"/>
          <w:color w:val="auto"/>
          <w:sz w:val="28"/>
          <w:szCs w:val="24"/>
          <w:lang w:eastAsia="uk-UA"/>
        </w:rPr>
        <w:t xml:space="preserve">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5" w:name="n41"/>
      <w:r>
        <w:rPr>
          <w:rFonts w:ascii="Times New Roman" w:hAnsi="Times New Roman" w:cs="Times New Roman" w:eastAsia="Times New Roman"/>
          <w:color w:val="auto"/>
          <w:sz w:val="28"/>
        </w:rPr>
      </w:r>
      <w:bookmarkEnd w:id="25"/>
      <w:r>
        <w:rPr>
          <w:rFonts w:ascii="Times New Roman" w:hAnsi="Times New Roman" w:cs="Times New Roman" w:eastAsia="Times New Roman"/>
          <w:color w:val="auto"/>
          <w:sz w:val="28"/>
          <w:szCs w:val="24"/>
          <w:lang w:eastAsia="uk-UA"/>
        </w:rPr>
        <w:t xml:space="preserve">3) перевірити дотримання сукупності вимог, передбачених </w:t>
      </w:r>
      <w:hyperlink r:id="rId19" w:tooltip="https://zakon.rada.gov.ua/laws/show/2939-17#n40" w:anchor="n40" w:history="1">
        <w:r>
          <w:rPr>
            <w:rFonts w:ascii="Times New Roman" w:hAnsi="Times New Roman" w:cs="Times New Roman" w:eastAsia="Times New Roman"/>
            <w:color w:val="auto"/>
            <w:sz w:val="28"/>
            <w:szCs w:val="24"/>
            <w:lang w:eastAsia="uk-UA"/>
          </w:rPr>
          <w:t xml:space="preserve">частиною другою</w:t>
        </w:r>
      </w:hyperlink>
      <w:r>
        <w:rPr>
          <w:rFonts w:ascii="Times New Roman" w:hAnsi="Times New Roman" w:cs="Times New Roman" w:eastAsia="Times New Roman"/>
          <w:color w:val="auto"/>
          <w:sz w:val="28"/>
          <w:szCs w:val="24"/>
          <w:lang w:eastAsia="uk-UA"/>
        </w:rPr>
        <w:t xml:space="preserve"> статті 6 Закону України “Про доступ до публічної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6" w:name="n42"/>
      <w:r>
        <w:rPr>
          <w:rFonts w:ascii="Times New Roman" w:hAnsi="Times New Roman" w:cs="Times New Roman" w:eastAsia="Times New Roman"/>
          <w:color w:val="auto"/>
          <w:sz w:val="28"/>
        </w:rPr>
      </w:r>
      <w:bookmarkEnd w:id="26"/>
      <w:r>
        <w:rPr>
          <w:rFonts w:ascii="Times New Roman" w:hAnsi="Times New Roman" w:cs="Times New Roman" w:eastAsia="Times New Roman"/>
          <w:color w:val="auto"/>
          <w:sz w:val="28"/>
          <w:szCs w:val="24"/>
          <w:lang w:eastAsia="uk-UA"/>
        </w:rPr>
        <w:t xml:space="preserve">В окремих випадках питання щодо необхідності присвоєння документу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7" w:name="n43"/>
      <w:r>
        <w:rPr>
          <w:rFonts w:ascii="Times New Roman" w:hAnsi="Times New Roman" w:cs="Times New Roman" w:eastAsia="Times New Roman"/>
          <w:color w:val="auto"/>
          <w:sz w:val="28"/>
        </w:rPr>
      </w:r>
      <w:bookmarkEnd w:id="27"/>
      <w:r>
        <w:rPr>
          <w:rFonts w:ascii="Times New Roman" w:hAnsi="Times New Roman" w:cs="Times New Roman" w:eastAsia="Times New Roman"/>
          <w:color w:val="auto"/>
          <w:sz w:val="28"/>
          <w:szCs w:val="24"/>
          <w:lang w:eastAsia="uk-UA"/>
        </w:rPr>
        <w:t xml:space="preserve">11. Забороняється використовувати для передачі службової інформації відкриті канали зв’язку.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8" w:name="n44"/>
      <w:r>
        <w:rPr>
          <w:rFonts w:ascii="Times New Roman" w:hAnsi="Times New Roman" w:cs="Times New Roman" w:eastAsia="Times New Roman"/>
          <w:color w:val="auto"/>
          <w:sz w:val="28"/>
        </w:rPr>
      </w:r>
      <w:bookmarkEnd w:id="28"/>
      <w:r>
        <w:rPr>
          <w:rFonts w:ascii="Times New Roman" w:hAnsi="Times New Roman" w:cs="Times New Roman" w:eastAsia="Times New Roman"/>
          <w:color w:val="auto"/>
          <w:sz w:val="28"/>
          <w:szCs w:val="24"/>
          <w:lang w:eastAsia="uk-UA"/>
        </w:rPr>
        <w:t xml:space="preserve">У разі виникнення необхідності в передачі (надсиланні) документів, що містять сл</w:t>
      </w:r>
      <w:r>
        <w:rPr>
          <w:rFonts w:ascii="Times New Roman" w:hAnsi="Times New Roman" w:cs="Times New Roman" w:eastAsia="Times New Roman"/>
          <w:color w:val="auto"/>
          <w:sz w:val="28"/>
          <w:szCs w:val="24"/>
          <w:lang w:eastAsia="uk-UA"/>
        </w:rPr>
        <w:t xml:space="preserve">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9" w:name="n45"/>
      <w:r>
        <w:rPr>
          <w:rFonts w:ascii="Times New Roman" w:hAnsi="Times New Roman" w:cs="Times New Roman" w:eastAsia="Times New Roman"/>
          <w:color w:val="auto"/>
          <w:sz w:val="28"/>
        </w:rPr>
      </w:r>
      <w:bookmarkEnd w:id="29"/>
      <w:r>
        <w:rPr>
          <w:rFonts w:ascii="Times New Roman" w:hAnsi="Times New Roman" w:cs="Times New Roman" w:eastAsia="Times New Roman"/>
          <w:color w:val="auto"/>
          <w:sz w:val="28"/>
          <w:szCs w:val="24"/>
          <w:lang w:eastAsia="uk-UA"/>
        </w:rPr>
        <w:t xml:space="preserve">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0" w:name="n46"/>
      <w:r>
        <w:rPr>
          <w:rFonts w:ascii="Times New Roman" w:hAnsi="Times New Roman" w:cs="Times New Roman" w:eastAsia="Times New Roman"/>
          <w:color w:val="auto"/>
          <w:sz w:val="28"/>
        </w:rPr>
      </w:r>
      <w:bookmarkEnd w:id="30"/>
      <w:r>
        <w:rPr>
          <w:rFonts w:ascii="Times New Roman" w:hAnsi="Times New Roman" w:cs="Times New Roman" w:eastAsia="Times New Roman"/>
          <w:color w:val="auto"/>
          <w:sz w:val="28"/>
          <w:szCs w:val="24"/>
          <w:lang w:eastAsia="uk-UA"/>
        </w:rPr>
        <w:t xml:space="preserve">12. Відповідальність за організацію та забезпечення дотримання в </w:t>
      </w:r>
      <w:r>
        <w:rPr>
          <w:rFonts w:ascii="Times New Roman" w:hAnsi="Times New Roman" w:cs="Times New Roman" w:eastAsia="Times New Roman"/>
          <w:color w:val="auto"/>
          <w:sz w:val="28"/>
          <w:szCs w:val="24"/>
          <w:lang w:eastAsia="uk-UA"/>
        </w:rPr>
        <w:t xml:space="preserve">міській раді </w:t>
      </w:r>
      <w:r>
        <w:rPr>
          <w:rFonts w:ascii="Times New Roman" w:hAnsi="Times New Roman" w:cs="Times New Roman" w:eastAsia="Times New Roman"/>
          <w:color w:val="auto"/>
          <w:sz w:val="28"/>
          <w:szCs w:val="24"/>
          <w:lang w:eastAsia="uk-UA"/>
        </w:rPr>
        <w:t xml:space="preserve">порядку ведення обліку, зберігання та використання документів, що містять службову інформацію, покладається </w:t>
      </w:r>
      <w:r>
        <w:rPr>
          <w:rFonts w:ascii="Times New Roman" w:hAnsi="Times New Roman" w:cs="Times New Roman" w:eastAsia="Times New Roman"/>
          <w:color w:val="auto"/>
          <w:sz w:val="28"/>
          <w:szCs w:val="24"/>
          <w:lang w:eastAsia="uk-UA"/>
        </w:rPr>
        <w:t xml:space="preserve">на міського голову, а в структурних підрозділах - </w:t>
      </w:r>
      <w:r>
        <w:rPr>
          <w:rFonts w:ascii="Times New Roman" w:hAnsi="Times New Roman" w:cs="Times New Roman" w:eastAsia="Times New Roman"/>
          <w:color w:val="auto"/>
          <w:sz w:val="28"/>
          <w:szCs w:val="24"/>
          <w:lang w:eastAsia="uk-UA"/>
        </w:rPr>
        <w:t xml:space="preserve">на їх керівників.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1" w:name="n47"/>
      <w:r>
        <w:rPr>
          <w:rFonts w:ascii="Times New Roman" w:hAnsi="Times New Roman" w:cs="Times New Roman" w:eastAsia="Times New Roman"/>
          <w:color w:val="auto"/>
          <w:sz w:val="28"/>
        </w:rPr>
      </w:r>
      <w:bookmarkEnd w:id="31"/>
      <w:r>
        <w:rPr>
          <w:rFonts w:ascii="Times New Roman" w:hAnsi="Times New Roman" w:cs="Times New Roman" w:eastAsia="Times New Roman"/>
          <w:color w:val="auto"/>
          <w:sz w:val="28"/>
          <w:szCs w:val="24"/>
          <w:lang w:eastAsia="uk-UA"/>
        </w:rPr>
        <w:t xml:space="preserve">Особи, винні у порушенні порядку ведення обліку, зберігання, в</w:t>
      </w:r>
      <w:r>
        <w:rPr>
          <w:rFonts w:ascii="Times New Roman" w:hAnsi="Times New Roman" w:cs="Times New Roman" w:eastAsia="Times New Roman"/>
          <w:color w:val="auto"/>
          <w:sz w:val="28"/>
          <w:szCs w:val="24"/>
          <w:lang w:eastAsia="uk-UA"/>
        </w:rPr>
        <w:t xml:space="preserve">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2" w:name="n48"/>
      <w:r>
        <w:rPr>
          <w:rFonts w:ascii="Times New Roman" w:hAnsi="Times New Roman" w:cs="Times New Roman" w:eastAsia="Times New Roman"/>
          <w:color w:val="auto"/>
          <w:sz w:val="28"/>
        </w:rPr>
      </w:r>
      <w:bookmarkEnd w:id="32"/>
      <w:r>
        <w:rPr>
          <w:rFonts w:ascii="Times New Roman" w:hAnsi="Times New Roman" w:cs="Times New Roman" w:eastAsia="Times New Roman"/>
          <w:color w:val="auto"/>
          <w:sz w:val="28"/>
          <w:szCs w:val="24"/>
          <w:lang w:eastAsia="uk-UA"/>
        </w:rPr>
        <w:t xml:space="preserve">13. Під час роботи з документами з грифом “Для службового користування” застосовуються положення </w:t>
      </w:r>
      <w:r>
        <w:rPr>
          <w:rFonts w:ascii="Times New Roman" w:hAnsi="Times New Roman" w:cs="Times New Roman" w:eastAsia="Times New Roman"/>
          <w:color w:val="auto"/>
          <w:sz w:val="28"/>
          <w:szCs w:val="24"/>
          <w:lang w:eastAsia="uk-UA"/>
        </w:rPr>
        <w:t xml:space="preserve">Інструкції </w:t>
      </w:r>
      <w:r>
        <w:rPr>
          <w:rFonts w:ascii="Times New Roman" w:hAnsi="Times New Roman" w:cs="Times New Roman" w:eastAsia="Times New Roman"/>
          <w:color w:val="auto"/>
          <w:sz w:val="28"/>
          <w:szCs w:val="24"/>
          <w:lang w:eastAsia="uk-UA"/>
        </w:rPr>
        <w:t xml:space="preserve">з діловодства в Менській міській раді</w:t>
      </w:r>
      <w:r>
        <w:rPr>
          <w:rFonts w:ascii="Times New Roman" w:hAnsi="Times New Roman" w:cs="Times New Roman" w:eastAsia="Times New Roman"/>
          <w:color w:val="auto"/>
          <w:sz w:val="28"/>
          <w:szCs w:val="24"/>
          <w:lang w:eastAsia="uk-UA"/>
        </w:rPr>
        <w:t xml:space="preserve"> та ДСТУ 4163-2020, що регламентують порядок складення та оформлення організаційно-розпорядчих документів.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3" w:name="n355"/>
      <w:r>
        <w:rPr>
          <w:rFonts w:ascii="Times New Roman" w:hAnsi="Times New Roman" w:cs="Times New Roman" w:eastAsia="Times New Roman"/>
          <w:color w:val="auto"/>
          <w:sz w:val="28"/>
        </w:rPr>
      </w:r>
      <w:bookmarkStart w:id="34" w:name="n49"/>
      <w:r>
        <w:rPr>
          <w:rFonts w:ascii="Times New Roman" w:hAnsi="Times New Roman" w:cs="Times New Roman" w:eastAsia="Times New Roman"/>
          <w:color w:val="auto"/>
          <w:sz w:val="28"/>
        </w:rPr>
      </w:r>
      <w:bookmarkEnd w:id="33"/>
      <w:r>
        <w:rPr>
          <w:rFonts w:ascii="Times New Roman" w:hAnsi="Times New Roman" w:cs="Times New Roman" w:eastAsia="Times New Roman"/>
          <w:color w:val="auto"/>
          <w:sz w:val="28"/>
        </w:rPr>
      </w:r>
      <w:bookmarkEnd w:id="34"/>
      <w:r>
        <w:rPr>
          <w:rFonts w:ascii="Times New Roman" w:hAnsi="Times New Roman" w:cs="Times New Roman" w:eastAsia="Times New Roman"/>
          <w:color w:val="auto"/>
          <w:sz w:val="28"/>
          <w:szCs w:val="24"/>
          <w:lang w:eastAsia="uk-UA"/>
        </w:rPr>
        <w:t xml:space="preserve">Створення, відправлення, передавання, одержа</w:t>
      </w:r>
      <w:r>
        <w:rPr>
          <w:rFonts w:ascii="Times New Roman" w:hAnsi="Times New Roman" w:cs="Times New Roman" w:eastAsia="Times New Roman"/>
          <w:color w:val="auto"/>
          <w:sz w:val="28"/>
          <w:szCs w:val="24"/>
          <w:lang w:eastAsia="uk-UA"/>
        </w:rPr>
        <w:t xml:space="preserve">ння, зберігання, оброблення, використання та знищення електронних документів з грифом “Для службового користування” здійснюється відповідно до вимог законодавства, що регулює питання роботи з електронними документами та питання електронного документообігу.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5" w:name="n50"/>
      <w:r>
        <w:rPr>
          <w:rFonts w:ascii="Times New Roman" w:hAnsi="Times New Roman" w:cs="Times New Roman" w:eastAsia="Times New Roman"/>
          <w:color w:val="auto"/>
          <w:sz w:val="28"/>
        </w:rPr>
      </w:r>
      <w:bookmarkEnd w:id="35"/>
      <w:r>
        <w:rPr>
          <w:rFonts w:ascii="Times New Roman" w:hAnsi="Times New Roman" w:cs="Times New Roman" w:eastAsia="Times New Roman"/>
          <w:color w:val="auto"/>
          <w:sz w:val="28"/>
          <w:szCs w:val="24"/>
          <w:lang w:eastAsia="uk-UA"/>
        </w:rPr>
        <w:t xml:space="preserve">14. </w:t>
      </w:r>
      <w:r>
        <w:rPr>
          <w:rFonts w:ascii="Times New Roman" w:hAnsi="Times New Roman" w:cs="Times New Roman" w:eastAsia="Times New Roman"/>
          <w:color w:val="auto"/>
          <w:sz w:val="28"/>
          <w:szCs w:val="24"/>
          <w:lang w:eastAsia="uk-UA"/>
        </w:rPr>
        <w:t xml:space="preserve">Використання інформаційних, телекомунікаційних, інформаційно-телекомунікаційних систем чи засобів копіювально-розмножувальної техніки, що </w:t>
      </w:r>
      <w:r>
        <w:rPr>
          <w:rFonts w:ascii="Times New Roman" w:hAnsi="Times New Roman" w:cs="Times New Roman" w:eastAsia="Times New Roman"/>
          <w:color w:val="auto"/>
          <w:sz w:val="28"/>
          <w:szCs w:val="24"/>
          <w:lang w:eastAsia="uk-UA"/>
        </w:rPr>
        <w:t xml:space="preserve">застосовуються під час обробки службової інформації, здійснюється на підставі </w:t>
      </w:r>
      <w:r>
        <w:rPr>
          <w:rFonts w:ascii="Times New Roman" w:hAnsi="Times New Roman" w:cs="Times New Roman" w:eastAsia="Times New Roman"/>
          <w:color w:val="auto"/>
          <w:sz w:val="28"/>
          <w:szCs w:val="24"/>
          <w:lang w:eastAsia="uk-UA"/>
        </w:rPr>
        <w:t xml:space="preserve">розпорядження міського голови </w:t>
      </w:r>
      <w:r>
        <w:rPr>
          <w:rFonts w:ascii="Times New Roman" w:hAnsi="Times New Roman" w:cs="Times New Roman" w:eastAsia="Times New Roman"/>
          <w:color w:val="auto"/>
          <w:sz w:val="28"/>
          <w:szCs w:val="24"/>
          <w:lang w:eastAsia="uk-UA"/>
        </w:rPr>
        <w:t xml:space="preserve">з дотриманням вимог законодавства у сфері захисту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6" w:name="n51"/>
      <w:r>
        <w:rPr>
          <w:rFonts w:ascii="Times New Roman" w:hAnsi="Times New Roman" w:cs="Times New Roman" w:eastAsia="Times New Roman"/>
          <w:color w:val="auto"/>
          <w:sz w:val="28"/>
        </w:rPr>
      </w:r>
      <w:bookmarkStart w:id="37" w:name="n52"/>
      <w:r>
        <w:rPr>
          <w:rFonts w:ascii="Times New Roman" w:hAnsi="Times New Roman" w:cs="Times New Roman" w:eastAsia="Times New Roman"/>
          <w:color w:val="auto"/>
          <w:sz w:val="28"/>
        </w:rPr>
      </w:r>
      <w:bookmarkEnd w:id="36"/>
      <w:r>
        <w:rPr>
          <w:rFonts w:ascii="Times New Roman" w:hAnsi="Times New Roman" w:cs="Times New Roman" w:eastAsia="Times New Roman"/>
          <w:color w:val="auto"/>
          <w:sz w:val="28"/>
        </w:rPr>
      </w:r>
      <w:bookmarkEnd w:id="37"/>
      <w:r>
        <w:rPr>
          <w:rFonts w:ascii="Times New Roman" w:hAnsi="Times New Roman" w:cs="Times New Roman" w:eastAsia="Times New Roman"/>
          <w:color w:val="auto"/>
          <w:sz w:val="28"/>
          <w:szCs w:val="24"/>
          <w:lang w:eastAsia="uk-UA"/>
        </w:rPr>
        <w:t xml:space="preserve">15. У разі ліквідації Менської міської ради</w:t>
      </w:r>
      <w:r>
        <w:rPr>
          <w:rFonts w:ascii="Times New Roman" w:hAnsi="Times New Roman" w:cs="Times New Roman" w:eastAsia="Times New Roman"/>
          <w:color w:val="auto"/>
          <w:sz w:val="28"/>
          <w:szCs w:val="24"/>
          <w:lang w:eastAsia="uk-UA"/>
        </w:rPr>
        <w:t xml:space="preserve"> рішення про подальше користування документами з грифом “Для службового користування” приймає ліквідаційна комісія.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8" w:name="n53"/>
      <w:r>
        <w:rPr>
          <w:rFonts w:ascii="Times New Roman" w:hAnsi="Times New Roman" w:cs="Times New Roman" w:eastAsia="Times New Roman"/>
          <w:color w:val="auto"/>
          <w:sz w:val="28"/>
        </w:rPr>
      </w:r>
      <w:bookmarkEnd w:id="38"/>
      <w:r>
        <w:rPr>
          <w:rFonts w:ascii="Times New Roman" w:hAnsi="Times New Roman" w:cs="Times New Roman" w:eastAsia="Times New Roman"/>
          <w:color w:val="auto"/>
          <w:sz w:val="28"/>
          <w:szCs w:val="24"/>
          <w:lang w:eastAsia="uk-UA"/>
        </w:rPr>
        <w:t xml:space="preserve">16. </w:t>
      </w:r>
      <w:r>
        <w:rPr>
          <w:rFonts w:ascii="Times New Roman" w:hAnsi="Times New Roman" w:cs="Times New Roman" w:eastAsia="Times New Roman"/>
          <w:color w:val="auto"/>
          <w:sz w:val="28"/>
          <w:szCs w:val="24"/>
          <w:lang w:eastAsia="zh-CN"/>
        </w:rPr>
        <w:t xml:space="preserve">Архівний відділ </w:t>
      </w:r>
      <w:r>
        <w:rPr>
          <w:rFonts w:ascii="Times New Roman" w:hAnsi="Times New Roman" w:cs="Times New Roman" w:eastAsia="Times New Roman"/>
          <w:color w:val="auto"/>
          <w:sz w:val="28"/>
          <w:szCs w:val="24"/>
          <w:lang w:eastAsia="zh-CN"/>
        </w:rPr>
        <w:t xml:space="preserve">Корюківської</w:t>
      </w:r>
      <w:r>
        <w:rPr>
          <w:rFonts w:ascii="Times New Roman" w:hAnsi="Times New Roman" w:cs="Times New Roman" w:eastAsia="Times New Roman"/>
          <w:color w:val="auto"/>
          <w:sz w:val="28"/>
          <w:szCs w:val="24"/>
          <w:lang w:eastAsia="zh-CN"/>
        </w:rPr>
        <w:t xml:space="preserve"> районної державної адміністрації</w:t>
      </w:r>
      <w:r>
        <w:rPr>
          <w:rFonts w:ascii="Times New Roman" w:hAnsi="Times New Roman" w:cs="Times New Roman" w:eastAsia="Times New Roman"/>
          <w:color w:val="auto"/>
          <w:sz w:val="28"/>
          <w:szCs w:val="28"/>
          <w:lang w:eastAsia="zh-CN"/>
        </w:rPr>
        <w:t xml:space="preserve"> </w:t>
      </w:r>
      <w:r>
        <w:rPr>
          <w:rFonts w:ascii="Times New Roman" w:hAnsi="Times New Roman" w:cs="Times New Roman" w:eastAsia="Times New Roman"/>
          <w:color w:val="auto"/>
          <w:sz w:val="28"/>
          <w:szCs w:val="24"/>
          <w:lang w:eastAsia="uk-UA"/>
        </w:rPr>
        <w:t xml:space="preserve">надає</w:t>
      </w:r>
      <w:r>
        <w:rPr>
          <w:rFonts w:ascii="Times New Roman" w:hAnsi="Times New Roman" w:cs="Times New Roman" w:eastAsia="Times New Roman"/>
          <w:color w:val="auto"/>
          <w:sz w:val="28"/>
          <w:szCs w:val="24"/>
          <w:lang w:eastAsia="uk-UA"/>
        </w:rPr>
        <w:t xml:space="preserve">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39" w:name="n54"/>
      <w:r>
        <w:rPr>
          <w:rFonts w:ascii="Times New Roman" w:hAnsi="Times New Roman" w:cs="Times New Roman" w:eastAsia="Times New Roman"/>
          <w:color w:val="auto"/>
          <w:sz w:val="28"/>
        </w:rPr>
      </w:r>
      <w:bookmarkEnd w:id="39"/>
      <w:r>
        <w:rPr>
          <w:rFonts w:ascii="Times New Roman" w:hAnsi="Times New Roman" w:cs="Times New Roman" w:eastAsia="Times New Roman"/>
          <w:b/>
          <w:bCs/>
          <w:color w:val="auto"/>
          <w:sz w:val="28"/>
          <w:szCs w:val="28"/>
          <w:lang w:eastAsia="uk-UA"/>
        </w:rPr>
        <w:t xml:space="preserve">Приймання та реєстрація документів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0" w:name="n55"/>
      <w:r>
        <w:rPr>
          <w:rFonts w:ascii="Times New Roman" w:hAnsi="Times New Roman" w:cs="Times New Roman" w:eastAsia="Times New Roman"/>
          <w:color w:val="auto"/>
          <w:sz w:val="28"/>
        </w:rPr>
      </w:r>
      <w:bookmarkEnd w:id="40"/>
      <w:r>
        <w:rPr>
          <w:rFonts w:ascii="Times New Roman" w:hAnsi="Times New Roman" w:cs="Times New Roman" w:eastAsia="Times New Roman"/>
          <w:color w:val="auto"/>
          <w:sz w:val="28"/>
          <w:szCs w:val="24"/>
          <w:lang w:eastAsia="uk-UA"/>
        </w:rPr>
        <w:t xml:space="preserve">17. Приймання та реєстрація документів з грифом “Для службового користування”, крім документів, зазначених в абзаці другому цього пункту, здійснюється </w:t>
      </w:r>
      <w:r>
        <w:rPr>
          <w:rFonts w:ascii="Times New Roman" w:hAnsi="Times New Roman" w:cs="Times New Roman" w:eastAsia="Times New Roman"/>
          <w:color w:val="auto"/>
          <w:sz w:val="28"/>
          <w:szCs w:val="24"/>
          <w:lang w:eastAsia="uk-UA"/>
        </w:rPr>
        <w:t xml:space="preserve">відділом документування</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1" w:name="n56"/>
      <w:r>
        <w:rPr>
          <w:rFonts w:ascii="Times New Roman" w:hAnsi="Times New Roman" w:cs="Times New Roman" w:eastAsia="Times New Roman"/>
          <w:color w:val="auto"/>
          <w:sz w:val="28"/>
        </w:rPr>
      </w:r>
      <w:bookmarkEnd w:id="41"/>
      <w:r>
        <w:rPr>
          <w:rFonts w:ascii="Times New Roman" w:hAnsi="Times New Roman" w:cs="Times New Roman" w:eastAsia="Times New Roman"/>
          <w:color w:val="auto"/>
          <w:sz w:val="28"/>
          <w:szCs w:val="24"/>
          <w:lang w:eastAsia="uk-UA"/>
        </w:rPr>
        <w:t xml:space="preserve">П</w:t>
      </w:r>
      <w:r>
        <w:rPr>
          <w:rFonts w:ascii="Times New Roman" w:hAnsi="Times New Roman" w:cs="Times New Roman" w:eastAsia="Times New Roman"/>
          <w:color w:val="auto"/>
          <w:sz w:val="28"/>
          <w:szCs w:val="24"/>
          <w:lang w:eastAsia="uk-UA"/>
        </w:rPr>
        <w:t xml:space="preserve">риймання та реєстрації документів з грифом “Для службового кор</w:t>
      </w:r>
      <w:r>
        <w:rPr>
          <w:rFonts w:ascii="Times New Roman" w:hAnsi="Times New Roman" w:cs="Times New Roman" w:eastAsia="Times New Roman"/>
          <w:color w:val="auto"/>
          <w:sz w:val="28"/>
          <w:szCs w:val="24"/>
          <w:lang w:eastAsia="uk-UA"/>
        </w:rPr>
        <w:t xml:space="preserve">истування”, які містять відмітку</w:t>
      </w:r>
      <w:r>
        <w:rPr>
          <w:rFonts w:ascii="Times New Roman" w:hAnsi="Times New Roman" w:cs="Times New Roman" w:eastAsia="Times New Roman"/>
          <w:color w:val="auto"/>
          <w:sz w:val="28"/>
          <w:szCs w:val="24"/>
          <w:lang w:eastAsia="uk-UA"/>
        </w:rPr>
        <w:t xml:space="preserve"> “Літер “М”</w:t>
      </w:r>
      <w:bookmarkStart w:id="42" w:name="n57"/>
      <w:r>
        <w:rPr>
          <w:rFonts w:ascii="Times New Roman" w:hAnsi="Times New Roman" w:cs="Times New Roman" w:eastAsia="Times New Roman"/>
          <w:color w:val="auto"/>
          <w:sz w:val="28"/>
        </w:rPr>
      </w:r>
      <w:bookmarkEnd w:id="42"/>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здійснюється </w:t>
      </w:r>
      <w:r>
        <w:rPr>
          <w:rFonts w:ascii="Times New Roman" w:hAnsi="Times New Roman" w:cs="Times New Roman" w:eastAsia="Times New Roman"/>
          <w:color w:val="auto"/>
          <w:sz w:val="28"/>
          <w:szCs w:val="24"/>
          <w:lang w:eastAsia="uk-UA"/>
        </w:rPr>
        <w:t xml:space="preserve">сектором з питань оборонної роботи, цивільного захисту населення, робот</w:t>
      </w:r>
      <w:r>
        <w:rPr>
          <w:rFonts w:ascii="Times New Roman" w:hAnsi="Times New Roman" w:cs="Times New Roman" w:eastAsia="Times New Roman"/>
          <w:color w:val="auto"/>
          <w:sz w:val="28"/>
          <w:szCs w:val="24"/>
          <w:lang w:eastAsia="uk-UA"/>
        </w:rPr>
        <w:t xml:space="preserve">и з правоохоронними органами.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3" w:name="n59"/>
      <w:r>
        <w:rPr>
          <w:rFonts w:ascii="Times New Roman" w:hAnsi="Times New Roman" w:cs="Times New Roman" w:eastAsia="Times New Roman"/>
          <w:color w:val="auto"/>
          <w:sz w:val="28"/>
        </w:rPr>
      </w:r>
      <w:bookmarkEnd w:id="43"/>
      <w:r>
        <w:rPr>
          <w:rFonts w:ascii="Times New Roman" w:hAnsi="Times New Roman" w:cs="Times New Roman" w:eastAsia="Times New Roman"/>
          <w:color w:val="auto"/>
          <w:sz w:val="28"/>
          <w:szCs w:val="24"/>
          <w:lang w:eastAsia="uk-UA"/>
        </w:rPr>
        <w:t xml:space="preserve">18. Вхідна кореспонденція з грифом “Для службового користування” розкриваєтьс</w:t>
      </w:r>
      <w:r>
        <w:rPr>
          <w:rFonts w:ascii="Times New Roman" w:hAnsi="Times New Roman" w:cs="Times New Roman" w:eastAsia="Times New Roman"/>
          <w:color w:val="auto"/>
          <w:sz w:val="28"/>
          <w:szCs w:val="24"/>
          <w:lang w:eastAsia="uk-UA"/>
        </w:rPr>
        <w:t xml:space="preserve">я працівником відділу документування</w:t>
      </w:r>
      <w:r>
        <w:rPr>
          <w:rFonts w:ascii="Times New Roman" w:hAnsi="Times New Roman" w:cs="Times New Roman" w:eastAsia="Times New Roman"/>
          <w:color w:val="auto"/>
          <w:sz w:val="28"/>
          <w:szCs w:val="24"/>
          <w:lang w:eastAsia="uk-UA"/>
        </w:rPr>
        <w:t xml:space="preserve">,</w:t>
      </w:r>
      <w:r>
        <w:rPr>
          <w:rFonts w:ascii="Times New Roman" w:hAnsi="Times New Roman" w:cs="Times New Roman" w:eastAsia="Times New Roman"/>
          <w:color w:val="auto"/>
          <w:sz w:val="28"/>
          <w:szCs w:val="28"/>
        </w:rPr>
        <w:t xml:space="preserve"> </w:t>
      </w:r>
      <w:r>
        <w:rPr>
          <w:rFonts w:ascii="Times New Roman" w:hAnsi="Times New Roman" w:cs="Times New Roman" w:eastAsia="Times New Roman"/>
          <w:color w:val="auto"/>
          <w:sz w:val="28"/>
          <w:szCs w:val="24"/>
        </w:rPr>
        <w:t xml:space="preserve">відповідальним за діловодство стосовно документів, що містять службову інформацію</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При цьому перевіряється відповідність кількості аркушів, примірників, додатків до документів та їх реєстраційних індексів зазначеним на конверті (</w:t>
      </w:r>
      <w:r>
        <w:rPr>
          <w:rFonts w:ascii="Times New Roman" w:hAnsi="Times New Roman" w:cs="Times New Roman" w:eastAsia="Times New Roman"/>
          <w:color w:val="auto"/>
          <w:sz w:val="28"/>
          <w:szCs w:val="24"/>
          <w:lang w:eastAsia="uk-UA"/>
        </w:rPr>
        <w:t xml:space="preserve">пакованні</w:t>
      </w:r>
      <w:r>
        <w:rPr>
          <w:rFonts w:ascii="Times New Roman" w:hAnsi="Times New Roman" w:cs="Times New Roman" w:eastAsia="Times New Roman"/>
          <w:color w:val="auto"/>
          <w:sz w:val="28"/>
          <w:szCs w:val="24"/>
          <w:lang w:eastAsia="uk-UA"/>
        </w:rPr>
        <w:t xml:space="preserve">) та у супровідному листі.</w:t>
      </w:r>
      <w:r>
        <w:rPr>
          <w:color w:val="auto"/>
        </w:rPr>
      </w:r>
      <w:r/>
    </w:p>
    <w:p>
      <w:pPr>
        <w:ind w:right="20"/>
        <w:jc w:val="both"/>
        <w:spacing w:after="120"/>
        <w:widowControl w:val="off"/>
        <w:tabs>
          <w:tab w:val="left" w:pos="1326" w:leader="none"/>
        </w:tabs>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4" w:name="n60"/>
      <w:r>
        <w:rPr>
          <w:rFonts w:ascii="Times New Roman" w:hAnsi="Times New Roman" w:cs="Times New Roman" w:eastAsia="Times New Roman"/>
          <w:color w:val="auto"/>
          <w:sz w:val="28"/>
        </w:rPr>
      </w:r>
      <w:bookmarkEnd w:id="44"/>
      <w:r>
        <w:rPr>
          <w:rFonts w:ascii="Times New Roman" w:hAnsi="Times New Roman" w:cs="Times New Roman" w:eastAsia="Times New Roman"/>
          <w:color w:val="auto"/>
          <w:sz w:val="28"/>
          <w:szCs w:val="24"/>
          <w:lang w:eastAsia="uk-UA"/>
        </w:rPr>
        <w:t xml:space="preserve">       19</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zh-CN"/>
        </w:rPr>
        <w:t xml:space="preserve">Конверти (</w:t>
      </w:r>
      <w:r>
        <w:rPr>
          <w:rFonts w:ascii="Times New Roman" w:hAnsi="Times New Roman" w:cs="Times New Roman" w:eastAsia="Times New Roman"/>
          <w:color w:val="auto"/>
          <w:sz w:val="28"/>
          <w:szCs w:val="24"/>
          <w:lang w:eastAsia="zh-CN"/>
        </w:rPr>
        <w:t xml:space="preserve">паковання</w:t>
      </w:r>
      <w:r>
        <w:rPr>
          <w:rFonts w:ascii="Times New Roman" w:hAnsi="Times New Roman" w:cs="Times New Roman" w:eastAsia="Times New Roman"/>
          <w:color w:val="auto"/>
          <w:sz w:val="28"/>
          <w:szCs w:val="24"/>
          <w:lang w:eastAsia="zh-CN"/>
        </w:rPr>
        <w:t xml:space="preserve">) з відміткою «Літер "М"», що надійшли до відділу документування, передаються нерозкритими працівникам сектору з питань оборонної роботи, цивільного захисту населення та роботи з правоохоронними органами під розписку в журналі обліку пакетів (</w:t>
      </w:r>
      <w:r>
        <w:rPr>
          <w:rFonts w:ascii="Times New Roman" w:hAnsi="Times New Roman" w:cs="Times New Roman" w:eastAsia="Times New Roman"/>
          <w:color w:val="auto"/>
          <w:sz w:val="28"/>
          <w:szCs w:val="24"/>
          <w:lang w:eastAsia="zh-CN"/>
        </w:rPr>
        <w:t xml:space="preserve">паковань</w:t>
      </w:r>
      <w:r>
        <w:rPr>
          <w:rFonts w:ascii="Times New Roman" w:hAnsi="Times New Roman" w:cs="Times New Roman" w:eastAsia="Times New Roman"/>
          <w:color w:val="auto"/>
          <w:sz w:val="28"/>
          <w:szCs w:val="24"/>
          <w:lang w:eastAsia="zh-CN"/>
        </w:rPr>
        <w:t xml:space="preserve">) згідно додатку 1 із зазначенням дати їх отримання</w:t>
      </w:r>
      <w:r>
        <w:rPr>
          <w:rFonts w:ascii="Times New Roman" w:hAnsi="Times New Roman" w:cs="Times New Roman" w:eastAsia="Times New Roman"/>
          <w:color w:val="auto"/>
          <w:sz w:val="28"/>
        </w:rPr>
        <w:t xml:space="preserve">.</w:t>
      </w:r>
      <w:r/>
    </w:p>
    <w:p>
      <w:pPr>
        <w:ind w:right="20"/>
        <w:jc w:val="both"/>
        <w:spacing w:after="120"/>
        <w:widowControl w:val="off"/>
        <w:tabs>
          <w:tab w:val="left" w:pos="1326" w:leader="none"/>
        </w:tabs>
        <w:rPr>
          <w:rFonts w:ascii="Times New Roman" w:hAnsi="Times New Roman" w:cs="Times New Roman" w:eastAsia="Times New Roman"/>
          <w:color w:val="FF0000"/>
          <w:sz w:val="28"/>
          <w:szCs w:val="24"/>
        </w:rPr>
      </w:pPr>
      <w:r>
        <w:rPr>
          <w:rFonts w:ascii="Times New Roman" w:hAnsi="Times New Roman" w:cs="Times New Roman" w:eastAsia="Times New Roman"/>
          <w:color w:val="auto"/>
          <w:sz w:val="28"/>
        </w:rPr>
        <w:t xml:space="preserve">        </w:t>
      </w:r>
      <w:bookmarkStart w:id="45" w:name="n61"/>
      <w:r>
        <w:rPr>
          <w:rFonts w:ascii="Times New Roman" w:hAnsi="Times New Roman" w:cs="Times New Roman" w:eastAsia="Times New Roman"/>
          <w:color w:val="auto"/>
          <w:sz w:val="28"/>
        </w:rPr>
      </w:r>
      <w:bookmarkEnd w:id="45"/>
      <w:r>
        <w:rPr>
          <w:rFonts w:ascii="Times New Roman" w:hAnsi="Times New Roman" w:cs="Times New Roman" w:eastAsia="Times New Roman"/>
          <w:color w:val="auto"/>
          <w:sz w:val="28"/>
          <w:szCs w:val="24"/>
          <w:lang w:eastAsia="uk-UA"/>
        </w:rPr>
        <w:t xml:space="preserve">20. За відсутності вкладень або порушення їх цілісності (невідповідності кількості аркушів, додатків до документа), пошкодження конверта (</w:t>
      </w:r>
      <w:r>
        <w:rPr>
          <w:rFonts w:ascii="Times New Roman" w:hAnsi="Times New Roman" w:cs="Times New Roman" w:eastAsia="Times New Roman"/>
          <w:color w:val="auto"/>
          <w:sz w:val="28"/>
          <w:szCs w:val="24"/>
          <w:lang w:eastAsia="uk-UA"/>
        </w:rPr>
        <w:t xml:space="preserve">паковання</w:t>
      </w:r>
      <w:r>
        <w:rPr>
          <w:rFonts w:ascii="Times New Roman" w:hAnsi="Times New Roman" w:cs="Times New Roman" w:eastAsia="Times New Roman"/>
          <w:color w:val="auto"/>
          <w:sz w:val="28"/>
          <w:szCs w:val="24"/>
          <w:lang w:eastAsia="uk-UA"/>
        </w:rPr>
        <w:t xml:space="preserve">),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r>
        <w:rPr>
          <w:rFonts w:ascii="Times New Roman" w:hAnsi="Times New Roman" w:cs="Times New Roman" w:eastAsia="Times New Roman"/>
          <w:color w:val="auto"/>
          <w:sz w:val="28"/>
          <w:szCs w:val="24"/>
          <w:lang w:eastAsia="uk-UA"/>
        </w:rPr>
        <w:t xml:space="preserve">пакованні</w:t>
      </w:r>
      <w:r>
        <w:rPr>
          <w:rFonts w:ascii="Times New Roman" w:hAnsi="Times New Roman" w:cs="Times New Roman" w:eastAsia="Times New Roman"/>
          <w:color w:val="auto"/>
          <w:sz w:val="28"/>
          <w:szCs w:val="24"/>
          <w:lang w:eastAsia="uk-UA"/>
        </w:rPr>
        <w:t xml:space="preserve">), документ не реєструється. При цьому складається акт за формою згідно</w:t>
      </w:r>
      <w:r>
        <w:rPr>
          <w:rFonts w:ascii="Times New Roman" w:hAnsi="Times New Roman" w:cs="Times New Roman" w:eastAsia="Times New Roman"/>
          <w:color w:val="333333"/>
          <w:sz w:val="28"/>
          <w:szCs w:val="24"/>
          <w:lang w:eastAsia="uk-UA"/>
        </w:rPr>
        <w:t xml:space="preserve"> </w:t>
      </w:r>
      <w:r>
        <w:rPr>
          <w:rFonts w:ascii="Times New Roman" w:hAnsi="Times New Roman" w:cs="Times New Roman" w:eastAsia="Times New Roman"/>
          <w:color w:val="000000" w:themeColor="text1"/>
          <w:sz w:val="28"/>
          <w:szCs w:val="24"/>
          <w:lang w:eastAsia="uk-UA"/>
        </w:rPr>
        <w:t xml:space="preserve">з </w:t>
      </w:r>
      <w:hyperlink r:id="rId20" w:tooltip="https://zakon.rada.gov.ua/laws/show/736-2016-%D0%BF#n288" w:anchor="n288" w:history="1">
        <w:r>
          <w:rPr>
            <w:rFonts w:ascii="Times New Roman" w:hAnsi="Times New Roman" w:cs="Times New Roman" w:eastAsia="Times New Roman"/>
            <w:color w:val="000000" w:themeColor="text1"/>
            <w:sz w:val="28"/>
            <w:szCs w:val="24"/>
            <w:u w:val="single"/>
            <w:lang w:eastAsia="uk-UA"/>
          </w:rPr>
          <w:t xml:space="preserve">додатком 2</w:t>
        </w:r>
      </w:hyperlink>
      <w:r>
        <w:rPr>
          <w:rFonts w:ascii="Times New Roman" w:hAnsi="Times New Roman" w:cs="Times New Roman" w:eastAsia="Times New Roman"/>
          <w:color w:val="000000" w:themeColor="text1"/>
          <w:sz w:val="28"/>
          <w:szCs w:val="24"/>
          <w:lang w:eastAsia="uk-UA"/>
        </w:rPr>
        <w:t xml:space="preserve"> </w:t>
      </w:r>
      <w:r>
        <w:rPr>
          <w:rFonts w:ascii="Times New Roman" w:hAnsi="Times New Roman" w:cs="Times New Roman" w:eastAsia="Times New Roman"/>
          <w:color w:val="000000" w:themeColor="text1"/>
          <w:sz w:val="28"/>
          <w:szCs w:val="24"/>
          <w:lang w:eastAsia="uk-UA"/>
        </w:rPr>
        <w:t xml:space="preserve">у двох пр</w:t>
      </w:r>
      <w:r>
        <w:rPr>
          <w:rFonts w:ascii="Times New Roman" w:hAnsi="Times New Roman" w:cs="Times New Roman" w:eastAsia="Times New Roman"/>
          <w:color w:val="auto"/>
          <w:sz w:val="28"/>
          <w:szCs w:val="24"/>
          <w:lang w:eastAsia="uk-UA"/>
        </w:rPr>
        <w:t xml:space="preserve">имірниках, один примірник якого разом з отриманими документами надсилається відправникові, другий зберігається у</w:t>
      </w:r>
      <w:r>
        <w:rPr>
          <w:rFonts w:ascii="Times New Roman" w:hAnsi="Times New Roman" w:cs="Times New Roman" w:eastAsia="Times New Roman"/>
          <w:color w:val="auto"/>
          <w:sz w:val="28"/>
          <w:szCs w:val="24"/>
          <w:lang w:eastAsia="uk-UA"/>
        </w:rPr>
        <w:t xml:space="preserve"> відділі документування</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6" w:name="n62"/>
      <w:r>
        <w:rPr>
          <w:rFonts w:ascii="Times New Roman" w:hAnsi="Times New Roman" w:cs="Times New Roman" w:eastAsia="Times New Roman"/>
          <w:color w:val="auto"/>
          <w:sz w:val="28"/>
        </w:rPr>
      </w:r>
      <w:bookmarkEnd w:id="46"/>
      <w:r>
        <w:rPr>
          <w:rFonts w:ascii="Times New Roman" w:hAnsi="Times New Roman" w:cs="Times New Roman" w:eastAsia="Times New Roman"/>
          <w:color w:val="auto"/>
          <w:sz w:val="28"/>
          <w:szCs w:val="24"/>
          <w:lang w:eastAsia="uk-UA"/>
        </w:rPr>
        <w:t xml:space="preserve">21. Надіслані не за </w:t>
      </w:r>
      <w:r>
        <w:rPr>
          <w:rFonts w:ascii="Times New Roman" w:hAnsi="Times New Roman" w:cs="Times New Roman" w:eastAsia="Times New Roman"/>
          <w:color w:val="auto"/>
          <w:sz w:val="28"/>
          <w:szCs w:val="24"/>
          <w:lang w:eastAsia="uk-UA"/>
        </w:rPr>
        <w:t xml:space="preserve">адресою</w:t>
      </w:r>
      <w:r>
        <w:rPr>
          <w:rFonts w:ascii="Times New Roman" w:hAnsi="Times New Roman" w:cs="Times New Roman" w:eastAsia="Times New Roman"/>
          <w:color w:val="auto"/>
          <w:sz w:val="28"/>
          <w:szCs w:val="24"/>
          <w:lang w:eastAsia="uk-UA"/>
        </w:rPr>
        <w:t xml:space="preserve"> документи з грифом “Для службового користування” повертаються відправникові без їх розгляду.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7" w:name="n63"/>
      <w:r>
        <w:rPr>
          <w:rFonts w:ascii="Times New Roman" w:hAnsi="Times New Roman" w:cs="Times New Roman" w:eastAsia="Times New Roman"/>
          <w:color w:val="auto"/>
          <w:sz w:val="28"/>
        </w:rPr>
      </w:r>
      <w:bookmarkEnd w:id="47"/>
      <w:r>
        <w:rPr>
          <w:rFonts w:ascii="Times New Roman" w:hAnsi="Times New Roman" w:cs="Times New Roman" w:eastAsia="Times New Roman"/>
          <w:color w:val="auto"/>
          <w:sz w:val="28"/>
          <w:szCs w:val="24"/>
          <w:lang w:eastAsia="uk-UA"/>
        </w:rPr>
        <w:t xml:space="preserve">22. Під час реєстрації вхідного документа з грифом “Для службового користування” на першому його аркуші від руки </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відділом документування </w:t>
      </w:r>
      <w:r>
        <w:rPr>
          <w:rFonts w:ascii="Times New Roman" w:hAnsi="Times New Roman" w:cs="Times New Roman" w:eastAsia="Times New Roman"/>
          <w:color w:val="auto"/>
          <w:sz w:val="28"/>
          <w:szCs w:val="24"/>
          <w:lang w:eastAsia="uk-UA"/>
        </w:rPr>
        <w:t xml:space="preserve">проставляється відмітка про надходження із зазначенням скороченого на</w:t>
      </w:r>
      <w:r>
        <w:rPr>
          <w:rFonts w:ascii="Times New Roman" w:hAnsi="Times New Roman" w:cs="Times New Roman" w:eastAsia="Times New Roman"/>
          <w:color w:val="auto"/>
          <w:sz w:val="28"/>
          <w:szCs w:val="24"/>
          <w:lang w:eastAsia="uk-UA"/>
        </w:rPr>
        <w:t xml:space="preserve">йменування міської ради</w:t>
      </w:r>
      <w:r>
        <w:rPr>
          <w:rFonts w:ascii="Times New Roman" w:hAnsi="Times New Roman" w:cs="Times New Roman" w:eastAsia="Times New Roman"/>
          <w:color w:val="auto"/>
          <w:sz w:val="28"/>
          <w:szCs w:val="24"/>
          <w:lang w:eastAsia="uk-UA"/>
        </w:rPr>
        <w:t xml:space="preserve"> - одержувача документа, реєстраційного індексу, дати (у разі термінового виконання - години і хвилини) одержання документа.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8" w:name="n64"/>
      <w:r>
        <w:rPr>
          <w:rFonts w:ascii="Times New Roman" w:hAnsi="Times New Roman" w:cs="Times New Roman" w:eastAsia="Times New Roman"/>
          <w:color w:val="auto"/>
          <w:sz w:val="28"/>
        </w:rPr>
      </w:r>
      <w:bookmarkEnd w:id="48"/>
      <w:r>
        <w:rPr>
          <w:rFonts w:ascii="Times New Roman" w:hAnsi="Times New Roman" w:cs="Times New Roman" w:eastAsia="Times New Roman"/>
          <w:color w:val="auto"/>
          <w:sz w:val="28"/>
          <w:szCs w:val="24"/>
          <w:lang w:eastAsia="uk-UA"/>
        </w:rPr>
        <w:t xml:space="preserve">У разі надходження ко</w:t>
      </w:r>
      <w:r>
        <w:rPr>
          <w:rFonts w:ascii="Times New Roman" w:hAnsi="Times New Roman" w:cs="Times New Roman" w:eastAsia="Times New Roman"/>
          <w:color w:val="auto"/>
          <w:sz w:val="28"/>
          <w:szCs w:val="24"/>
          <w:lang w:eastAsia="uk-UA"/>
        </w:rPr>
        <w:t xml:space="preserve">нверта (</w:t>
      </w:r>
      <w:r>
        <w:rPr>
          <w:rFonts w:ascii="Times New Roman" w:hAnsi="Times New Roman" w:cs="Times New Roman" w:eastAsia="Times New Roman"/>
          <w:color w:val="auto"/>
          <w:sz w:val="28"/>
          <w:szCs w:val="24"/>
          <w:lang w:eastAsia="uk-UA"/>
        </w:rPr>
        <w:t xml:space="preserve">паковання</w:t>
      </w:r>
      <w:r>
        <w:rPr>
          <w:rFonts w:ascii="Times New Roman" w:hAnsi="Times New Roman" w:cs="Times New Roman" w:eastAsia="Times New Roman"/>
          <w:color w:val="auto"/>
          <w:sz w:val="28"/>
          <w:szCs w:val="24"/>
          <w:lang w:eastAsia="uk-UA"/>
        </w:rPr>
        <w:t xml:space="preserve">) з відміткою </w:t>
      </w:r>
      <w:r>
        <w:rPr>
          <w:rFonts w:ascii="Times New Roman" w:hAnsi="Times New Roman" w:cs="Times New Roman" w:eastAsia="Times New Roman"/>
          <w:color w:val="auto"/>
          <w:sz w:val="28"/>
          <w:szCs w:val="24"/>
          <w:lang w:eastAsia="uk-UA"/>
        </w:rPr>
        <w:t xml:space="preserve">“Літер “М”, </w:t>
      </w:r>
      <w:r>
        <w:rPr>
          <w:rFonts w:ascii="Times New Roman" w:hAnsi="Times New Roman" w:cs="Times New Roman" w:eastAsia="Times New Roman"/>
          <w:color w:val="auto"/>
          <w:sz w:val="28"/>
          <w:szCs w:val="24"/>
          <w:lang w:eastAsia="uk-UA"/>
        </w:rPr>
        <w:t xml:space="preserve"> а також з відміткою “Особисто” відмітка про надходження проставляється безпосередньо на конверті (</w:t>
      </w:r>
      <w:r>
        <w:rPr>
          <w:rFonts w:ascii="Times New Roman" w:hAnsi="Times New Roman" w:cs="Times New Roman" w:eastAsia="Times New Roman"/>
          <w:color w:val="auto"/>
          <w:sz w:val="28"/>
          <w:szCs w:val="24"/>
          <w:lang w:eastAsia="uk-UA"/>
        </w:rPr>
        <w:t xml:space="preserve">пакованні</w:t>
      </w:r>
      <w:r>
        <w:rPr>
          <w:rFonts w:ascii="Times New Roman" w:hAnsi="Times New Roman" w:cs="Times New Roman" w:eastAsia="Times New Roman"/>
          <w:color w:val="auto"/>
          <w:sz w:val="28"/>
          <w:szCs w:val="24"/>
          <w:lang w:eastAsia="uk-UA"/>
        </w:rPr>
        <w:t xml:space="preserve">) із зазначенням порядкового номера конверта (</w:t>
      </w:r>
      <w:r>
        <w:rPr>
          <w:rFonts w:ascii="Times New Roman" w:hAnsi="Times New Roman" w:cs="Times New Roman" w:eastAsia="Times New Roman"/>
          <w:color w:val="auto"/>
          <w:sz w:val="28"/>
          <w:szCs w:val="24"/>
          <w:lang w:eastAsia="uk-UA"/>
        </w:rPr>
        <w:t xml:space="preserve">паковання</w:t>
      </w:r>
      <w:r>
        <w:rPr>
          <w:rFonts w:ascii="Times New Roman" w:hAnsi="Times New Roman" w:cs="Times New Roman" w:eastAsia="Times New Roman"/>
          <w:color w:val="auto"/>
          <w:sz w:val="28"/>
          <w:szCs w:val="24"/>
          <w:lang w:eastAsia="uk-UA"/>
        </w:rPr>
        <w:t xml:space="preserve">) за журналом обліку конвертів (</w:t>
      </w:r>
      <w:r>
        <w:rPr>
          <w:rFonts w:ascii="Times New Roman" w:hAnsi="Times New Roman" w:cs="Times New Roman" w:eastAsia="Times New Roman"/>
          <w:color w:val="auto"/>
          <w:sz w:val="28"/>
          <w:szCs w:val="24"/>
          <w:lang w:eastAsia="uk-UA"/>
        </w:rPr>
        <w:t xml:space="preserve">паковань</w:t>
      </w:r>
      <w:r>
        <w:rPr>
          <w:rFonts w:ascii="Times New Roman" w:hAnsi="Times New Roman" w:cs="Times New Roman" w:eastAsia="Times New Roman"/>
          <w:color w:val="auto"/>
          <w:sz w:val="28"/>
          <w:szCs w:val="24"/>
          <w:lang w:eastAsia="uk-UA"/>
        </w:rPr>
        <w:t xml:space="preserve">) та дати його одержання.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49" w:name="n65"/>
      <w:r>
        <w:rPr>
          <w:rFonts w:ascii="Times New Roman" w:hAnsi="Times New Roman" w:cs="Times New Roman" w:eastAsia="Times New Roman"/>
          <w:color w:val="auto"/>
          <w:sz w:val="28"/>
        </w:rPr>
      </w:r>
      <w:bookmarkEnd w:id="49"/>
      <w:r>
        <w:rPr>
          <w:rFonts w:ascii="Times New Roman" w:hAnsi="Times New Roman" w:cs="Times New Roman" w:eastAsia="Times New Roman"/>
          <w:color w:val="auto"/>
          <w:sz w:val="28"/>
          <w:szCs w:val="24"/>
          <w:lang w:eastAsia="uk-UA"/>
        </w:rPr>
        <w:t xml:space="preserve">23. </w:t>
      </w:r>
      <w:r>
        <w:rPr>
          <w:rFonts w:ascii="Times New Roman" w:hAnsi="Times New Roman" w:cs="Times New Roman" w:eastAsia="Times New Roman"/>
          <w:color w:val="auto"/>
          <w:sz w:val="28"/>
          <w:szCs w:val="24"/>
          <w:lang w:eastAsia="uk-UA"/>
        </w:rPr>
        <w:t xml:space="preserve">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Pr>
          <w:rFonts w:ascii="Times New Roman" w:hAnsi="Times New Roman" w:cs="Times New Roman" w:eastAsia="Times New Roman"/>
          <w:color w:val="auto"/>
          <w:sz w:val="28"/>
          <w:szCs w:val="24"/>
          <w:lang w:eastAsia="uk-UA"/>
        </w:rPr>
        <w:t xml:space="preserve">відділом документування </w:t>
      </w:r>
      <w:r>
        <w:rPr>
          <w:rFonts w:ascii="Times New Roman" w:hAnsi="Times New Roman" w:cs="Times New Roman" w:eastAsia="Times New Roman"/>
          <w:color w:val="auto"/>
          <w:sz w:val="28"/>
          <w:szCs w:val="24"/>
          <w:lang w:eastAsia="uk-UA"/>
        </w:rPr>
        <w:t xml:space="preserve">проставляються номер облікової форми, порядковий номер і дата взяття додатка на облік.</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0" w:name="n66"/>
      <w:r>
        <w:rPr>
          <w:rFonts w:ascii="Times New Roman" w:hAnsi="Times New Roman" w:cs="Times New Roman" w:eastAsia="Times New Roman"/>
          <w:color w:val="auto"/>
          <w:sz w:val="28"/>
        </w:rPr>
      </w:r>
      <w:bookmarkEnd w:id="50"/>
      <w:r>
        <w:rPr>
          <w:rFonts w:ascii="Times New Roman" w:hAnsi="Times New Roman" w:cs="Times New Roman" w:eastAsia="Times New Roman"/>
          <w:color w:val="auto"/>
          <w:sz w:val="28"/>
          <w:szCs w:val="24"/>
          <w:lang w:eastAsia="uk-UA"/>
        </w:rPr>
        <w:t xml:space="preserve">24. 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1" w:name="n67"/>
      <w:r>
        <w:rPr>
          <w:rFonts w:ascii="Times New Roman" w:hAnsi="Times New Roman" w:cs="Times New Roman" w:eastAsia="Times New Roman"/>
          <w:color w:val="auto"/>
          <w:sz w:val="28"/>
        </w:rPr>
      </w:r>
      <w:bookmarkEnd w:id="51"/>
      <w:r>
        <w:rPr>
          <w:rFonts w:ascii="Times New Roman" w:hAnsi="Times New Roman" w:cs="Times New Roman" w:eastAsia="Times New Roman"/>
          <w:color w:val="auto"/>
          <w:sz w:val="28"/>
          <w:szCs w:val="24"/>
          <w:lang w:eastAsia="uk-UA"/>
        </w:rPr>
        <w:t xml:space="preserve">При цьому до реєстраційного індексу документа додається відмітка “ДСК”, наприклад:</w:t>
      </w:r>
      <w:r>
        <w:rPr>
          <w:color w:val="auto"/>
        </w:rPr>
      </w:r>
      <w:r/>
    </w:p>
    <w:tbl>
      <w:tblPr>
        <w:tblW w:w="5000" w:type="pct"/>
        <w:tblCellMar>
          <w:left w:w="0" w:type="dxa"/>
          <w:right w:w="0" w:type="dxa"/>
        </w:tblCellMar>
        <w:tblLook w:val="04A0" w:firstRow="1" w:lastRow="0" w:firstColumn="1" w:lastColumn="0" w:noHBand="0" w:noVBand="1"/>
      </w:tblPr>
      <w:tblGrid>
        <w:gridCol w:w="4729"/>
        <w:gridCol w:w="4904"/>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2" w:name="n68"/>
            <w:r>
              <w:rPr>
                <w:rFonts w:ascii="Times New Roman" w:hAnsi="Times New Roman" w:cs="Times New Roman" w:eastAsia="Times New Roman"/>
                <w:color w:val="auto"/>
                <w:sz w:val="28"/>
              </w:rPr>
            </w:r>
            <w:bookmarkEnd w:id="52"/>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w:t>
            </w:r>
            <w:r>
              <w:rPr>
                <w:rFonts w:ascii="Times New Roman" w:hAnsi="Times New Roman" w:cs="Times New Roman" w:eastAsia="Times New Roman"/>
                <w:color w:val="auto"/>
                <w:sz w:val="28"/>
                <w:szCs w:val="24"/>
                <w:lang w:eastAsia="uk-UA"/>
              </w:rPr>
              <w:t xml:space="preserve">04-32</w:t>
            </w:r>
            <w:r>
              <w:rPr>
                <w:rFonts w:ascii="Times New Roman" w:hAnsi="Times New Roman" w:cs="Times New Roman" w:eastAsia="Times New Roman"/>
                <w:color w:val="auto"/>
                <w:sz w:val="28"/>
                <w:szCs w:val="24"/>
                <w:lang w:eastAsia="uk-UA"/>
              </w:rPr>
              <w:t xml:space="preserve">/456 ДСК; 123 ДСК”.</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3" w:name="n69"/>
      <w:r>
        <w:rPr>
          <w:rFonts w:ascii="Times New Roman" w:hAnsi="Times New Roman" w:cs="Times New Roman" w:eastAsia="Times New Roman"/>
          <w:color w:val="auto"/>
          <w:sz w:val="28"/>
        </w:rPr>
      </w:r>
      <w:bookmarkEnd w:id="53"/>
      <w:r>
        <w:rPr>
          <w:rFonts w:ascii="Times New Roman" w:hAnsi="Times New Roman" w:cs="Times New Roman" w:eastAsia="Times New Roman"/>
          <w:color w:val="auto"/>
          <w:sz w:val="28"/>
          <w:szCs w:val="24"/>
          <w:lang w:eastAsia="uk-UA"/>
        </w:rPr>
        <w:t xml:space="preserve">На документах з мобілізаційних питань перед реєстраційним індек</w:t>
      </w:r>
      <w:r>
        <w:rPr>
          <w:rFonts w:ascii="Times New Roman" w:hAnsi="Times New Roman" w:cs="Times New Roman" w:eastAsia="Times New Roman"/>
          <w:color w:val="auto"/>
          <w:sz w:val="28"/>
          <w:szCs w:val="24"/>
          <w:lang w:eastAsia="uk-UA"/>
        </w:rPr>
        <w:t xml:space="preserve">сом проставляється відмітка “М”</w:t>
      </w:r>
      <w:r>
        <w:rPr>
          <w:rFonts w:ascii="Times New Roman" w:hAnsi="Times New Roman" w:cs="Times New Roman" w:eastAsia="Times New Roman"/>
          <w:color w:val="auto"/>
          <w:sz w:val="28"/>
          <w:szCs w:val="24"/>
          <w:lang w:eastAsia="uk-UA"/>
        </w:rPr>
        <w:t xml:space="preserve">, наприклад:</w:t>
      </w:r>
      <w:r>
        <w:rPr>
          <w:color w:val="auto"/>
        </w:rPr>
      </w:r>
      <w:r/>
    </w:p>
    <w:tbl>
      <w:tblPr>
        <w:tblW w:w="5000" w:type="pct"/>
        <w:tblCellMar>
          <w:left w:w="0" w:type="dxa"/>
          <w:right w:w="0" w:type="dxa"/>
        </w:tblCellMar>
        <w:tblLook w:val="04A0" w:firstRow="1" w:lastRow="0" w:firstColumn="1" w:lastColumn="0" w:noHBand="0" w:noVBand="1"/>
      </w:tblPr>
      <w:tblGrid>
        <w:gridCol w:w="4724"/>
        <w:gridCol w:w="4909"/>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4" w:name="n70"/>
            <w:r>
              <w:rPr>
                <w:rFonts w:ascii="Times New Roman" w:hAnsi="Times New Roman" w:cs="Times New Roman" w:eastAsia="Times New Roman"/>
                <w:color w:val="auto"/>
                <w:sz w:val="28"/>
              </w:rPr>
            </w:r>
            <w:bookmarkEnd w:id="54"/>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“М/04-32/456 ДСК.</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5" w:name="n71"/>
      <w:r>
        <w:rPr>
          <w:rFonts w:ascii="Times New Roman" w:hAnsi="Times New Roman" w:cs="Times New Roman" w:eastAsia="Times New Roman"/>
          <w:color w:val="auto"/>
          <w:sz w:val="28"/>
        </w:rPr>
      </w:r>
      <w:bookmarkEnd w:id="55"/>
      <w:r>
        <w:rPr>
          <w:rFonts w:ascii="Times New Roman" w:hAnsi="Times New Roman" w:cs="Times New Roman" w:eastAsia="Times New Roman"/>
          <w:color w:val="auto"/>
          <w:sz w:val="28"/>
          <w:szCs w:val="24"/>
          <w:lang w:eastAsia="uk-UA"/>
        </w:rPr>
        <w:t xml:space="preserve">Вихідному супровідному листу та кожному додатку до нього присвоюється власний реєстраційний індекс.</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6" w:name="n72"/>
      <w:r>
        <w:rPr>
          <w:rFonts w:ascii="Times New Roman" w:hAnsi="Times New Roman" w:cs="Times New Roman" w:eastAsia="Times New Roman"/>
          <w:color w:val="auto"/>
          <w:sz w:val="28"/>
        </w:rPr>
      </w:r>
      <w:bookmarkEnd w:id="56"/>
      <w:r>
        <w:rPr>
          <w:rFonts w:ascii="Times New Roman" w:hAnsi="Times New Roman" w:cs="Times New Roman" w:eastAsia="Times New Roman"/>
          <w:color w:val="auto"/>
          <w:sz w:val="28"/>
          <w:szCs w:val="24"/>
          <w:lang w:eastAsia="uk-UA"/>
        </w:rPr>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проставляється відмітка, наприклад:</w:t>
      </w:r>
      <w:r>
        <w:rPr>
          <w:color w:val="auto"/>
        </w:rPr>
      </w:r>
      <w:r/>
    </w:p>
    <w:tbl>
      <w:tblPr>
        <w:tblW w:w="5000" w:type="pct"/>
        <w:tblCellMar>
          <w:left w:w="0" w:type="dxa"/>
          <w:right w:w="0" w:type="dxa"/>
        </w:tblCellMar>
        <w:tblLook w:val="04A0" w:firstRow="1" w:lastRow="0" w:firstColumn="1" w:lastColumn="0" w:noHBand="0" w:noVBand="1"/>
      </w:tblPr>
      <w:tblGrid>
        <w:gridCol w:w="4645"/>
        <w:gridCol w:w="4988"/>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7" w:name="n73"/>
            <w:r>
              <w:rPr>
                <w:rFonts w:ascii="Times New Roman" w:hAnsi="Times New Roman" w:cs="Times New Roman" w:eastAsia="Times New Roman"/>
                <w:color w:val="auto"/>
                <w:sz w:val="28"/>
              </w:rPr>
            </w:r>
            <w:bookmarkEnd w:id="57"/>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“До </w:t>
            </w:r>
            <w:r>
              <w:rPr>
                <w:rFonts w:ascii="Times New Roman" w:hAnsi="Times New Roman" w:cs="Times New Roman" w:eastAsia="Times New Roman"/>
                <w:color w:val="auto"/>
                <w:sz w:val="28"/>
                <w:szCs w:val="24"/>
                <w:lang w:eastAsia="uk-UA"/>
              </w:rPr>
              <w:t xml:space="preserve">вх</w:t>
            </w:r>
            <w:r>
              <w:rPr>
                <w:rFonts w:ascii="Times New Roman" w:hAnsi="Times New Roman" w:cs="Times New Roman" w:eastAsia="Times New Roman"/>
                <w:color w:val="auto"/>
                <w:sz w:val="28"/>
                <w:szCs w:val="24"/>
                <w:lang w:eastAsia="uk-UA"/>
              </w:rPr>
              <w:t xml:space="preserve">. 04-32</w:t>
            </w:r>
            <w:r>
              <w:rPr>
                <w:rFonts w:ascii="Times New Roman" w:hAnsi="Times New Roman" w:cs="Times New Roman" w:eastAsia="Times New Roman"/>
                <w:color w:val="auto"/>
                <w:sz w:val="28"/>
                <w:szCs w:val="24"/>
                <w:lang w:eastAsia="uk-UA"/>
              </w:rPr>
              <w:t xml:space="preserve">/456</w:t>
            </w:r>
            <w:r>
              <w:rPr>
                <w:rFonts w:ascii="Times New Roman" w:hAnsi="Times New Roman" w:cs="Times New Roman" w:eastAsia="Times New Roman"/>
                <w:color w:val="auto"/>
                <w:sz w:val="28"/>
                <w:szCs w:val="24"/>
                <w:lang w:eastAsia="uk-UA"/>
              </w:rPr>
              <w:t xml:space="preserve"> ДСК від 01.09.2016”.</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8" w:name="n74"/>
      <w:r>
        <w:rPr>
          <w:rFonts w:ascii="Times New Roman" w:hAnsi="Times New Roman" w:cs="Times New Roman" w:eastAsia="Times New Roman"/>
          <w:color w:val="auto"/>
          <w:sz w:val="28"/>
        </w:rPr>
      </w:r>
      <w:bookmarkEnd w:id="58"/>
      <w:r>
        <w:rPr>
          <w:rFonts w:ascii="Times New Roman" w:hAnsi="Times New Roman" w:cs="Times New Roman" w:eastAsia="Times New Roman"/>
          <w:color w:val="auto"/>
          <w:sz w:val="28"/>
          <w:szCs w:val="24"/>
          <w:lang w:eastAsia="uk-UA"/>
        </w:rPr>
        <w:t xml:space="preserve">На додатках, що підлягають поверненню, така відмітка проставляється на зворотному боці останнього аркуша документа.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59" w:name="n75"/>
      <w:r>
        <w:rPr>
          <w:rFonts w:ascii="Times New Roman" w:hAnsi="Times New Roman" w:cs="Times New Roman" w:eastAsia="Times New Roman"/>
          <w:color w:val="auto"/>
          <w:sz w:val="28"/>
        </w:rPr>
      </w:r>
      <w:bookmarkEnd w:id="59"/>
      <w:r>
        <w:rPr>
          <w:rFonts w:ascii="Times New Roman" w:hAnsi="Times New Roman" w:cs="Times New Roman" w:eastAsia="Times New Roman"/>
          <w:color w:val="auto"/>
          <w:sz w:val="28"/>
          <w:szCs w:val="24"/>
          <w:lang w:eastAsia="uk-UA"/>
        </w:rPr>
        <w:t xml:space="preserve">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r>
        <w:rPr>
          <w:color w:val="auto"/>
        </w:rPr>
      </w:r>
      <w:r/>
    </w:p>
    <w:p>
      <w:pPr>
        <w:ind w:firstLine="450"/>
        <w:jc w:val="both"/>
        <w:spacing w:lineRule="auto" w:line="240" w:after="0"/>
        <w:shd w:val="clear" w:fill="FFFFFF" w:color="auto"/>
        <w:rPr>
          <w:rFonts w:ascii="Times New Roman" w:hAnsi="Times New Roman" w:cs="Times New Roman" w:eastAsia="Times New Roman"/>
          <w:color w:val="000000"/>
          <w:sz w:val="28"/>
          <w:szCs w:val="24"/>
        </w:rPr>
      </w:pPr>
      <w:r>
        <w:rPr>
          <w:rFonts w:ascii="Times New Roman" w:hAnsi="Times New Roman" w:cs="Times New Roman" w:eastAsia="Times New Roman"/>
          <w:color w:val="auto"/>
          <w:sz w:val="28"/>
        </w:rPr>
      </w:r>
      <w:bookmarkStart w:id="60" w:name="n76"/>
      <w:r>
        <w:rPr>
          <w:rFonts w:ascii="Times New Roman" w:hAnsi="Times New Roman" w:cs="Times New Roman" w:eastAsia="Times New Roman"/>
          <w:color w:val="auto"/>
          <w:sz w:val="28"/>
        </w:rPr>
      </w:r>
      <w:bookmarkEnd w:id="60"/>
      <w:r>
        <w:rPr>
          <w:rFonts w:ascii="Times New Roman" w:hAnsi="Times New Roman" w:cs="Times New Roman" w:eastAsia="Times New Roman"/>
          <w:color w:val="auto"/>
          <w:sz w:val="28"/>
          <w:szCs w:val="24"/>
          <w:lang w:eastAsia="uk-UA"/>
        </w:rPr>
        <w:t xml:space="preserve">25. Реєстрація документів з грифом “Для службового користуван</w:t>
      </w:r>
      <w:r>
        <w:rPr>
          <w:rFonts w:ascii="Times New Roman" w:hAnsi="Times New Roman" w:cs="Times New Roman" w:eastAsia="Times New Roman"/>
          <w:color w:val="333333"/>
          <w:sz w:val="28"/>
          <w:szCs w:val="24"/>
          <w:lang w:eastAsia="uk-UA"/>
        </w:rPr>
        <w:t xml:space="preserve">ня” </w:t>
      </w:r>
      <w:r>
        <w:rPr>
          <w:rFonts w:ascii="Times New Roman" w:hAnsi="Times New Roman" w:cs="Times New Roman" w:eastAsia="Times New Roman"/>
          <w:color w:val="auto"/>
          <w:sz w:val="28"/>
          <w:szCs w:val="24"/>
          <w:lang w:eastAsia="uk-UA"/>
        </w:rPr>
        <w:t xml:space="preserve">здійснюється в журналах за формо</w:t>
      </w:r>
      <w:r>
        <w:rPr>
          <w:rFonts w:ascii="Times New Roman" w:hAnsi="Times New Roman" w:cs="Times New Roman" w:eastAsia="Times New Roman"/>
          <w:color w:val="000000" w:themeColor="text1"/>
          <w:sz w:val="28"/>
          <w:szCs w:val="24"/>
          <w:lang w:eastAsia="uk-UA"/>
        </w:rPr>
        <w:t xml:space="preserve">ю згідно з</w:t>
      </w:r>
      <w:r>
        <w:rPr>
          <w:rFonts w:ascii="Times New Roman" w:hAnsi="Times New Roman" w:cs="Times New Roman" w:eastAsia="Times New Roman"/>
          <w:color w:val="000000" w:themeColor="text1"/>
          <w:sz w:val="28"/>
          <w:szCs w:val="24"/>
          <w:lang w:eastAsia="uk-UA"/>
        </w:rPr>
        <w:t xml:space="preserve"> </w:t>
      </w:r>
      <w:hyperlink r:id="rId21" w:tooltip="https://zakon.rada.gov.ua/laws/show/736-2016-%D0%BF#n290" w:anchor="n290" w:history="1">
        <w:r>
          <w:rPr>
            <w:rFonts w:ascii="Times New Roman" w:hAnsi="Times New Roman" w:cs="Times New Roman" w:eastAsia="Times New Roman"/>
            <w:color w:val="000000" w:themeColor="text1"/>
            <w:sz w:val="28"/>
            <w:szCs w:val="24"/>
            <w:u w:val="single"/>
            <w:lang w:eastAsia="uk-UA"/>
          </w:rPr>
          <w:t xml:space="preserve">додатками 3</w:t>
        </w:r>
      </w:hyperlink>
      <w:r>
        <w:rPr>
          <w:rFonts w:ascii="Times New Roman" w:hAnsi="Times New Roman" w:cs="Times New Roman" w:eastAsia="Times New Roman"/>
          <w:color w:val="000000" w:themeColor="text1"/>
          <w:sz w:val="28"/>
          <w:szCs w:val="24"/>
          <w:u w:val="single"/>
          <w:lang w:eastAsia="uk-UA"/>
        </w:rPr>
        <w:t xml:space="preserve"> і </w:t>
      </w:r>
      <w:hyperlink r:id="rId22" w:tooltip="https://zakon.rada.gov.ua/laws/show/736-2016-%D0%BF#n292" w:anchor="n292" w:history="1">
        <w:r>
          <w:rPr>
            <w:rFonts w:ascii="Times New Roman" w:hAnsi="Times New Roman" w:cs="Times New Roman" w:eastAsia="Times New Roman"/>
            <w:color w:val="000000" w:themeColor="text1"/>
            <w:sz w:val="28"/>
            <w:szCs w:val="24"/>
            <w:u w:val="single"/>
            <w:lang w:eastAsia="uk-UA"/>
          </w:rPr>
          <w:t xml:space="preserve">4</w:t>
        </w:r>
      </w:hyperlink>
      <w:r>
        <w:rPr>
          <w:rFonts w:ascii="Times New Roman" w:hAnsi="Times New Roman" w:cs="Times New Roman" w:eastAsia="Times New Roman"/>
          <w:color w:val="000000" w:themeColor="text1"/>
          <w:sz w:val="28"/>
          <w:szCs w:val="24"/>
          <w:lang w:eastAsia="uk-UA"/>
        </w:rPr>
        <w:t xml:space="preserve">.</w:t>
      </w:r>
      <w:r>
        <w:rPr>
          <w:color w:val="000000" w:themeColor="text1"/>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26. </w:t>
      </w:r>
      <w:r>
        <w:rPr>
          <w:rFonts w:ascii="Times New Roman" w:hAnsi="Times New Roman" w:cs="Times New Roman" w:eastAsia="Times New Roman"/>
          <w:color w:val="auto"/>
          <w:sz w:val="28"/>
          <w:szCs w:val="24"/>
          <w:lang w:eastAsia="uk-UA"/>
        </w:rPr>
        <w:t xml:space="preserve">Реєстрація документів з грифом «Для службового користування» в електронній базі даних здійснюється з використанням спеціальних комп’ютерних програм та дотриманням вимог щодо технічного захисту інформації, встановлених законодавством.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1" w:name="n77"/>
      <w:r>
        <w:rPr>
          <w:rFonts w:ascii="Times New Roman" w:hAnsi="Times New Roman" w:cs="Times New Roman" w:eastAsia="Times New Roman"/>
          <w:color w:val="auto"/>
          <w:sz w:val="28"/>
        </w:rPr>
      </w:r>
      <w:bookmarkStart w:id="62" w:name="n80"/>
      <w:r>
        <w:rPr>
          <w:rFonts w:ascii="Times New Roman" w:hAnsi="Times New Roman" w:cs="Times New Roman" w:eastAsia="Times New Roman"/>
          <w:color w:val="auto"/>
          <w:sz w:val="28"/>
        </w:rPr>
      </w:r>
      <w:bookmarkEnd w:id="61"/>
      <w:r>
        <w:rPr>
          <w:rFonts w:ascii="Times New Roman" w:hAnsi="Times New Roman" w:cs="Times New Roman" w:eastAsia="Times New Roman"/>
          <w:color w:val="auto"/>
          <w:sz w:val="28"/>
        </w:rPr>
      </w:r>
      <w:bookmarkEnd w:id="62"/>
      <w:r>
        <w:rPr>
          <w:rFonts w:ascii="Times New Roman" w:hAnsi="Times New Roman" w:cs="Times New Roman" w:eastAsia="Times New Roman"/>
          <w:color w:val="auto"/>
          <w:sz w:val="28"/>
          <w:szCs w:val="24"/>
          <w:lang w:eastAsia="uk-UA"/>
        </w:rPr>
        <w:t xml:space="preserve">27. Етапи проходження документів з грифом “Для службового користування” відображатися </w:t>
      </w:r>
      <w:r>
        <w:rPr>
          <w:rFonts w:ascii="Times New Roman" w:hAnsi="Times New Roman" w:cs="Times New Roman" w:eastAsia="Times New Roman"/>
          <w:color w:val="auto"/>
          <w:sz w:val="28"/>
          <w:szCs w:val="24"/>
          <w:lang w:eastAsia="uk-UA"/>
        </w:rPr>
        <w:t xml:space="preserve">в журналах.</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3" w:name="n81"/>
      <w:r>
        <w:rPr>
          <w:rFonts w:ascii="Times New Roman" w:hAnsi="Times New Roman" w:cs="Times New Roman" w:eastAsia="Times New Roman"/>
          <w:color w:val="auto"/>
          <w:sz w:val="28"/>
        </w:rPr>
      </w:r>
      <w:bookmarkStart w:id="64" w:name="n84"/>
      <w:r>
        <w:rPr>
          <w:rFonts w:ascii="Times New Roman" w:hAnsi="Times New Roman" w:cs="Times New Roman" w:eastAsia="Times New Roman"/>
          <w:color w:val="auto"/>
          <w:sz w:val="28"/>
        </w:rPr>
      </w:r>
      <w:bookmarkEnd w:id="63"/>
      <w:r>
        <w:rPr>
          <w:rFonts w:ascii="Times New Roman" w:hAnsi="Times New Roman" w:cs="Times New Roman" w:eastAsia="Times New Roman"/>
          <w:color w:val="auto"/>
          <w:sz w:val="28"/>
        </w:rPr>
      </w:r>
      <w:bookmarkEnd w:id="64"/>
      <w:r>
        <w:rPr>
          <w:rFonts w:ascii="Times New Roman" w:hAnsi="Times New Roman" w:cs="Times New Roman" w:eastAsia="Times New Roman"/>
          <w:b/>
          <w:bCs/>
          <w:color w:val="auto"/>
          <w:sz w:val="28"/>
          <w:szCs w:val="28"/>
          <w:lang w:eastAsia="uk-UA"/>
        </w:rPr>
        <w:t xml:space="preserve">Облік електронних носіїв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5" w:name="n85"/>
      <w:r>
        <w:rPr>
          <w:rFonts w:ascii="Times New Roman" w:hAnsi="Times New Roman" w:cs="Times New Roman" w:eastAsia="Times New Roman"/>
          <w:color w:val="auto"/>
          <w:sz w:val="28"/>
        </w:rPr>
      </w:r>
      <w:bookmarkEnd w:id="65"/>
      <w:r>
        <w:rPr>
          <w:rFonts w:ascii="Times New Roman" w:hAnsi="Times New Roman" w:cs="Times New Roman" w:eastAsia="Times New Roman"/>
          <w:color w:val="auto"/>
          <w:sz w:val="28"/>
          <w:szCs w:val="24"/>
          <w:lang w:eastAsia="uk-UA"/>
        </w:rPr>
        <w:t xml:space="preserve">28.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w:t>
      </w:r>
      <w:r>
        <w:rPr>
          <w:rFonts w:ascii="Times New Roman" w:hAnsi="Times New Roman" w:cs="Times New Roman" w:eastAsia="Times New Roman"/>
          <w:color w:val="auto"/>
          <w:sz w:val="28"/>
          <w:szCs w:val="24"/>
          <w:lang w:eastAsia="uk-UA"/>
        </w:rPr>
        <w:t xml:space="preserve">ю, ведеться відділом документування</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у </w:t>
      </w:r>
      <w:r>
        <w:rPr>
          <w:rFonts w:ascii="Times New Roman" w:hAnsi="Times New Roman" w:cs="Times New Roman" w:eastAsia="Times New Roman"/>
          <w:color w:val="auto"/>
          <w:sz w:val="28"/>
          <w:szCs w:val="24"/>
          <w:lang w:eastAsia="uk-UA"/>
        </w:rPr>
        <w:t xml:space="preserve"> журналі за формою згідно з </w:t>
      </w:r>
      <w:hyperlink r:id="rId23" w:tooltip="https://zakon.rada.gov.ua/laws/show/736-2016-%D0%BF#n298" w:anchor="n298" w:history="1">
        <w:r>
          <w:rPr>
            <w:rFonts w:ascii="Times New Roman" w:hAnsi="Times New Roman" w:cs="Times New Roman" w:eastAsia="Times New Roman"/>
            <w:color w:val="auto"/>
            <w:sz w:val="28"/>
            <w:szCs w:val="24"/>
            <w:u w:val="single"/>
            <w:lang w:eastAsia="uk-UA"/>
          </w:rPr>
          <w:t xml:space="preserve">додатком </w:t>
        </w:r>
      </w:hyperlink>
      <w:r>
        <w:rPr>
          <w:rFonts w:ascii="Times New Roman" w:hAnsi="Times New Roman" w:cs="Times New Roman" w:eastAsia="Times New Roman"/>
          <w:color w:val="auto"/>
          <w:sz w:val="28"/>
          <w:szCs w:val="24"/>
          <w:lang w:eastAsia="uk-UA"/>
        </w:rPr>
        <w:t xml:space="preserve">5.</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6" w:name="n86"/>
      <w:r>
        <w:rPr>
          <w:rFonts w:ascii="Times New Roman" w:hAnsi="Times New Roman" w:cs="Times New Roman" w:eastAsia="Times New Roman"/>
          <w:color w:val="auto"/>
          <w:sz w:val="28"/>
        </w:rPr>
      </w:r>
      <w:bookmarkEnd w:id="66"/>
      <w:r>
        <w:rPr>
          <w:rFonts w:ascii="Times New Roman" w:hAnsi="Times New Roman" w:cs="Times New Roman" w:eastAsia="Times New Roman"/>
          <w:color w:val="auto"/>
          <w:sz w:val="28"/>
          <w:szCs w:val="24"/>
          <w:lang w:eastAsia="uk-UA"/>
        </w:rPr>
        <w:t xml:space="preserve">29. На захисній оболонці електронного носія інформації (пластмасовій капсулі гнучкого магнітного диска, касеті або бобіні з магні</w:t>
      </w:r>
      <w:r>
        <w:rPr>
          <w:rFonts w:ascii="Times New Roman" w:hAnsi="Times New Roman" w:cs="Times New Roman" w:eastAsia="Times New Roman"/>
          <w:color w:val="auto"/>
          <w:sz w:val="28"/>
          <w:szCs w:val="24"/>
          <w:lang w:eastAsia="uk-UA"/>
        </w:rPr>
        <w:t xml:space="preserve">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7" w:name="n87"/>
      <w:r>
        <w:rPr>
          <w:rFonts w:ascii="Times New Roman" w:hAnsi="Times New Roman" w:cs="Times New Roman" w:eastAsia="Times New Roman"/>
          <w:color w:val="auto"/>
          <w:sz w:val="28"/>
        </w:rPr>
      </w:r>
      <w:bookmarkEnd w:id="67"/>
      <w:r>
        <w:rPr>
          <w:rFonts w:ascii="Times New Roman" w:hAnsi="Times New Roman" w:cs="Times New Roman" w:eastAsia="Times New Roman"/>
          <w:color w:val="auto"/>
          <w:sz w:val="28"/>
          <w:szCs w:val="24"/>
          <w:lang w:eastAsia="uk-UA"/>
        </w:rPr>
        <w:t xml:space="preserve">30. Обліковий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8" w:name="n88"/>
      <w:r>
        <w:rPr>
          <w:rFonts w:ascii="Times New Roman" w:hAnsi="Times New Roman" w:cs="Times New Roman" w:eastAsia="Times New Roman"/>
          <w:color w:val="auto"/>
          <w:sz w:val="28"/>
        </w:rPr>
      </w:r>
      <w:bookmarkEnd w:id="68"/>
      <w:r>
        <w:rPr>
          <w:rFonts w:ascii="Times New Roman" w:hAnsi="Times New Roman" w:cs="Times New Roman" w:eastAsia="Times New Roman"/>
          <w:color w:val="auto"/>
          <w:sz w:val="28"/>
          <w:szCs w:val="24"/>
          <w:lang w:eastAsia="uk-UA"/>
        </w:rPr>
        <w:t xml:space="preserve">31. Наклеювання на електронний носій інформації етикеток з обліковими номерами, зазначеними у </w:t>
      </w:r>
      <w:hyperlink r:id="rId24" w:tooltip="https://zakon.rada.gov.ua/laws/show/736-2016-%D0%BF#n86" w:anchor="n86" w:history="1">
        <w:r>
          <w:rPr>
            <w:rFonts w:ascii="Times New Roman" w:hAnsi="Times New Roman" w:cs="Times New Roman" w:eastAsia="Times New Roman"/>
            <w:b w:val="false"/>
            <w:color w:val="auto"/>
            <w:sz w:val="28"/>
            <w:szCs w:val="24"/>
            <w:u w:val="none"/>
            <w:lang w:eastAsia="uk-UA"/>
          </w:rPr>
          <w:t xml:space="preserve">пунктах 29, 30</w:t>
        </w:r>
      </w:hyperlink>
      <w:r>
        <w:rPr>
          <w:rFonts w:ascii="Times New Roman" w:hAnsi="Times New Roman" w:cs="Times New Roman" w:eastAsia="Times New Roman"/>
          <w:b/>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69" w:name="n89"/>
      <w:r>
        <w:rPr>
          <w:rFonts w:ascii="Times New Roman" w:hAnsi="Times New Roman" w:cs="Times New Roman" w:eastAsia="Times New Roman"/>
          <w:color w:val="auto"/>
          <w:sz w:val="28"/>
        </w:rPr>
      </w:r>
      <w:bookmarkEnd w:id="69"/>
      <w:r>
        <w:rPr>
          <w:rFonts w:ascii="Times New Roman" w:hAnsi="Times New Roman" w:cs="Times New Roman" w:eastAsia="Times New Roman"/>
          <w:color w:val="auto"/>
          <w:sz w:val="28"/>
          <w:szCs w:val="24"/>
          <w:lang w:eastAsia="uk-UA"/>
        </w:rPr>
        <w:t xml:space="preserve">32.  Забороняється записувати службову інформацію на електронний носій інформації, не внесений до журналу обліку електронних носіїв інформації, на які планується записувати службову інформацію.</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0" w:name="n90"/>
      <w:r>
        <w:rPr>
          <w:rFonts w:ascii="Times New Roman" w:hAnsi="Times New Roman" w:cs="Times New Roman" w:eastAsia="Times New Roman"/>
          <w:color w:val="auto"/>
          <w:sz w:val="28"/>
        </w:rPr>
      </w:r>
      <w:bookmarkEnd w:id="70"/>
      <w:r>
        <w:rPr>
          <w:rFonts w:ascii="Times New Roman" w:hAnsi="Times New Roman" w:cs="Times New Roman" w:eastAsia="Times New Roman"/>
          <w:color w:val="auto"/>
          <w:sz w:val="28"/>
          <w:szCs w:val="24"/>
          <w:lang w:eastAsia="uk-UA"/>
        </w:rPr>
        <w:t xml:space="preserve">33. Гриф “Для службового користування” зберігається за електронним носієм інформації до моменту його знищення.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1" w:name="n91"/>
      <w:r>
        <w:rPr>
          <w:rFonts w:ascii="Times New Roman" w:hAnsi="Times New Roman" w:cs="Times New Roman" w:eastAsia="Times New Roman"/>
          <w:color w:val="auto"/>
          <w:sz w:val="28"/>
        </w:rPr>
      </w:r>
      <w:bookmarkEnd w:id="71"/>
      <w:r>
        <w:rPr>
          <w:rFonts w:ascii="Times New Roman" w:hAnsi="Times New Roman" w:cs="Times New Roman" w:eastAsia="Times New Roman"/>
          <w:color w:val="auto"/>
          <w:sz w:val="28"/>
          <w:szCs w:val="24"/>
          <w:lang w:eastAsia="uk-UA"/>
        </w:rPr>
        <w:t xml:space="preserve">34.  Заміна електронного носія інформації з грифом “Для службового користування”, який вийшов з ладу під час дії гарантійного строку, провадит</w:t>
      </w:r>
      <w:r>
        <w:rPr>
          <w:rFonts w:ascii="Times New Roman" w:hAnsi="Times New Roman" w:cs="Times New Roman" w:eastAsia="Times New Roman"/>
          <w:color w:val="auto"/>
          <w:sz w:val="28"/>
          <w:szCs w:val="24"/>
          <w:lang w:eastAsia="uk-UA"/>
        </w:rPr>
        <w:t xml:space="preserve">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установи для подальшого знищення.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2" w:name="n92"/>
      <w:r>
        <w:rPr>
          <w:rFonts w:ascii="Times New Roman" w:hAnsi="Times New Roman" w:cs="Times New Roman" w:eastAsia="Times New Roman"/>
          <w:color w:val="auto"/>
          <w:sz w:val="28"/>
        </w:rPr>
      </w:r>
      <w:bookmarkEnd w:id="72"/>
      <w:r>
        <w:rPr>
          <w:rFonts w:ascii="Times New Roman" w:hAnsi="Times New Roman" w:cs="Times New Roman" w:eastAsia="Times New Roman"/>
          <w:color w:val="auto"/>
          <w:sz w:val="28"/>
          <w:szCs w:val="24"/>
          <w:lang w:eastAsia="uk-UA"/>
        </w:rPr>
        <w:t xml:space="preserve">Заміна електронного носія інформації з грифом “Для службового користування”, що вийшов з ладу під час дії гарантійного строку, в іншому порядку не дозволяється.</w:t>
      </w:r>
      <w:r>
        <w:rPr>
          <w:color w:val="auto"/>
        </w:rPr>
      </w:r>
      <w:r/>
    </w:p>
    <w:p>
      <w:pPr>
        <w:ind w:firstLine="450"/>
        <w:jc w:val="both"/>
        <w:spacing w:lineRule="auto" w:line="240" w:after="0"/>
        <w:shd w:val="clear" w:fill="FFFFFF" w:color="auto"/>
        <w:rPr>
          <w:rFonts w:ascii="Times New Roman" w:hAnsi="Times New Roman" w:cs="Times New Roman" w:eastAsia="Times New Roman"/>
          <w:color w:val="FF0000"/>
          <w:sz w:val="28"/>
          <w:szCs w:val="24"/>
        </w:rPr>
      </w:pPr>
      <w:r>
        <w:rPr>
          <w:rFonts w:ascii="Times New Roman" w:hAnsi="Times New Roman" w:cs="Times New Roman" w:eastAsia="Times New Roman"/>
          <w:color w:val="auto"/>
          <w:sz w:val="28"/>
        </w:rPr>
      </w:r>
      <w:bookmarkStart w:id="73" w:name="n93"/>
      <w:r>
        <w:rPr>
          <w:rFonts w:ascii="Times New Roman" w:hAnsi="Times New Roman" w:cs="Times New Roman" w:eastAsia="Times New Roman"/>
          <w:color w:val="auto"/>
          <w:sz w:val="28"/>
        </w:rPr>
      </w:r>
      <w:bookmarkEnd w:id="73"/>
      <w:r>
        <w:rPr>
          <w:rFonts w:ascii="Times New Roman" w:hAnsi="Times New Roman" w:cs="Times New Roman" w:eastAsia="Times New Roman"/>
          <w:color w:val="auto"/>
          <w:sz w:val="28"/>
          <w:szCs w:val="24"/>
          <w:lang w:eastAsia="uk-UA"/>
        </w:rPr>
        <w:t xml:space="preserve">35. Ремонт блока чи пристрою з електронним носієм інформації, що має гриф “Для службового користування”, проводиться в установі у присутності працівника, якому такий </w:t>
      </w:r>
      <w:r>
        <w:rPr>
          <w:rFonts w:ascii="Times New Roman" w:hAnsi="Times New Roman" w:cs="Times New Roman" w:eastAsia="Times New Roman"/>
          <w:color w:val="auto"/>
          <w:sz w:val="28"/>
          <w:szCs w:val="24"/>
          <w:lang w:eastAsia="uk-UA"/>
        </w:rPr>
        <w:t xml:space="preserve">носій в установленому порядку видано, та у разі необхідності - працівника, який відповідає за забезпечення захисту інформ</w:t>
      </w:r>
      <w:r>
        <w:rPr>
          <w:rFonts w:ascii="Times New Roman" w:hAnsi="Times New Roman" w:cs="Times New Roman" w:eastAsia="Times New Roman"/>
          <w:color w:val="auto"/>
          <w:sz w:val="28"/>
          <w:szCs w:val="24"/>
          <w:lang w:eastAsia="uk-UA"/>
        </w:rPr>
        <w:t xml:space="preserve">ації в установі. У разі виникнення необхідності в передачі за межі установи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r>
        <w:rPr>
          <w:rFonts w:ascii="Times New Roman" w:hAnsi="Times New Roman" w:cs="Times New Roman" w:eastAsia="Times New Roman"/>
          <w:color w:val="auto"/>
          <w:sz w:val="28"/>
        </w:rPr>
      </w:r>
      <w:r/>
    </w:p>
    <w:p>
      <w:pPr>
        <w:ind w:left="450" w:right="450"/>
        <w:jc w:val="center"/>
        <w:spacing w:lineRule="auto" w:line="240" w:after="0" w:before="150"/>
        <w:shd w:val="clear" w:fill="FFFFFF" w:color="auto"/>
        <w:rPr>
          <w:rFonts w:ascii="Times New Roman" w:hAnsi="Times New Roman" w:cs="Times New Roman" w:eastAsia="Times New Roman"/>
          <w:color w:val="333333"/>
          <w:sz w:val="28"/>
          <w:szCs w:val="24"/>
        </w:rPr>
      </w:pPr>
      <w:r>
        <w:rPr>
          <w:rFonts w:ascii="Times New Roman" w:hAnsi="Times New Roman" w:cs="Times New Roman" w:eastAsia="Times New Roman"/>
          <w:sz w:val="28"/>
        </w:rPr>
      </w:r>
      <w:bookmarkStart w:id="74" w:name="n94"/>
      <w:r>
        <w:rPr>
          <w:rFonts w:ascii="Times New Roman" w:hAnsi="Times New Roman" w:cs="Times New Roman" w:eastAsia="Times New Roman"/>
          <w:sz w:val="28"/>
        </w:rPr>
      </w:r>
      <w:bookmarkEnd w:id="74"/>
      <w:r>
        <w:rPr>
          <w:rFonts w:ascii="Times New Roman" w:hAnsi="Times New Roman" w:cs="Times New Roman" w:eastAsia="Times New Roman"/>
          <w:b/>
          <w:bCs/>
          <w:color w:val="333333"/>
          <w:sz w:val="28"/>
          <w:szCs w:val="28"/>
          <w:lang w:eastAsia="uk-UA"/>
        </w:rPr>
        <w:t xml:space="preserve">Друкування і розмноження документів</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5" w:name="n95"/>
      <w:r>
        <w:rPr>
          <w:rFonts w:ascii="Times New Roman" w:hAnsi="Times New Roman" w:cs="Times New Roman" w:eastAsia="Times New Roman"/>
          <w:color w:val="auto"/>
          <w:sz w:val="28"/>
        </w:rPr>
      </w:r>
      <w:bookmarkEnd w:id="75"/>
      <w:r>
        <w:rPr>
          <w:rFonts w:ascii="Times New Roman" w:hAnsi="Times New Roman" w:cs="Times New Roman" w:eastAsia="Times New Roman"/>
          <w:color w:val="auto"/>
          <w:sz w:val="28"/>
          <w:szCs w:val="24"/>
          <w:lang w:eastAsia="uk-UA"/>
        </w:rPr>
        <w:t xml:space="preserve">36. Друкування і розмноження в установі документів з грифом “Для службового користування”</w:t>
      </w:r>
      <w:r>
        <w:rPr>
          <w:rFonts w:ascii="Times New Roman" w:hAnsi="Times New Roman" w:cs="Times New Roman" w:eastAsia="Times New Roman"/>
          <w:color w:val="auto"/>
          <w:sz w:val="28"/>
          <w:szCs w:val="24"/>
          <w:lang w:eastAsia="uk-UA"/>
        </w:rPr>
        <w:t xml:space="preserve"> може </w:t>
      </w:r>
      <w:r>
        <w:rPr>
          <w:rFonts w:ascii="Times New Roman" w:hAnsi="Times New Roman" w:cs="Times New Roman" w:eastAsia="Times New Roman"/>
          <w:color w:val="auto"/>
          <w:sz w:val="28"/>
          <w:szCs w:val="24"/>
          <w:lang w:eastAsia="uk-UA"/>
        </w:rPr>
        <w:t xml:space="preserve">здійснюватись</w:t>
      </w:r>
      <w:r>
        <w:rPr>
          <w:rFonts w:ascii="Times New Roman" w:hAnsi="Times New Roman" w:cs="Times New Roman" w:eastAsia="Times New Roman"/>
          <w:color w:val="auto"/>
          <w:sz w:val="28"/>
          <w:szCs w:val="24"/>
          <w:lang w:eastAsia="uk-UA"/>
        </w:rPr>
        <w:t xml:space="preserve"> за допомогою електронно-обчислювальної та копіювально-розмножувальної техніки з урахуванням вимог законодавства у сфері захисту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6" w:name="n96"/>
      <w:r>
        <w:rPr>
          <w:rFonts w:ascii="Times New Roman" w:hAnsi="Times New Roman" w:cs="Times New Roman" w:eastAsia="Times New Roman"/>
          <w:color w:val="auto"/>
          <w:sz w:val="28"/>
        </w:rPr>
      </w:r>
      <w:bookmarkEnd w:id="76"/>
      <w:r>
        <w:rPr>
          <w:rFonts w:ascii="Times New Roman" w:hAnsi="Times New Roman" w:cs="Times New Roman" w:eastAsia="Times New Roman"/>
          <w:color w:val="auto"/>
          <w:sz w:val="28"/>
          <w:szCs w:val="24"/>
          <w:lang w:eastAsia="uk-UA"/>
        </w:rPr>
        <w:t xml:space="preserve">Друкування і розмноження документів </w:t>
      </w:r>
      <w:r>
        <w:rPr>
          <w:rFonts w:ascii="Times New Roman" w:hAnsi="Times New Roman" w:cs="Times New Roman" w:eastAsia="Times New Roman"/>
          <w:color w:val="auto"/>
          <w:sz w:val="28"/>
          <w:szCs w:val="24"/>
          <w:lang w:eastAsia="uk-UA"/>
        </w:rPr>
        <w:t xml:space="preserve">з грифом «Для службового користування» в тому числі </w:t>
      </w:r>
      <w:r>
        <w:rPr>
          <w:rFonts w:ascii="Times New Roman" w:hAnsi="Times New Roman" w:cs="Times New Roman" w:eastAsia="Times New Roman"/>
          <w:color w:val="auto"/>
          <w:sz w:val="28"/>
          <w:szCs w:val="24"/>
          <w:lang w:eastAsia="uk-UA"/>
        </w:rPr>
        <w:t xml:space="preserve">з мобілізаційних питань здійснюється працівниками установи, які мають допуск до роботи з такими документами.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7" w:name="n97"/>
      <w:r>
        <w:rPr>
          <w:rFonts w:ascii="Times New Roman" w:hAnsi="Times New Roman" w:cs="Times New Roman" w:eastAsia="Times New Roman"/>
          <w:color w:val="auto"/>
          <w:sz w:val="28"/>
        </w:rPr>
      </w:r>
      <w:bookmarkEnd w:id="77"/>
      <w:r>
        <w:rPr>
          <w:rFonts w:ascii="Times New Roman" w:hAnsi="Times New Roman" w:cs="Times New Roman" w:eastAsia="Times New Roman"/>
          <w:color w:val="auto"/>
          <w:sz w:val="28"/>
          <w:szCs w:val="24"/>
          <w:lang w:eastAsia="uk-UA"/>
        </w:rPr>
        <w:t xml:space="preserve">37. У правому верхньому куті першої сторінки документа, що містить службову інформацію, проставляються гриф “Для службового користування” та номер примірника, наприклад:</w:t>
      </w:r>
      <w:r>
        <w:rPr>
          <w:color w:val="auto"/>
        </w:rPr>
      </w:r>
      <w:r/>
    </w:p>
    <w:tbl>
      <w:tblPr>
        <w:tblW w:w="5000" w:type="pct"/>
        <w:tblCellMar>
          <w:left w:w="0" w:type="dxa"/>
          <w:right w:w="0" w:type="dxa"/>
        </w:tblCellMar>
        <w:tblLook w:val="04A0" w:firstRow="1" w:lastRow="0" w:firstColumn="1" w:lastColumn="0" w:noHBand="0" w:noVBand="1"/>
      </w:tblPr>
      <w:tblGrid>
        <w:gridCol w:w="4620"/>
        <w:gridCol w:w="5013"/>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8" w:name="n98"/>
            <w:r>
              <w:rPr>
                <w:rFonts w:ascii="Times New Roman" w:hAnsi="Times New Roman" w:cs="Times New Roman" w:eastAsia="Times New Roman"/>
                <w:color w:val="auto"/>
                <w:sz w:val="28"/>
              </w:rPr>
            </w:r>
            <w:bookmarkEnd w:id="78"/>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“Для службового користування</w:t>
            </w:r>
            <w:r>
              <w:rPr>
                <w:rFonts w:ascii="Times New Roman" w:hAnsi="Times New Roman" w:cs="Times New Roman" w:eastAsia="Times New Roman"/>
                <w:color w:val="auto"/>
                <w:sz w:val="28"/>
                <w:szCs w:val="24"/>
                <w:lang w:eastAsia="uk-UA"/>
              </w:rPr>
              <w:br/>
              <w:t xml:space="preserve">Прим. № 3”.</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79" w:name="n99"/>
      <w:r>
        <w:rPr>
          <w:rFonts w:ascii="Times New Roman" w:hAnsi="Times New Roman" w:cs="Times New Roman" w:eastAsia="Times New Roman"/>
          <w:color w:val="auto"/>
          <w:sz w:val="28"/>
        </w:rPr>
      </w:r>
      <w:bookmarkEnd w:id="79"/>
      <w:r>
        <w:rPr>
          <w:rFonts w:ascii="Times New Roman" w:hAnsi="Times New Roman" w:cs="Times New Roman" w:eastAsia="Times New Roman"/>
          <w:color w:val="auto"/>
          <w:sz w:val="28"/>
          <w:szCs w:val="24"/>
          <w:lang w:eastAsia="uk-UA"/>
        </w:rPr>
        <w:t xml:space="preserve">Розробник</w:t>
      </w:r>
      <w:r>
        <w:rPr>
          <w:rFonts w:ascii="Times New Roman" w:hAnsi="Times New Roman" w:cs="Times New Roman" w:eastAsia="Times New Roman"/>
          <w:color w:val="auto"/>
          <w:sz w:val="28"/>
          <w:szCs w:val="24"/>
          <w:lang w:eastAsia="uk-UA"/>
        </w:rPr>
        <w:t xml:space="preserve">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r>
        <w:rPr>
          <w:color w:val="auto"/>
        </w:rPr>
      </w:r>
      <w:r/>
    </w:p>
    <w:tbl>
      <w:tblPr>
        <w:tblW w:w="5000" w:type="pct"/>
        <w:tblCellMar>
          <w:left w:w="0" w:type="dxa"/>
          <w:right w:w="0" w:type="dxa"/>
        </w:tblCellMar>
        <w:tblLook w:val="04A0" w:firstRow="1" w:lastRow="0" w:firstColumn="1" w:lastColumn="0" w:noHBand="0" w:noVBand="1"/>
      </w:tblPr>
      <w:tblGrid>
        <w:gridCol w:w="4620"/>
        <w:gridCol w:w="5013"/>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0" w:name="n100"/>
            <w:r>
              <w:rPr>
                <w:rFonts w:ascii="Times New Roman" w:hAnsi="Times New Roman" w:cs="Times New Roman" w:eastAsia="Times New Roman"/>
                <w:color w:val="auto"/>
                <w:sz w:val="28"/>
              </w:rPr>
            </w:r>
            <w:bookmarkEnd w:id="80"/>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“Для службового користування</w:t>
            </w:r>
            <w:r>
              <w:rPr>
                <w:rFonts w:ascii="Times New Roman" w:hAnsi="Times New Roman" w:cs="Times New Roman" w:eastAsia="Times New Roman"/>
                <w:color w:val="auto"/>
                <w:sz w:val="28"/>
                <w:szCs w:val="24"/>
                <w:lang w:eastAsia="uk-UA"/>
              </w:rPr>
              <w:br/>
              <w:t xml:space="preserve">Прим. № 2</w:t>
            </w:r>
            <w:r>
              <w:rPr>
                <w:rFonts w:ascii="Times New Roman" w:hAnsi="Times New Roman" w:cs="Times New Roman" w:eastAsia="Times New Roman"/>
                <w:color w:val="auto"/>
                <w:sz w:val="28"/>
                <w:szCs w:val="24"/>
                <w:lang w:eastAsia="uk-UA"/>
              </w:rPr>
              <w:br/>
              <w:t xml:space="preserve">Копіюванню не підлягає”.</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1" w:name="n101"/>
      <w:r>
        <w:rPr>
          <w:rFonts w:ascii="Times New Roman" w:hAnsi="Times New Roman" w:cs="Times New Roman" w:eastAsia="Times New Roman"/>
          <w:color w:val="auto"/>
          <w:sz w:val="28"/>
        </w:rPr>
      </w:r>
      <w:bookmarkEnd w:id="81"/>
      <w:r>
        <w:rPr>
          <w:rFonts w:ascii="Times New Roman" w:hAnsi="Times New Roman" w:cs="Times New Roman" w:eastAsia="Times New Roman"/>
          <w:color w:val="auto"/>
          <w:sz w:val="28"/>
          <w:szCs w:val="24"/>
          <w:lang w:eastAsia="uk-UA"/>
        </w:rPr>
        <w:t xml:space="preserve">Відмітки “Літер “М”, “ номер примірника зазначаються нижче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наприклад:</w:t>
      </w:r>
      <w:r>
        <w:rPr>
          <w:color w:val="auto"/>
        </w:rPr>
      </w:r>
      <w:r/>
    </w:p>
    <w:tbl>
      <w:tblPr>
        <w:tblW w:w="5000" w:type="pct"/>
        <w:tblCellMar>
          <w:left w:w="0" w:type="dxa"/>
          <w:right w:w="0" w:type="dxa"/>
        </w:tblCellMar>
        <w:tblLook w:val="04A0" w:firstRow="1" w:lastRow="0" w:firstColumn="1" w:lastColumn="0" w:noHBand="0" w:noVBand="1"/>
      </w:tblPr>
      <w:tblGrid>
        <w:gridCol w:w="4620"/>
        <w:gridCol w:w="5013"/>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2" w:name="n102"/>
            <w:r>
              <w:rPr>
                <w:rFonts w:ascii="Times New Roman" w:hAnsi="Times New Roman" w:cs="Times New Roman" w:eastAsia="Times New Roman"/>
                <w:color w:val="auto"/>
                <w:sz w:val="28"/>
              </w:rPr>
            </w:r>
            <w:bookmarkEnd w:id="82"/>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“Для службового користування</w:t>
            </w:r>
            <w:r>
              <w:rPr>
                <w:rFonts w:ascii="Times New Roman" w:hAnsi="Times New Roman" w:cs="Times New Roman" w:eastAsia="Times New Roman"/>
                <w:color w:val="auto"/>
                <w:sz w:val="28"/>
                <w:szCs w:val="24"/>
                <w:lang w:eastAsia="uk-UA"/>
              </w:rPr>
              <w:br/>
              <w:t xml:space="preserve">Літер “М”</w:t>
            </w:r>
            <w:r>
              <w:rPr>
                <w:rFonts w:ascii="Times New Roman" w:hAnsi="Times New Roman" w:cs="Times New Roman" w:eastAsia="Times New Roman"/>
                <w:color w:val="auto"/>
                <w:sz w:val="28"/>
                <w:szCs w:val="24"/>
                <w:lang w:eastAsia="uk-UA"/>
              </w:rPr>
              <w:br/>
              <w:t xml:space="preserve">Прим. № 2”</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3" w:name="n103"/>
      <w:r>
        <w:rPr>
          <w:rFonts w:ascii="Times New Roman" w:hAnsi="Times New Roman" w:cs="Times New Roman" w:eastAsia="Times New Roman"/>
          <w:color w:val="auto"/>
          <w:sz w:val="28"/>
        </w:rPr>
      </w:r>
      <w:bookmarkStart w:id="84" w:name="n107"/>
      <w:r>
        <w:rPr>
          <w:rFonts w:ascii="Times New Roman" w:hAnsi="Times New Roman" w:cs="Times New Roman" w:eastAsia="Times New Roman"/>
          <w:color w:val="auto"/>
          <w:sz w:val="28"/>
        </w:rPr>
      </w:r>
      <w:bookmarkEnd w:id="83"/>
      <w:r>
        <w:rPr>
          <w:rFonts w:ascii="Times New Roman" w:hAnsi="Times New Roman" w:cs="Times New Roman" w:eastAsia="Times New Roman"/>
          <w:color w:val="auto"/>
          <w:sz w:val="28"/>
        </w:rPr>
      </w:r>
      <w:bookmarkEnd w:id="84"/>
      <w:r>
        <w:rPr>
          <w:rFonts w:ascii="Times New Roman" w:hAnsi="Times New Roman" w:cs="Times New Roman" w:eastAsia="Times New Roman"/>
          <w:color w:val="auto"/>
          <w:sz w:val="28"/>
          <w:szCs w:val="24"/>
          <w:lang w:eastAsia="uk-UA"/>
        </w:rPr>
        <w:t xml:space="preserve">38. На першій сторінці кожного додатка до документа, що містить службову інформацію, вище інших відміток проставляється гриф “Для службового користування”, наприклад:</w:t>
      </w:r>
      <w:r>
        <w:rPr>
          <w:color w:val="auto"/>
        </w:rPr>
      </w:r>
      <w:r/>
    </w:p>
    <w:tbl>
      <w:tblPr>
        <w:tblW w:w="5000" w:type="pct"/>
        <w:tblCellMar>
          <w:left w:w="0" w:type="dxa"/>
          <w:right w:w="0" w:type="dxa"/>
        </w:tblCellMar>
        <w:tblLook w:val="04A0" w:firstRow="1" w:lastRow="0" w:firstColumn="1" w:lastColumn="0" w:noHBand="0" w:noVBand="1"/>
      </w:tblPr>
      <w:tblGrid>
        <w:gridCol w:w="4493"/>
        <w:gridCol w:w="5140"/>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5" w:name="n108"/>
            <w:r>
              <w:rPr>
                <w:rFonts w:ascii="Times New Roman" w:hAnsi="Times New Roman" w:cs="Times New Roman" w:eastAsia="Times New Roman"/>
                <w:color w:val="auto"/>
                <w:sz w:val="28"/>
              </w:rPr>
            </w:r>
            <w:bookmarkEnd w:id="85"/>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“Для службового користування</w:t>
            </w:r>
            <w:r>
              <w:rPr>
                <w:rFonts w:ascii="Times New Roman" w:hAnsi="Times New Roman" w:cs="Times New Roman" w:eastAsia="Times New Roman"/>
                <w:color w:val="auto"/>
                <w:sz w:val="28"/>
                <w:szCs w:val="24"/>
                <w:lang w:eastAsia="uk-UA"/>
              </w:rPr>
              <w:br/>
              <w:t xml:space="preserve">Прим. № 4</w:t>
            </w:r>
            <w:r>
              <w:rPr>
                <w:rFonts w:ascii="Times New Roman" w:hAnsi="Times New Roman" w:cs="Times New Roman" w:eastAsia="Times New Roman"/>
                <w:color w:val="auto"/>
                <w:sz w:val="28"/>
                <w:szCs w:val="24"/>
                <w:lang w:eastAsia="uk-UA"/>
              </w:rPr>
              <w:br/>
              <w:t xml:space="preserve">Додаток до наказу</w:t>
            </w:r>
            <w:r>
              <w:rPr>
                <w:rFonts w:ascii="Times New Roman" w:hAnsi="Times New Roman" w:cs="Times New Roman" w:eastAsia="Times New Roman"/>
                <w:color w:val="auto"/>
                <w:sz w:val="28"/>
                <w:szCs w:val="24"/>
                <w:lang w:eastAsia="uk-UA"/>
              </w:rPr>
              <w:br/>
              <w:t xml:space="preserve">__________________</w:t>
            </w:r>
            <w:r>
              <w:rPr>
                <w:rFonts w:ascii="Times New Roman" w:hAnsi="Times New Roman" w:cs="Times New Roman" w:eastAsia="Times New Roman"/>
                <w:color w:val="auto"/>
                <w:sz w:val="28"/>
                <w:szCs w:val="24"/>
                <w:lang w:eastAsia="uk-UA"/>
              </w:rPr>
              <w:br/>
            </w:r>
            <w:r>
              <w:rPr>
                <w:rFonts w:ascii="Times New Roman" w:hAnsi="Times New Roman" w:cs="Times New Roman" w:eastAsia="Times New Roman"/>
                <w:color w:val="auto"/>
                <w:sz w:val="28"/>
                <w:szCs w:val="20"/>
                <w:lang w:eastAsia="uk-UA"/>
              </w:rPr>
              <w:t xml:space="preserve">(найменування установи)</w:t>
            </w:r>
            <w:r>
              <w:rPr>
                <w:rFonts w:ascii="Times New Roman" w:hAnsi="Times New Roman" w:cs="Times New Roman" w:eastAsia="Times New Roman"/>
                <w:color w:val="auto"/>
                <w:sz w:val="28"/>
                <w:szCs w:val="24"/>
                <w:lang w:eastAsia="uk-UA"/>
              </w:rPr>
              <w:br/>
              <w:t xml:space="preserve">___ ______ 20___ р. №____”.</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6" w:name="n109"/>
      <w:r>
        <w:rPr>
          <w:rFonts w:ascii="Times New Roman" w:hAnsi="Times New Roman" w:cs="Times New Roman" w:eastAsia="Times New Roman"/>
          <w:color w:val="auto"/>
          <w:sz w:val="28"/>
        </w:rPr>
      </w:r>
      <w:bookmarkEnd w:id="86"/>
      <w:r>
        <w:rPr>
          <w:rFonts w:ascii="Times New Roman" w:hAnsi="Times New Roman" w:cs="Times New Roman" w:eastAsia="Times New Roman"/>
          <w:color w:val="auto"/>
          <w:sz w:val="28"/>
          <w:szCs w:val="24"/>
          <w:lang w:eastAsia="uk-UA"/>
        </w:rPr>
        <w:t xml:space="preserve">У разі коли додатки надсилаються разом із супровідним листом, після тексту листа перед підписом зазначається наявність додатків, їх обсяг, реєстраційні індекси і дати, наприклад:</w:t>
      </w:r>
      <w:r>
        <w:rPr>
          <w:color w:val="auto"/>
        </w:rPr>
      </w:r>
      <w:r/>
    </w:p>
    <w:tbl>
      <w:tblPr>
        <w:tblW w:w="5000" w:type="pct"/>
        <w:tblCellMar>
          <w:left w:w="0" w:type="dxa"/>
          <w:right w:w="0" w:type="dxa"/>
        </w:tblCellMar>
        <w:tblLook w:val="04A0" w:firstRow="1" w:lastRow="0" w:firstColumn="1" w:lastColumn="0" w:noHBand="0" w:noVBand="1"/>
      </w:tblPr>
      <w:tblGrid>
        <w:gridCol w:w="350"/>
        <w:gridCol w:w="1605"/>
        <w:gridCol w:w="7678"/>
      </w:tblGrid>
      <w:tr>
        <w:trPr/>
        <w:tc>
          <w:tcPr>
            <w:tcBorders>
              <w:left w:val="single" w:sz="2" w:space="0" w:color="auto"/>
              <w:top w:val="single" w:sz="2" w:space="0" w:color="auto"/>
              <w:right w:val="single" w:sz="2" w:space="0" w:color="auto"/>
              <w:bottom w:val="single" w:sz="2" w:space="0" w:color="auto"/>
            </w:tcBorders>
            <w:tcW w:w="510" w:type="dxa"/>
            <w:textDirection w:val="lrTb"/>
            <w:noWrap w:val="false"/>
          </w:tcPr>
          <w:p>
            <w:pPr>
              <w:spacing w:lineRule="auto" w:line="240" w:after="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7" w:name="n110"/>
            <w:r>
              <w:rPr>
                <w:rFonts w:ascii="Times New Roman" w:hAnsi="Times New Roman" w:cs="Times New Roman" w:eastAsia="Times New Roman"/>
                <w:color w:val="auto"/>
                <w:sz w:val="28"/>
              </w:rPr>
            </w:r>
            <w:bookmarkEnd w:id="87"/>
            <w:r>
              <w:rPr>
                <w:color w:val="auto"/>
              </w:rPr>
            </w:r>
            <w:r/>
          </w:p>
        </w:tc>
        <w:tc>
          <w:tcPr>
            <w:tcBorders>
              <w:left w:val="single" w:sz="2" w:space="0" w:color="auto"/>
              <w:top w:val="single" w:sz="2" w:space="0" w:color="auto"/>
              <w:right w:val="single" w:sz="2" w:space="0" w:color="auto"/>
              <w:bottom w:val="single" w:sz="2" w:space="0" w:color="auto"/>
            </w:tcBorders>
            <w:tcW w:w="187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“Додаток:</w:t>
            </w:r>
            <w:r>
              <w:rPr>
                <w:color w:val="auto"/>
              </w:rPr>
            </w:r>
            <w:r/>
          </w:p>
        </w:tc>
        <w:tc>
          <w:tcPr>
            <w:tcBorders>
              <w:left w:val="single" w:sz="2" w:space="0" w:color="auto"/>
              <w:top w:val="single" w:sz="2" w:space="0" w:color="auto"/>
              <w:right w:val="single" w:sz="2" w:space="0" w:color="auto"/>
              <w:bottom w:val="single" w:sz="2" w:space="0" w:color="auto"/>
            </w:tcBorders>
            <w:tcW w:w="1060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довідка про виконання плану заходів із впровадження нових видів продукції від 14 серпня 2016 р. № 01-25/52 ДСК на 5 </w:t>
            </w:r>
            <w:r>
              <w:rPr>
                <w:rFonts w:ascii="Times New Roman" w:hAnsi="Times New Roman" w:cs="Times New Roman" w:eastAsia="Times New Roman"/>
                <w:color w:val="auto"/>
                <w:sz w:val="28"/>
                <w:szCs w:val="24"/>
                <w:lang w:eastAsia="uk-UA"/>
              </w:rPr>
              <w:t xml:space="preserve">арк</w:t>
            </w:r>
            <w:r>
              <w:rPr>
                <w:rFonts w:ascii="Times New Roman" w:hAnsi="Times New Roman" w:cs="Times New Roman" w:eastAsia="Times New Roman"/>
                <w:color w:val="auto"/>
                <w:sz w:val="28"/>
                <w:szCs w:val="24"/>
                <w:lang w:eastAsia="uk-UA"/>
              </w:rPr>
              <w:t xml:space="preserve">., прим. № 2.”.</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8" w:name="n111"/>
      <w:r>
        <w:rPr>
          <w:rFonts w:ascii="Times New Roman" w:hAnsi="Times New Roman" w:cs="Times New Roman" w:eastAsia="Times New Roman"/>
          <w:color w:val="auto"/>
          <w:sz w:val="28"/>
        </w:rPr>
      </w:r>
      <w:bookmarkEnd w:id="88"/>
      <w:r>
        <w:rPr>
          <w:rFonts w:ascii="Times New Roman" w:hAnsi="Times New Roman" w:cs="Times New Roman" w:eastAsia="Times New Roman"/>
          <w:color w:val="auto"/>
          <w:sz w:val="28"/>
          <w:szCs w:val="24"/>
          <w:lang w:eastAsia="uk-UA"/>
        </w:rPr>
        <w:t xml:space="preserve">Якщо інформація з обмеженим доступом міститься тільки у додатку до документа з грифом “Для службового користування”, під таким грифом ставиться позначка “(без додатка - відкрита інформація)”, наприклад:</w:t>
      </w:r>
      <w:r>
        <w:rPr>
          <w:color w:val="auto"/>
        </w:rPr>
      </w:r>
      <w:r/>
    </w:p>
    <w:tbl>
      <w:tblPr>
        <w:tblW w:w="5000" w:type="pct"/>
        <w:tblCellMar>
          <w:left w:w="0" w:type="dxa"/>
          <w:right w:w="0" w:type="dxa"/>
        </w:tblCellMar>
        <w:tblLook w:val="04A0" w:firstRow="1" w:lastRow="0" w:firstColumn="1" w:lastColumn="0" w:noHBand="0" w:noVBand="1"/>
      </w:tblPr>
      <w:tblGrid>
        <w:gridCol w:w="4620"/>
        <w:gridCol w:w="5013"/>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89" w:name="n112"/>
            <w:r>
              <w:rPr>
                <w:rFonts w:ascii="Times New Roman" w:hAnsi="Times New Roman" w:cs="Times New Roman" w:eastAsia="Times New Roman"/>
                <w:color w:val="auto"/>
                <w:sz w:val="28"/>
              </w:rPr>
            </w:r>
            <w:bookmarkEnd w:id="89"/>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“Для службового користування</w:t>
            </w:r>
            <w:r>
              <w:rPr>
                <w:rFonts w:ascii="Times New Roman" w:hAnsi="Times New Roman" w:cs="Times New Roman" w:eastAsia="Times New Roman"/>
                <w:color w:val="auto"/>
                <w:sz w:val="28"/>
                <w:szCs w:val="24"/>
                <w:lang w:eastAsia="uk-UA"/>
              </w:rPr>
              <w:br/>
              <w:t xml:space="preserve">(без додатка - відкрита інформація)</w:t>
            </w:r>
            <w:r>
              <w:rPr>
                <w:rFonts w:ascii="Times New Roman" w:hAnsi="Times New Roman" w:cs="Times New Roman" w:eastAsia="Times New Roman"/>
                <w:color w:val="auto"/>
                <w:sz w:val="28"/>
                <w:szCs w:val="24"/>
                <w:lang w:eastAsia="uk-UA"/>
              </w:rPr>
              <w:br/>
              <w:t xml:space="preserve">Прим. № 1”.</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0" w:name="n113"/>
      <w:r>
        <w:rPr>
          <w:rFonts w:ascii="Times New Roman" w:hAnsi="Times New Roman" w:cs="Times New Roman" w:eastAsia="Times New Roman"/>
          <w:color w:val="auto"/>
          <w:sz w:val="28"/>
        </w:rPr>
      </w:r>
      <w:bookmarkStart w:id="91" w:name="n114"/>
      <w:r>
        <w:rPr>
          <w:rFonts w:ascii="Times New Roman" w:hAnsi="Times New Roman" w:cs="Times New Roman" w:eastAsia="Times New Roman"/>
          <w:color w:val="auto"/>
          <w:sz w:val="28"/>
        </w:rPr>
      </w:r>
      <w:bookmarkEnd w:id="90"/>
      <w:r>
        <w:rPr>
          <w:rFonts w:ascii="Times New Roman" w:hAnsi="Times New Roman" w:cs="Times New Roman" w:eastAsia="Times New Roman"/>
          <w:color w:val="auto"/>
          <w:sz w:val="28"/>
        </w:rPr>
      </w:r>
      <w:bookmarkEnd w:id="91"/>
      <w:r>
        <w:rPr>
          <w:rFonts w:ascii="Times New Roman" w:hAnsi="Times New Roman" w:cs="Times New Roman" w:eastAsia="Times New Roman"/>
          <w:color w:val="auto"/>
          <w:sz w:val="28"/>
          <w:szCs w:val="24"/>
          <w:lang w:eastAsia="uk-UA"/>
        </w:rPr>
        <w:t xml:space="preserve">39. На зворотному боці останнього аркуша примірника документа,</w:t>
      </w:r>
      <w:r>
        <w:rPr>
          <w:rFonts w:ascii="Times New Roman" w:hAnsi="Times New Roman" w:cs="Times New Roman" w:eastAsia="Times New Roman"/>
          <w:color w:val="auto"/>
          <w:sz w:val="28"/>
          <w:szCs w:val="24"/>
          <w:lang w:eastAsia="uk-UA"/>
        </w:rPr>
        <w:t xml:space="preserve"> що залишається у справі у міській раді</w:t>
      </w:r>
      <w:r>
        <w:rPr>
          <w:rFonts w:ascii="Times New Roman" w:hAnsi="Times New Roman" w:cs="Times New Roman" w:eastAsia="Times New Roman"/>
          <w:color w:val="auto"/>
          <w:sz w:val="28"/>
          <w:szCs w:val="24"/>
          <w:lang w:eastAsia="uk-UA"/>
        </w:rPr>
        <w:t xml:space="preserve">, у нижньому лівому куті зазначаються кількість надрукованих примірників; перелік номерів примірників з найменуваннями адресатів (не більше чотирьох); </w:t>
      </w:r>
      <w:r>
        <w:rPr>
          <w:rFonts w:ascii="Times New Roman" w:hAnsi="Times New Roman" w:cs="Times New Roman" w:eastAsia="Times New Roman"/>
          <w:color w:val="auto"/>
          <w:sz w:val="28"/>
          <w:szCs w:val="24"/>
          <w:lang w:eastAsia="uk-UA"/>
        </w:rPr>
        <w:t xml:space="preserve">номер пункту переліку відомостей або реквізити </w:t>
      </w:r>
      <w:r>
        <w:rPr>
          <w:rFonts w:ascii="Times New Roman" w:hAnsi="Times New Roman" w:cs="Times New Roman" w:eastAsia="Times New Roman"/>
          <w:color w:val="auto"/>
          <w:sz w:val="28"/>
          <w:szCs w:val="24"/>
          <w:lang w:eastAsia="uk-UA"/>
        </w:rPr>
        <w:t xml:space="preserve">акта</w:t>
      </w:r>
      <w:r>
        <w:rPr>
          <w:rFonts w:ascii="Times New Roman" w:hAnsi="Times New Roman" w:cs="Times New Roman" w:eastAsia="Times New Roman"/>
          <w:color w:val="auto"/>
          <w:sz w:val="28"/>
          <w:szCs w:val="24"/>
          <w:lang w:eastAsia="uk-UA"/>
        </w:rPr>
        <w:t xml:space="preserve"> комісії з питань роботи із службовою інформацією, згідно з якими інформацію віднесено до службової; назва та обліковий номе</w:t>
      </w:r>
      <w:r>
        <w:rPr>
          <w:rFonts w:ascii="Times New Roman" w:hAnsi="Times New Roman" w:cs="Times New Roman" w:eastAsia="Times New Roman"/>
          <w:color w:val="auto"/>
          <w:sz w:val="28"/>
          <w:szCs w:val="24"/>
          <w:lang w:eastAsia="uk-UA"/>
        </w:rPr>
        <w:t xml:space="preserve">р електронного носія інформації, </w:t>
      </w:r>
      <w:r>
        <w:rPr>
          <w:rFonts w:ascii="Times New Roman" w:hAnsi="Times New Roman" w:cs="Times New Roman" w:eastAsia="Times New Roman"/>
          <w:color w:val="auto"/>
          <w:sz w:val="28"/>
          <w:szCs w:val="24"/>
          <w:lang w:eastAsia="uk-UA"/>
        </w:rPr>
        <w:t xml:space="preserve">з якого друкувався документ, наприклад:</w:t>
      </w:r>
      <w:r>
        <w:rPr>
          <w:color w:val="auto"/>
        </w:rPr>
      </w:r>
      <w:r/>
    </w:p>
    <w:tbl>
      <w:tblPr>
        <w:tblW w:w="5000" w:type="pct"/>
        <w:tblCellMar>
          <w:left w:w="0" w:type="dxa"/>
          <w:right w:w="0" w:type="dxa"/>
        </w:tblCellMar>
        <w:tblLook w:val="04A0" w:firstRow="1" w:lastRow="0" w:firstColumn="1" w:lastColumn="0" w:noHBand="0" w:noVBand="1"/>
      </w:tblPr>
      <w:tblGrid>
        <w:gridCol w:w="4612"/>
        <w:gridCol w:w="5021"/>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2" w:name="n115"/>
            <w:r>
              <w:rPr>
                <w:rFonts w:ascii="Times New Roman" w:hAnsi="Times New Roman" w:cs="Times New Roman" w:eastAsia="Times New Roman"/>
                <w:color w:val="auto"/>
                <w:sz w:val="28"/>
              </w:rPr>
            </w:r>
            <w:bookmarkEnd w:id="92"/>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“Надруковано три примірники.</w:t>
            </w:r>
            <w:r>
              <w:rPr>
                <w:rFonts w:ascii="Times New Roman" w:hAnsi="Times New Roman" w:cs="Times New Roman" w:eastAsia="Times New Roman"/>
                <w:color w:val="auto"/>
                <w:sz w:val="28"/>
                <w:szCs w:val="24"/>
                <w:lang w:eastAsia="uk-UA"/>
              </w:rPr>
              <w:br/>
              <w:t xml:space="preserve">Прим. № 1 - Мін’юсту</w:t>
            </w:r>
            <w:r>
              <w:rPr>
                <w:rFonts w:ascii="Times New Roman" w:hAnsi="Times New Roman" w:cs="Times New Roman" w:eastAsia="Times New Roman"/>
                <w:color w:val="auto"/>
                <w:sz w:val="28"/>
                <w:szCs w:val="24"/>
                <w:lang w:eastAsia="uk-UA"/>
              </w:rPr>
              <w:br/>
              <w:t xml:space="preserve">Прим. № 2 - Мінфіну</w:t>
            </w:r>
            <w:r>
              <w:rPr>
                <w:rFonts w:ascii="Times New Roman" w:hAnsi="Times New Roman" w:cs="Times New Roman" w:eastAsia="Times New Roman"/>
                <w:color w:val="auto"/>
                <w:sz w:val="28"/>
                <w:szCs w:val="24"/>
                <w:lang w:eastAsia="uk-UA"/>
              </w:rPr>
              <w:br/>
              <w:t xml:space="preserve">Прим. № 3 - до справи № 02-1</w:t>
            </w:r>
            <w:r>
              <w:rPr>
                <w:rFonts w:ascii="Times New Roman" w:hAnsi="Times New Roman" w:cs="Times New Roman" w:eastAsia="Times New Roman"/>
                <w:color w:val="auto"/>
                <w:sz w:val="28"/>
                <w:szCs w:val="24"/>
                <w:lang w:eastAsia="uk-UA"/>
              </w:rPr>
              <w:t xml:space="preserve">0</w:t>
            </w:r>
            <w:r>
              <w:rPr>
                <w:rFonts w:ascii="Times New Roman" w:hAnsi="Times New Roman" w:cs="Times New Roman" w:eastAsia="Times New Roman"/>
                <w:color w:val="auto"/>
                <w:sz w:val="28"/>
                <w:szCs w:val="24"/>
                <w:lang w:eastAsia="uk-UA"/>
              </w:rPr>
              <w:br/>
              <w:t xml:space="preserve">Пункт 3.7 переліку відомостей</w:t>
            </w:r>
            <w:r>
              <w:rPr>
                <w:rFonts w:ascii="Times New Roman" w:hAnsi="Times New Roman" w:cs="Times New Roman" w:eastAsia="Times New Roman"/>
                <w:color w:val="auto"/>
                <w:sz w:val="28"/>
                <w:szCs w:val="24"/>
                <w:lang w:eastAsia="uk-UA"/>
              </w:rPr>
              <w:t xml:space="preserve">.</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3" w:name="n116"/>
      <w:r>
        <w:rPr>
          <w:rFonts w:ascii="Times New Roman" w:hAnsi="Times New Roman" w:cs="Times New Roman" w:eastAsia="Times New Roman"/>
          <w:color w:val="auto"/>
          <w:sz w:val="28"/>
        </w:rPr>
      </w:r>
      <w:bookmarkEnd w:id="93"/>
      <w:r>
        <w:rPr>
          <w:rFonts w:ascii="Times New Roman" w:hAnsi="Times New Roman" w:cs="Times New Roman" w:eastAsia="Times New Roman"/>
          <w:color w:val="auto"/>
          <w:sz w:val="28"/>
          <w:szCs w:val="24"/>
          <w:lang w:eastAsia="uk-UA"/>
        </w:rPr>
        <w:t xml:space="preserve">40. У разі надсилання документа більш як чотирь</w:t>
      </w:r>
      <w:r>
        <w:rPr>
          <w:rFonts w:ascii="Times New Roman" w:hAnsi="Times New Roman" w:cs="Times New Roman" w:eastAsia="Times New Roman"/>
          <w:color w:val="auto"/>
          <w:sz w:val="28"/>
          <w:szCs w:val="24"/>
          <w:lang w:eastAsia="uk-UA"/>
        </w:rPr>
        <w:t xml:space="preserve">ом адресатам складається список на розсилку, в якому зазначається перелік адресатів, проставляються номери примірників, що відправляються відповідним адресатам, а замість конкретних найменувань адресатів на документі робиться узагальнений напис, наприклад:</w:t>
      </w:r>
      <w:r>
        <w:rPr>
          <w:color w:val="auto"/>
        </w:rPr>
      </w:r>
      <w:r/>
    </w:p>
    <w:tbl>
      <w:tblPr>
        <w:tblW w:w="5000" w:type="pct"/>
        <w:tblCellMar>
          <w:left w:w="0" w:type="dxa"/>
          <w:right w:w="0" w:type="dxa"/>
        </w:tblCellMar>
        <w:tblLook w:val="04A0" w:firstRow="1" w:lastRow="0" w:firstColumn="1" w:lastColumn="0" w:noHBand="0" w:noVBand="1"/>
      </w:tblPr>
      <w:tblGrid>
        <w:gridCol w:w="4683"/>
        <w:gridCol w:w="4950"/>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4" w:name="n117"/>
            <w:r>
              <w:rPr>
                <w:rFonts w:ascii="Times New Roman" w:hAnsi="Times New Roman" w:cs="Times New Roman" w:eastAsia="Times New Roman"/>
                <w:color w:val="auto"/>
                <w:sz w:val="28"/>
              </w:rPr>
            </w:r>
            <w:bookmarkEnd w:id="94"/>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“Прим. № 1-8 - за списком на розсилку;</w:t>
            </w:r>
            <w:r>
              <w:rPr>
                <w:rFonts w:ascii="Times New Roman" w:hAnsi="Times New Roman" w:cs="Times New Roman" w:eastAsia="Times New Roman"/>
                <w:color w:val="auto"/>
                <w:sz w:val="28"/>
                <w:szCs w:val="24"/>
                <w:lang w:eastAsia="uk-UA"/>
              </w:rPr>
              <w:br/>
              <w:t xml:space="preserve">Прим. № 9 - до справи № 02-10”.</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5" w:name="n118"/>
      <w:r>
        <w:rPr>
          <w:rFonts w:ascii="Times New Roman" w:hAnsi="Times New Roman" w:cs="Times New Roman" w:eastAsia="Times New Roman"/>
          <w:color w:val="auto"/>
          <w:sz w:val="28"/>
        </w:rPr>
      </w:r>
      <w:bookmarkEnd w:id="95"/>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6" w:name="n119"/>
      <w:r>
        <w:rPr>
          <w:rFonts w:ascii="Times New Roman" w:hAnsi="Times New Roman" w:cs="Times New Roman" w:eastAsia="Times New Roman"/>
          <w:color w:val="auto"/>
          <w:sz w:val="28"/>
        </w:rPr>
      </w:r>
      <w:bookmarkEnd w:id="96"/>
      <w:r>
        <w:rPr>
          <w:rFonts w:ascii="Times New Roman" w:hAnsi="Times New Roman" w:cs="Times New Roman" w:eastAsia="Times New Roman"/>
          <w:color w:val="auto"/>
          <w:sz w:val="28"/>
          <w:szCs w:val="24"/>
          <w:lang w:eastAsia="uk-UA"/>
        </w:rPr>
        <w:t xml:space="preserve">41. На кожному примірнику вихідного документа та додатках до нього на лицьовому боці в нижньому лівому куті останнього аркуша зазначаються прізвище та власне ім’я працівника, який створив документ, і номер його службового телефону, наприклад:</w:t>
      </w:r>
      <w:r>
        <w:rPr>
          <w:color w:val="auto"/>
        </w:rPr>
      </w:r>
      <w:r/>
    </w:p>
    <w:tbl>
      <w:tblPr>
        <w:tblW w:w="5000" w:type="pct"/>
        <w:tblCellMar>
          <w:left w:w="0" w:type="dxa"/>
          <w:right w:w="0" w:type="dxa"/>
        </w:tblCellMar>
        <w:tblLook w:val="04A0" w:firstRow="1" w:lastRow="0" w:firstColumn="1" w:lastColumn="0" w:noHBand="0" w:noVBand="1"/>
      </w:tblPr>
      <w:tblGrid>
        <w:gridCol w:w="2192"/>
        <w:gridCol w:w="7441"/>
      </w:tblGrid>
      <w:tr>
        <w:trPr/>
        <w:tc>
          <w:tcPr>
            <w:tcBorders>
              <w:left w:val="single" w:sz="2" w:space="0" w:color="auto"/>
              <w:top w:val="single" w:sz="2" w:space="0" w:color="auto"/>
              <w:right w:val="single" w:sz="2" w:space="0" w:color="auto"/>
              <w:bottom w:val="single" w:sz="2" w:space="0" w:color="auto"/>
            </w:tcBorders>
            <w:tcW w:w="424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7" w:name="n357"/>
            <w:r>
              <w:rPr>
                <w:rFonts w:ascii="Times New Roman" w:hAnsi="Times New Roman" w:cs="Times New Roman" w:eastAsia="Times New Roman"/>
                <w:color w:val="auto"/>
                <w:sz w:val="28"/>
              </w:rPr>
            </w:r>
            <w:bookmarkEnd w:id="97"/>
            <w:r>
              <w:rPr>
                <w:color w:val="auto"/>
              </w:rPr>
            </w:r>
            <w:r/>
          </w:p>
        </w:tc>
        <w:tc>
          <w:tcPr>
            <w:tcBorders>
              <w:left w:val="single" w:sz="2" w:space="0" w:color="auto"/>
              <w:top w:val="single" w:sz="2" w:space="0" w:color="auto"/>
              <w:right w:val="single" w:sz="2" w:space="0" w:color="auto"/>
              <w:bottom w:val="single" w:sz="2" w:space="0" w:color="auto"/>
            </w:tcBorders>
            <w:tcW w:w="13470" w:type="dxa"/>
            <w:textDirection w:val="lrTb"/>
            <w:noWrap w:val="false"/>
          </w:tcPr>
          <w:p>
            <w:pPr>
              <w:jc w:val="cente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Марченко Петро 255 55 55</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98" w:name="n356"/>
      <w:r>
        <w:rPr>
          <w:rFonts w:ascii="Times New Roman" w:hAnsi="Times New Roman" w:cs="Times New Roman" w:eastAsia="Times New Roman"/>
          <w:color w:val="auto"/>
          <w:sz w:val="28"/>
        </w:rPr>
      </w:r>
      <w:bookmarkStart w:id="99" w:name="n123"/>
      <w:r>
        <w:rPr>
          <w:rFonts w:ascii="Times New Roman" w:hAnsi="Times New Roman" w:cs="Times New Roman" w:eastAsia="Times New Roman"/>
          <w:color w:val="auto"/>
          <w:sz w:val="28"/>
        </w:rPr>
      </w:r>
      <w:bookmarkEnd w:id="98"/>
      <w:r>
        <w:rPr>
          <w:rFonts w:ascii="Times New Roman" w:hAnsi="Times New Roman" w:cs="Times New Roman" w:eastAsia="Times New Roman"/>
          <w:color w:val="auto"/>
          <w:sz w:val="28"/>
        </w:rPr>
      </w:r>
      <w:bookmarkEnd w:id="99"/>
      <w:r>
        <w:rPr>
          <w:rFonts w:ascii="Times New Roman" w:hAnsi="Times New Roman" w:cs="Times New Roman" w:eastAsia="Times New Roman"/>
          <w:color w:val="auto"/>
          <w:sz w:val="28"/>
          <w:szCs w:val="24"/>
          <w:lang w:eastAsia="uk-UA"/>
        </w:rPr>
        <w:t xml:space="preserve">42. Після реєстрації с</w:t>
      </w:r>
      <w:r>
        <w:rPr>
          <w:rFonts w:ascii="Times New Roman" w:hAnsi="Times New Roman" w:cs="Times New Roman" w:eastAsia="Times New Roman"/>
          <w:color w:val="auto"/>
          <w:sz w:val="28"/>
          <w:szCs w:val="24"/>
          <w:lang w:eastAsia="uk-UA"/>
        </w:rPr>
        <w:t xml:space="preserve">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0" w:name="n124"/>
      <w:r>
        <w:rPr>
          <w:rFonts w:ascii="Times New Roman" w:hAnsi="Times New Roman" w:cs="Times New Roman" w:eastAsia="Times New Roman"/>
          <w:color w:val="auto"/>
          <w:sz w:val="28"/>
        </w:rPr>
      </w:r>
      <w:bookmarkEnd w:id="100"/>
      <w:r>
        <w:rPr>
          <w:rFonts w:ascii="Times New Roman" w:hAnsi="Times New Roman" w:cs="Times New Roman" w:eastAsia="Times New Roman"/>
          <w:color w:val="auto"/>
          <w:sz w:val="28"/>
          <w:szCs w:val="24"/>
          <w:lang w:eastAsia="uk-UA"/>
        </w:rPr>
        <w:t xml:space="preserve">43. Розмноження документів з грифом “Для службового ко</w:t>
      </w:r>
      <w:r>
        <w:rPr>
          <w:rFonts w:ascii="Times New Roman" w:hAnsi="Times New Roman" w:cs="Times New Roman" w:eastAsia="Times New Roman"/>
          <w:color w:val="auto"/>
          <w:sz w:val="28"/>
          <w:szCs w:val="24"/>
          <w:lang w:eastAsia="uk-UA"/>
        </w:rPr>
        <w:t xml:space="preserve">ристування” здійснюється </w:t>
      </w:r>
      <w:r>
        <w:rPr>
          <w:rFonts w:ascii="Times New Roman" w:hAnsi="Times New Roman" w:cs="Times New Roman" w:eastAsia="Times New Roman"/>
          <w:color w:val="auto"/>
          <w:sz w:val="28"/>
          <w:szCs w:val="24"/>
          <w:lang w:eastAsia="uk-UA"/>
        </w:rPr>
        <w:t xml:space="preserve">відділом</w:t>
      </w:r>
      <w:r>
        <w:rPr>
          <w:rFonts w:ascii="Times New Roman" w:hAnsi="Times New Roman" w:cs="Times New Roman" w:eastAsia="Times New Roman"/>
          <w:color w:val="auto"/>
          <w:sz w:val="28"/>
          <w:szCs w:val="24"/>
          <w:lang w:eastAsia="uk-UA"/>
        </w:rPr>
        <w:t xml:space="preserve"> документування та </w:t>
      </w:r>
      <w:r>
        <w:rPr>
          <w:rFonts w:ascii="Times New Roman" w:hAnsi="Times New Roman" w:cs="Times New Roman" w:eastAsia="Times New Roman"/>
          <w:color w:val="auto"/>
          <w:sz w:val="28"/>
          <w:szCs w:val="24"/>
          <w:lang w:eastAsia="uk-UA"/>
        </w:rPr>
        <w:t xml:space="preserve">сектором з питань оборонної роботи, цивільного захисту населення, роботи з правоохоронними органами </w:t>
      </w:r>
      <w:r>
        <w:rPr>
          <w:rFonts w:ascii="Times New Roman" w:hAnsi="Times New Roman" w:cs="Times New Roman" w:eastAsia="Times New Roman"/>
          <w:color w:val="auto"/>
          <w:sz w:val="28"/>
          <w:szCs w:val="24"/>
          <w:lang w:eastAsia="uk-UA"/>
        </w:rPr>
        <w:t xml:space="preserve">з дозволу </w:t>
      </w:r>
      <w:r>
        <w:rPr>
          <w:rFonts w:ascii="Times New Roman" w:hAnsi="Times New Roman" w:cs="Times New Roman" w:eastAsia="Times New Roman"/>
          <w:color w:val="auto"/>
          <w:sz w:val="28"/>
          <w:szCs w:val="24"/>
          <w:lang w:eastAsia="uk-UA"/>
        </w:rPr>
        <w:t xml:space="preserve">міського голови </w:t>
      </w:r>
      <w:r>
        <w:rPr>
          <w:rFonts w:ascii="Times New Roman" w:hAnsi="Times New Roman" w:cs="Times New Roman" w:eastAsia="Times New Roman"/>
          <w:color w:val="auto"/>
          <w:sz w:val="28"/>
          <w:szCs w:val="24"/>
          <w:lang w:eastAsia="uk-UA"/>
        </w:rPr>
        <w:t xml:space="preserve">за умови оформлення замовлення за формою згідно з</w:t>
      </w:r>
      <w:r>
        <w:rPr>
          <w:rFonts w:ascii="Times New Roman" w:hAnsi="Times New Roman" w:cs="Times New Roman" w:eastAsia="Times New Roman"/>
          <w:color w:val="333333"/>
          <w:sz w:val="28"/>
          <w:szCs w:val="24"/>
          <w:lang w:eastAsia="uk-UA"/>
        </w:rPr>
        <w:t xml:space="preserve"> </w:t>
      </w:r>
      <w:hyperlink r:id="rId25" w:tooltip="https://zakon.rada.gov.ua/laws/show/736-2016-%D0%BF#n300" w:anchor="n300" w:history="1">
        <w:r>
          <w:rPr>
            <w:rFonts w:ascii="Times New Roman" w:hAnsi="Times New Roman" w:cs="Times New Roman" w:eastAsia="Times New Roman"/>
            <w:color w:val="006600"/>
            <w:sz w:val="28"/>
            <w:szCs w:val="24"/>
            <w:u w:val="single"/>
            <w:lang w:eastAsia="uk-UA"/>
          </w:rPr>
          <w:t xml:space="preserve">д</w:t>
        </w:r>
        <w:r>
          <w:rPr>
            <w:rFonts w:ascii="Times New Roman" w:hAnsi="Times New Roman" w:cs="Times New Roman" w:eastAsia="Times New Roman"/>
            <w:color w:val="000000" w:themeColor="text1"/>
            <w:sz w:val="28"/>
            <w:szCs w:val="24"/>
            <w:u w:val="single"/>
            <w:lang w:eastAsia="uk-UA"/>
          </w:rPr>
          <w:t xml:space="preserve">одатком </w:t>
        </w:r>
      </w:hyperlink>
      <w:r>
        <w:rPr>
          <w:rFonts w:ascii="Times New Roman" w:hAnsi="Times New Roman" w:cs="Times New Roman" w:eastAsia="Times New Roman"/>
          <w:color w:val="333333"/>
          <w:sz w:val="28"/>
          <w:szCs w:val="24"/>
          <w:lang w:eastAsia="uk-UA"/>
        </w:rPr>
        <w:t xml:space="preserve">6 </w:t>
      </w:r>
      <w:r>
        <w:rPr>
          <w:rFonts w:ascii="Times New Roman" w:hAnsi="Times New Roman" w:cs="Times New Roman" w:eastAsia="Times New Roman"/>
          <w:color w:val="auto"/>
          <w:sz w:val="28"/>
          <w:szCs w:val="24"/>
          <w:lang w:eastAsia="uk-UA"/>
        </w:rPr>
        <w:t xml:space="preserve">або відповідно д</w:t>
      </w:r>
      <w:r>
        <w:rPr>
          <w:rFonts w:ascii="Times New Roman" w:hAnsi="Times New Roman" w:cs="Times New Roman" w:eastAsia="Times New Roman"/>
          <w:color w:val="auto"/>
          <w:sz w:val="28"/>
          <w:szCs w:val="24"/>
          <w:lang w:eastAsia="uk-UA"/>
        </w:rPr>
        <w:t xml:space="preserve">о резолюції голови</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1" w:name="n125"/>
      <w:r>
        <w:rPr>
          <w:rFonts w:ascii="Times New Roman" w:hAnsi="Times New Roman" w:cs="Times New Roman" w:eastAsia="Times New Roman"/>
          <w:color w:val="auto"/>
          <w:sz w:val="28"/>
        </w:rPr>
      </w:r>
      <w:bookmarkEnd w:id="101"/>
      <w:r>
        <w:rPr>
          <w:rFonts w:ascii="Times New Roman" w:hAnsi="Times New Roman" w:cs="Times New Roman" w:eastAsia="Times New Roman"/>
          <w:color w:val="auto"/>
          <w:sz w:val="28"/>
          <w:szCs w:val="24"/>
          <w:lang w:eastAsia="uk-UA"/>
        </w:rPr>
        <w:t xml:space="preserve">Міський голова </w:t>
      </w:r>
      <w:r>
        <w:rPr>
          <w:rFonts w:ascii="Times New Roman" w:hAnsi="Times New Roman" w:cs="Times New Roman" w:eastAsia="Times New Roman"/>
          <w:color w:val="auto"/>
          <w:sz w:val="28"/>
          <w:szCs w:val="24"/>
          <w:lang w:eastAsia="uk-UA"/>
        </w:rPr>
        <w:t xml:space="preserve">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2" w:name="n126"/>
      <w:r>
        <w:rPr>
          <w:rFonts w:ascii="Times New Roman" w:hAnsi="Times New Roman" w:cs="Times New Roman" w:eastAsia="Times New Roman"/>
          <w:color w:val="auto"/>
          <w:sz w:val="28"/>
        </w:rPr>
      </w:r>
      <w:bookmarkEnd w:id="102"/>
      <w:r>
        <w:rPr>
          <w:rFonts w:ascii="Times New Roman" w:hAnsi="Times New Roman" w:cs="Times New Roman" w:eastAsia="Times New Roman"/>
          <w:color w:val="auto"/>
          <w:sz w:val="28"/>
          <w:szCs w:val="24"/>
          <w:lang w:eastAsia="uk-UA"/>
        </w:rPr>
        <w:t xml:space="preserve">44. На кожному примірнику розмноженого документа від руки проставляється номер примірника.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3" w:name="n127"/>
      <w:r>
        <w:rPr>
          <w:rFonts w:ascii="Times New Roman" w:hAnsi="Times New Roman" w:cs="Times New Roman" w:eastAsia="Times New Roman"/>
          <w:color w:val="auto"/>
          <w:sz w:val="28"/>
        </w:rPr>
      </w:r>
      <w:bookmarkEnd w:id="103"/>
      <w:r>
        <w:rPr>
          <w:rFonts w:ascii="Times New Roman" w:hAnsi="Times New Roman" w:cs="Times New Roman" w:eastAsia="Times New Roman"/>
          <w:color w:val="auto"/>
          <w:sz w:val="28"/>
          <w:szCs w:val="24"/>
          <w:lang w:eastAsia="uk-UA"/>
        </w:rPr>
        <w:t xml:space="preserve">45. Документ з грифом “Для службового користування”, одержаний від іншої установи для опрацювання одночасно в кількох структурних підрозділах, </w:t>
      </w:r>
      <w:r>
        <w:rPr>
          <w:rFonts w:ascii="Times New Roman" w:hAnsi="Times New Roman" w:cs="Times New Roman" w:eastAsia="Times New Roman"/>
          <w:color w:val="auto"/>
          <w:sz w:val="28"/>
          <w:szCs w:val="24"/>
          <w:lang w:eastAsia="uk-UA"/>
        </w:rPr>
        <w:t xml:space="preserve">копіюється у визначеному</w:t>
      </w:r>
      <w:r>
        <w:rPr>
          <w:rFonts w:ascii="Times New Roman" w:hAnsi="Times New Roman" w:cs="Times New Roman" w:eastAsia="Times New Roman"/>
          <w:b/>
          <w:color w:val="7030A0"/>
          <w:sz w:val="28"/>
          <w:szCs w:val="24"/>
          <w:lang w:eastAsia="uk-UA"/>
        </w:rPr>
        <w:t xml:space="preserve"> </w:t>
      </w:r>
      <w:hyperlink r:id="rId26" w:tooltip="https://zakon.rada.gov.ua/laws/show/736-2016-%D0%BF#n124" w:anchor="n124" w:history="1">
        <w:r>
          <w:rPr>
            <w:rFonts w:ascii="Times New Roman" w:hAnsi="Times New Roman" w:cs="Times New Roman" w:eastAsia="Times New Roman"/>
            <w:b w:val="false"/>
            <w:color w:val="000000" w:themeColor="text1"/>
            <w:sz w:val="28"/>
            <w:szCs w:val="24"/>
            <w:u w:val="none"/>
            <w:lang w:eastAsia="uk-UA"/>
          </w:rPr>
          <w:t xml:space="preserve">пунктом 43</w:t>
        </w:r>
      </w:hyperlink>
      <w:r>
        <w:rPr>
          <w:rFonts w:ascii="Times New Roman" w:hAnsi="Times New Roman" w:cs="Times New Roman" w:eastAsia="Times New Roman"/>
          <w:color w:val="333333"/>
          <w:sz w:val="28"/>
          <w:szCs w:val="24"/>
          <w:lang w:eastAsia="uk-UA"/>
        </w:rPr>
        <w:t xml:space="preserve"> </w:t>
      </w:r>
      <w:r>
        <w:rPr>
          <w:rFonts w:ascii="Times New Roman" w:hAnsi="Times New Roman" w:cs="Times New Roman" w:eastAsia="Times New Roman"/>
          <w:color w:val="auto"/>
          <w:sz w:val="28"/>
          <w:szCs w:val="24"/>
          <w:lang w:eastAsia="uk-UA"/>
        </w:rPr>
        <w:t xml:space="preserve">цієї Інструкції порядку, якщо установа, яка є розробником документа, не встановила заборону на його розмноження.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000000"/>
          <w:sz w:val="28"/>
          <w:szCs w:val="24"/>
        </w:rPr>
      </w:pPr>
      <w:r>
        <w:rPr>
          <w:rFonts w:ascii="Times New Roman" w:hAnsi="Times New Roman" w:cs="Times New Roman" w:eastAsia="Times New Roman"/>
          <w:color w:val="auto"/>
          <w:sz w:val="28"/>
        </w:rPr>
      </w:r>
      <w:bookmarkStart w:id="104" w:name="n128"/>
      <w:r>
        <w:rPr>
          <w:rFonts w:ascii="Times New Roman" w:hAnsi="Times New Roman" w:cs="Times New Roman" w:eastAsia="Times New Roman"/>
          <w:color w:val="auto"/>
          <w:sz w:val="28"/>
        </w:rPr>
      </w:r>
      <w:bookmarkEnd w:id="104"/>
      <w:r>
        <w:rPr>
          <w:rFonts w:ascii="Times New Roman" w:hAnsi="Times New Roman" w:cs="Times New Roman" w:eastAsia="Times New Roman"/>
          <w:color w:val="auto"/>
          <w:sz w:val="28"/>
          <w:szCs w:val="24"/>
          <w:lang w:eastAsia="uk-UA"/>
        </w:rPr>
        <w:t xml:space="preserve">46. Облік розмножених документів, що містять службову інформацію, ведеться в журналі за формою згідно з</w:t>
      </w:r>
      <w:hyperlink r:id="rId27" w:tooltip="https://zakon.rada.gov.ua/laws/show/736-2016-%D0%BF#n302" w:anchor="n302" w:history="1">
        <w:r>
          <w:rPr>
            <w:rFonts w:ascii="Times New Roman" w:hAnsi="Times New Roman" w:cs="Times New Roman" w:eastAsia="Times New Roman"/>
            <w:color w:val="006600"/>
            <w:sz w:val="28"/>
            <w:szCs w:val="24"/>
            <w:u w:val="single"/>
            <w:lang w:eastAsia="uk-UA"/>
          </w:rPr>
          <w:t xml:space="preserve"> </w:t>
        </w:r>
        <w:r>
          <w:rPr>
            <w:rFonts w:ascii="Times New Roman" w:hAnsi="Times New Roman" w:cs="Times New Roman" w:eastAsia="Times New Roman"/>
            <w:color w:val="000000" w:themeColor="text1"/>
            <w:sz w:val="28"/>
            <w:szCs w:val="24"/>
            <w:u w:val="single"/>
            <w:lang w:eastAsia="uk-UA"/>
          </w:rPr>
          <w:t xml:space="preserve">додатком </w:t>
        </w:r>
      </w:hyperlink>
      <w:r>
        <w:rPr>
          <w:rFonts w:ascii="Times New Roman" w:hAnsi="Times New Roman" w:cs="Times New Roman" w:eastAsia="Times New Roman"/>
          <w:color w:val="000000" w:themeColor="text1"/>
          <w:sz w:val="28"/>
          <w:szCs w:val="24"/>
          <w:lang w:eastAsia="uk-UA"/>
        </w:rPr>
        <w:t xml:space="preserve">7.</w:t>
      </w:r>
      <w:r>
        <w:rPr>
          <w:color w:val="000000" w:themeColor="text1"/>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47. </w:t>
      </w:r>
      <w:r>
        <w:rPr>
          <w:rFonts w:ascii="Times New Roman" w:hAnsi="Times New Roman" w:cs="Times New Roman" w:eastAsia="Times New Roman"/>
          <w:color w:val="auto"/>
          <w:sz w:val="28"/>
          <w:szCs w:val="24"/>
          <w:lang w:eastAsia="uk-UA"/>
        </w:rPr>
        <w:t xml:space="preserve">Дозволяється друкувати і розмножувати (копіювати) бланки документів, форми, що підлягають заповненню, супровідні листи, які без додатків є відкритою інформацією та ті частин</w:t>
      </w:r>
      <w:r>
        <w:rPr>
          <w:rFonts w:ascii="Times New Roman" w:hAnsi="Times New Roman" w:cs="Times New Roman" w:eastAsia="Times New Roman"/>
          <w:color w:val="auto"/>
          <w:sz w:val="28"/>
          <w:szCs w:val="24"/>
          <w:lang w:eastAsia="uk-UA"/>
        </w:rPr>
        <w:t xml:space="preserve">и документів, які не містять службової інформації. Уся службова інформація заноситься виконавцем до документів вручну кульковою ручкою (у разі необхідності — олівцем). При цьому на таких документах під грифом ставиться позначка “по заповненню”, наприклад: </w:t>
      </w:r>
      <w:r>
        <w:rPr>
          <w:color w:val="auto"/>
        </w:rPr>
      </w:r>
      <w:r/>
    </w:p>
    <w:p>
      <w:pPr>
        <w:ind w:left="0" w:right="0" w:firstLine="5669"/>
        <w:jc w:val="both"/>
        <w:spacing w:lineRule="auto" w:line="240" w:after="0"/>
        <w:shd w:val="clear" w:fill="FFFFFF" w:color="auto"/>
        <w:rPr>
          <w:rFonts w:ascii="Times New Roman" w:hAnsi="Times New Roman" w:cs="Times New Roman" w:eastAsia="Times New Roman"/>
          <w:color w:val="auto"/>
          <w:sz w:val="28"/>
          <w:szCs w:val="24"/>
          <w:u w:val="none"/>
        </w:rPr>
      </w:pPr>
      <w:r>
        <w:rPr>
          <w:rFonts w:ascii="Times New Roman" w:hAnsi="Times New Roman" w:cs="Times New Roman" w:eastAsia="Times New Roman"/>
          <w:iCs/>
          <w:color w:val="auto"/>
          <w:sz w:val="28"/>
          <w:szCs w:val="24"/>
          <w:u w:val="none"/>
          <w:lang w:eastAsia="uk-UA"/>
        </w:rPr>
        <w:t xml:space="preserve">“</w:t>
      </w:r>
      <w:r>
        <w:rPr>
          <w:rFonts w:ascii="Times New Roman" w:hAnsi="Times New Roman" w:cs="Times New Roman" w:eastAsia="Times New Roman"/>
          <w:b/>
          <w:bCs/>
          <w:iCs/>
          <w:color w:val="auto"/>
          <w:sz w:val="28"/>
          <w:szCs w:val="24"/>
          <w:u w:val="none"/>
          <w:lang w:eastAsia="uk-UA"/>
        </w:rPr>
        <w:t xml:space="preserve">Для службового </w:t>
        <w:tab/>
        <w:tab/>
        <w:tab/>
        <w:tab/>
        <w:tab/>
        <w:tab/>
        <w:tab/>
        <w:tab/>
        <w:tab/>
        <w:tab/>
        <w:tab/>
        <w:t xml:space="preserve">користування”</w:t>
      </w:r>
      <w:r>
        <w:rPr>
          <w:color w:val="auto"/>
        </w:rPr>
      </w:r>
      <w:r/>
    </w:p>
    <w:p>
      <w:pPr>
        <w:ind w:firstLine="6096"/>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b/>
          <w:bCs/>
          <w:iCs/>
          <w:color w:val="auto"/>
          <w:sz w:val="28"/>
          <w:szCs w:val="24"/>
          <w:lang w:eastAsia="uk-UA"/>
        </w:rPr>
        <w:t xml:space="preserve">(по заповненню)</w:t>
      </w:r>
      <w:r>
        <w:rPr>
          <w:color w:val="auto"/>
        </w:rPr>
      </w:r>
      <w:r/>
    </w:p>
    <w:p>
      <w:pPr>
        <w:ind w:firstLine="6096"/>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5" w:name="n129"/>
      <w:r>
        <w:rPr>
          <w:rFonts w:ascii="Times New Roman" w:hAnsi="Times New Roman" w:cs="Times New Roman" w:eastAsia="Times New Roman"/>
          <w:color w:val="auto"/>
          <w:sz w:val="28"/>
        </w:rPr>
      </w:r>
      <w:bookmarkEnd w:id="105"/>
      <w:r>
        <w:rPr>
          <w:rFonts w:ascii="Times New Roman" w:hAnsi="Times New Roman" w:cs="Times New Roman" w:eastAsia="Times New Roman"/>
          <w:b/>
          <w:bCs/>
          <w:color w:val="auto"/>
          <w:sz w:val="28"/>
          <w:szCs w:val="28"/>
          <w:lang w:eastAsia="uk-UA"/>
        </w:rPr>
        <w:t xml:space="preserve">Надсилання документів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06" w:name="n130"/>
      <w:r>
        <w:rPr>
          <w:rFonts w:ascii="Times New Roman" w:hAnsi="Times New Roman" w:cs="Times New Roman" w:eastAsia="Times New Roman"/>
          <w:color w:val="auto"/>
          <w:sz w:val="28"/>
        </w:rPr>
      </w:r>
      <w:bookmarkEnd w:id="106"/>
      <w:r>
        <w:rPr>
          <w:rFonts w:ascii="Times New Roman" w:hAnsi="Times New Roman" w:cs="Times New Roman" w:eastAsia="Times New Roman"/>
          <w:color w:val="auto"/>
          <w:sz w:val="28"/>
          <w:szCs w:val="24"/>
          <w:lang w:eastAsia="uk-UA"/>
        </w:rPr>
        <w:t xml:space="preserve">48. Надсилання документів з грифом “Для службового користування” іншим установам у межах України здійснюється </w:t>
      </w:r>
      <w:r>
        <w:rPr>
          <w:rFonts w:ascii="Times New Roman" w:hAnsi="Times New Roman" w:cs="Times New Roman" w:eastAsia="Times New Roman"/>
          <w:color w:val="auto"/>
          <w:sz w:val="28"/>
          <w:szCs w:val="24"/>
          <w:lang w:eastAsia="uk-UA"/>
        </w:rPr>
        <w:t xml:space="preserve">уповноваженою посадовою особою </w:t>
      </w:r>
      <w:r>
        <w:rPr>
          <w:rFonts w:ascii="Times New Roman" w:hAnsi="Times New Roman" w:cs="Times New Roman" w:eastAsia="Times New Roman"/>
          <w:color w:val="auto"/>
          <w:sz w:val="28"/>
          <w:szCs w:val="24"/>
          <w:lang w:eastAsia="uk-UA"/>
        </w:rPr>
        <w:t xml:space="preserve"> міської ради </w:t>
      </w:r>
      <w:r>
        <w:rPr>
          <w:rFonts w:ascii="Times New Roman" w:hAnsi="Times New Roman" w:cs="Times New Roman" w:eastAsia="Times New Roman"/>
          <w:color w:val="auto"/>
          <w:sz w:val="28"/>
          <w:szCs w:val="24"/>
          <w:lang w:eastAsia="uk-UA"/>
        </w:rPr>
        <w:t xml:space="preserve">відповідно до розпорядження міського голови.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sz w:val="28"/>
        </w:rPr>
      </w:r>
      <w:bookmarkStart w:id="107" w:name="n360"/>
      <w:r>
        <w:rPr>
          <w:rFonts w:ascii="Times New Roman" w:hAnsi="Times New Roman" w:cs="Times New Roman" w:eastAsia="Times New Roman"/>
          <w:sz w:val="28"/>
        </w:rPr>
      </w:r>
      <w:bookmarkStart w:id="108" w:name="n131"/>
      <w:r>
        <w:rPr>
          <w:rFonts w:ascii="Times New Roman" w:hAnsi="Times New Roman" w:cs="Times New Roman" w:eastAsia="Times New Roman"/>
          <w:sz w:val="28"/>
        </w:rPr>
      </w:r>
      <w:bookmarkStart w:id="109" w:name="n133"/>
      <w:r>
        <w:rPr>
          <w:rFonts w:ascii="Times New Roman" w:hAnsi="Times New Roman" w:cs="Times New Roman" w:eastAsia="Times New Roman"/>
          <w:sz w:val="28"/>
        </w:rPr>
      </w:r>
      <w:bookmarkStart w:id="110" w:name="n134"/>
      <w:r>
        <w:rPr>
          <w:rFonts w:ascii="Times New Roman" w:hAnsi="Times New Roman" w:cs="Times New Roman" w:eastAsia="Times New Roman"/>
          <w:sz w:val="28"/>
        </w:rPr>
      </w:r>
      <w:bookmarkStart w:id="111" w:name="n135"/>
      <w:r>
        <w:rPr>
          <w:rFonts w:ascii="Times New Roman" w:hAnsi="Times New Roman" w:cs="Times New Roman" w:eastAsia="Times New Roman"/>
          <w:sz w:val="28"/>
        </w:rPr>
      </w:r>
      <w:bookmarkEnd w:id="107"/>
      <w:r>
        <w:rPr>
          <w:rFonts w:ascii="Times New Roman" w:hAnsi="Times New Roman" w:cs="Times New Roman" w:eastAsia="Times New Roman"/>
          <w:sz w:val="28"/>
        </w:rPr>
      </w:r>
      <w:bookmarkEnd w:id="108"/>
      <w:r>
        <w:rPr>
          <w:rFonts w:ascii="Times New Roman" w:hAnsi="Times New Roman" w:cs="Times New Roman" w:eastAsia="Times New Roman"/>
          <w:sz w:val="28"/>
        </w:rPr>
      </w:r>
      <w:bookmarkEnd w:id="109"/>
      <w:r>
        <w:rPr>
          <w:rFonts w:ascii="Times New Roman" w:hAnsi="Times New Roman" w:cs="Times New Roman" w:eastAsia="Times New Roman"/>
          <w:sz w:val="28"/>
        </w:rPr>
      </w:r>
      <w:bookmarkEnd w:id="110"/>
      <w:r>
        <w:rPr>
          <w:rFonts w:ascii="Times New Roman" w:hAnsi="Times New Roman" w:cs="Times New Roman" w:eastAsia="Times New Roman"/>
          <w:sz w:val="28"/>
        </w:rPr>
      </w:r>
      <w:bookmarkEnd w:id="111"/>
      <w:r>
        <w:rPr>
          <w:rFonts w:ascii="Times New Roman" w:hAnsi="Times New Roman" w:cs="Times New Roman" w:eastAsia="Times New Roman"/>
          <w:color w:val="000000" w:themeColor="text1"/>
          <w:sz w:val="28"/>
          <w:szCs w:val="24"/>
          <w:lang w:eastAsia="uk-UA"/>
        </w:rPr>
        <w:t xml:space="preserve">49. Електронні носії інформації </w:t>
      </w:r>
      <w:r>
        <w:rPr>
          <w:rFonts w:ascii="Times New Roman" w:hAnsi="Times New Roman" w:cs="Times New Roman" w:eastAsia="Times New Roman"/>
          <w:color w:val="000000" w:themeColor="text1"/>
          <w:sz w:val="28"/>
          <w:szCs w:val="24"/>
          <w:lang w:eastAsia="uk-UA"/>
        </w:rPr>
        <w:t xml:space="preserve">т</w:t>
      </w:r>
      <w:r>
        <w:rPr>
          <w:rFonts w:ascii="Times New Roman" w:hAnsi="Times New Roman" w:cs="Times New Roman" w:eastAsia="Times New Roman"/>
          <w:color w:val="auto"/>
          <w:sz w:val="28"/>
          <w:szCs w:val="24"/>
          <w:lang w:eastAsia="uk-UA"/>
        </w:rPr>
        <w:t xml:space="preserve">а документи з грифом “Для службового користування”, що підлягають поверненню, обов’язково надсилаються до установи із супровідним листом.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2" w:name="n136"/>
      <w:r>
        <w:rPr>
          <w:rFonts w:ascii="Times New Roman" w:hAnsi="Times New Roman" w:cs="Times New Roman" w:eastAsia="Times New Roman"/>
          <w:color w:val="auto"/>
          <w:sz w:val="28"/>
        </w:rPr>
      </w:r>
      <w:bookmarkStart w:id="113" w:name="n137"/>
      <w:r>
        <w:rPr>
          <w:rFonts w:ascii="Times New Roman" w:hAnsi="Times New Roman" w:cs="Times New Roman" w:eastAsia="Times New Roman"/>
          <w:color w:val="auto"/>
          <w:sz w:val="28"/>
        </w:rPr>
      </w:r>
      <w:bookmarkEnd w:id="112"/>
      <w:r>
        <w:rPr>
          <w:rFonts w:ascii="Times New Roman" w:hAnsi="Times New Roman" w:cs="Times New Roman" w:eastAsia="Times New Roman"/>
          <w:color w:val="auto"/>
          <w:sz w:val="28"/>
        </w:rPr>
      </w:r>
      <w:bookmarkEnd w:id="113"/>
      <w:r>
        <w:rPr>
          <w:rFonts w:ascii="Times New Roman" w:hAnsi="Times New Roman" w:cs="Times New Roman" w:eastAsia="Times New Roman"/>
          <w:color w:val="auto"/>
          <w:sz w:val="28"/>
          <w:szCs w:val="24"/>
          <w:lang w:eastAsia="uk-UA"/>
        </w:rPr>
        <w:t xml:space="preserve">49.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реквізитів без порушення цілісності </w:t>
      </w:r>
      <w:r>
        <w:rPr>
          <w:rFonts w:ascii="Times New Roman" w:hAnsi="Times New Roman" w:cs="Times New Roman" w:eastAsia="Times New Roman"/>
          <w:color w:val="auto"/>
          <w:sz w:val="28"/>
          <w:szCs w:val="24"/>
          <w:lang w:eastAsia="uk-UA"/>
        </w:rPr>
        <w:t xml:space="preserve">паковання</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4" w:name="n138"/>
      <w:r>
        <w:rPr>
          <w:rFonts w:ascii="Times New Roman" w:hAnsi="Times New Roman" w:cs="Times New Roman" w:eastAsia="Times New Roman"/>
          <w:color w:val="auto"/>
          <w:sz w:val="28"/>
        </w:rPr>
      </w:r>
      <w:bookmarkEnd w:id="114"/>
      <w:r>
        <w:rPr>
          <w:rFonts w:ascii="Times New Roman" w:hAnsi="Times New Roman" w:cs="Times New Roman" w:eastAsia="Times New Roman"/>
          <w:color w:val="auto"/>
          <w:sz w:val="28"/>
          <w:szCs w:val="24"/>
          <w:lang w:eastAsia="uk-UA"/>
        </w:rPr>
        <w:t xml:space="preserve">50. На конвертах (</w:t>
      </w:r>
      <w:r>
        <w:rPr>
          <w:rFonts w:ascii="Times New Roman" w:hAnsi="Times New Roman" w:cs="Times New Roman" w:eastAsia="Times New Roman"/>
          <w:color w:val="auto"/>
          <w:sz w:val="28"/>
          <w:szCs w:val="24"/>
          <w:lang w:eastAsia="uk-UA"/>
        </w:rPr>
        <w:t xml:space="preserve">пакованнях</w:t>
      </w:r>
      <w:r>
        <w:rPr>
          <w:rFonts w:ascii="Times New Roman" w:hAnsi="Times New Roman" w:cs="Times New Roman" w:eastAsia="Times New Roman"/>
          <w:color w:val="auto"/>
          <w:sz w:val="28"/>
          <w:szCs w:val="24"/>
          <w:lang w:eastAsia="uk-UA"/>
        </w:rPr>
        <w:t xml:space="preserve">) зазначаються адреса та найменування</w:t>
      </w:r>
      <w:r>
        <w:rPr>
          <w:rFonts w:ascii="Times New Roman" w:hAnsi="Times New Roman" w:cs="Times New Roman" w:eastAsia="Times New Roman"/>
          <w:color w:val="auto"/>
          <w:sz w:val="28"/>
          <w:szCs w:val="24"/>
          <w:lang w:eastAsia="uk-UA"/>
        </w:rPr>
        <w:t xml:space="preserve"> установи-одержувача і відправника, реєстраційні індекси вкладених документів із проставленням відмітки “ДСК”. Забороняється зазначати прізвища і посади керівників установи-одержувача, а також прізвища виконавців документів і назви структурних підрозділів.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5" w:name="n139"/>
      <w:r>
        <w:rPr>
          <w:rFonts w:ascii="Times New Roman" w:hAnsi="Times New Roman" w:cs="Times New Roman" w:eastAsia="Times New Roman"/>
          <w:color w:val="auto"/>
          <w:sz w:val="28"/>
        </w:rPr>
      </w:r>
      <w:bookmarkEnd w:id="115"/>
      <w:r>
        <w:rPr>
          <w:rFonts w:ascii="Times New Roman" w:hAnsi="Times New Roman" w:cs="Times New Roman" w:eastAsia="Times New Roman"/>
          <w:color w:val="auto"/>
          <w:sz w:val="28"/>
          <w:szCs w:val="24"/>
          <w:lang w:eastAsia="uk-UA"/>
        </w:rPr>
        <w:t xml:space="preserve">Електронні носії інформації упаковуються в окремий конверт (</w:t>
      </w:r>
      <w:r>
        <w:rPr>
          <w:rFonts w:ascii="Times New Roman" w:hAnsi="Times New Roman" w:cs="Times New Roman" w:eastAsia="Times New Roman"/>
          <w:color w:val="auto"/>
          <w:sz w:val="28"/>
          <w:szCs w:val="24"/>
          <w:lang w:eastAsia="uk-UA"/>
        </w:rPr>
        <w:t xml:space="preserve">паковання</w:t>
      </w:r>
      <w:r>
        <w:rPr>
          <w:rFonts w:ascii="Times New Roman" w:hAnsi="Times New Roman" w:cs="Times New Roman" w:eastAsia="Times New Roman"/>
          <w:color w:val="auto"/>
          <w:sz w:val="28"/>
          <w:szCs w:val="24"/>
          <w:lang w:eastAsia="uk-UA"/>
        </w:rPr>
        <w:t xml:space="preserve">), на якому зазначаються дата та реєстраційний індекс супровідного листа.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6" w:name="n140"/>
      <w:r>
        <w:rPr>
          <w:rFonts w:ascii="Times New Roman" w:hAnsi="Times New Roman" w:cs="Times New Roman" w:eastAsia="Times New Roman"/>
          <w:color w:val="auto"/>
          <w:sz w:val="28"/>
        </w:rPr>
      </w:r>
      <w:bookmarkEnd w:id="116"/>
      <w:r>
        <w:rPr>
          <w:rFonts w:ascii="Times New Roman" w:hAnsi="Times New Roman" w:cs="Times New Roman" w:eastAsia="Times New Roman"/>
          <w:color w:val="auto"/>
          <w:sz w:val="28"/>
          <w:szCs w:val="24"/>
          <w:lang w:eastAsia="uk-UA"/>
        </w:rPr>
        <w:t xml:space="preserve">51.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проставляється відмітка “Особисто”, а в його нижній правій частині зазначаються посада, прізвище, власне ім’я одержувача. Такий конверт вкладається в інший конверт, що оформляється відповідно до вимог, </w:t>
      </w:r>
      <w:r>
        <w:rPr>
          <w:rFonts w:ascii="Times New Roman" w:hAnsi="Times New Roman" w:cs="Times New Roman" w:eastAsia="Times New Roman"/>
          <w:color w:val="333333"/>
          <w:sz w:val="28"/>
          <w:szCs w:val="24"/>
          <w:lang w:eastAsia="uk-UA"/>
        </w:rPr>
        <w:t xml:space="preserve">визначених</w:t>
      </w:r>
      <w:r>
        <w:rPr>
          <w:rFonts w:ascii="Times New Roman" w:hAnsi="Times New Roman" w:cs="Times New Roman" w:eastAsia="Times New Roman"/>
          <w:color w:val="333333"/>
          <w:sz w:val="28"/>
          <w:szCs w:val="24"/>
          <w:u w:val="none"/>
          <w:lang w:eastAsia="uk-UA"/>
        </w:rPr>
        <w:t xml:space="preserve"> </w:t>
      </w:r>
      <w:hyperlink r:id="rId28" w:tooltip="https://zakon.rada.gov.ua/laws/show/736-2016-%D0%BF#n138" w:anchor="n138" w:history="1">
        <w:r>
          <w:rPr>
            <w:rFonts w:ascii="Times New Roman" w:hAnsi="Times New Roman" w:cs="Times New Roman" w:eastAsia="Times New Roman"/>
            <w:b w:val="false"/>
            <w:color w:val="000000" w:themeColor="text1"/>
            <w:sz w:val="28"/>
            <w:szCs w:val="24"/>
            <w:u w:val="none"/>
            <w:lang w:eastAsia="uk-UA"/>
          </w:rPr>
          <w:t xml:space="preserve">пунктом 5</w:t>
        </w:r>
      </w:hyperlink>
      <w:r>
        <w:rPr>
          <w:rFonts w:ascii="Times New Roman" w:hAnsi="Times New Roman" w:cs="Times New Roman" w:eastAsia="Times New Roman"/>
          <w:b w:val="false"/>
          <w:color w:val="000000" w:themeColor="text1"/>
          <w:sz w:val="28"/>
          <w:szCs w:val="24"/>
          <w:u w:val="none"/>
          <w:lang w:eastAsia="uk-UA"/>
        </w:rPr>
        <w:t xml:space="preserve">0</w:t>
      </w:r>
      <w:r>
        <w:rPr>
          <w:rFonts w:ascii="Times New Roman" w:hAnsi="Times New Roman" w:cs="Times New Roman" w:eastAsia="Times New Roman"/>
          <w:color w:val="333333"/>
          <w:sz w:val="28"/>
          <w:szCs w:val="24"/>
          <w:lang w:eastAsia="uk-UA"/>
        </w:rPr>
        <w:t xml:space="preserve"> </w:t>
      </w:r>
      <w:r>
        <w:rPr>
          <w:rFonts w:ascii="Times New Roman" w:hAnsi="Times New Roman" w:cs="Times New Roman" w:eastAsia="Times New Roman"/>
          <w:color w:val="auto"/>
          <w:sz w:val="28"/>
          <w:szCs w:val="24"/>
          <w:lang w:eastAsia="uk-UA"/>
        </w:rPr>
        <w:t xml:space="preserve">цієї Інструкції. У лівому верхньому куті конверта проставляється відмітка “Подвійний конверт”.</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7" w:name="n141"/>
      <w:r>
        <w:rPr>
          <w:rFonts w:ascii="Times New Roman" w:hAnsi="Times New Roman" w:cs="Times New Roman" w:eastAsia="Times New Roman"/>
          <w:color w:val="auto"/>
          <w:sz w:val="28"/>
        </w:rPr>
      </w:r>
      <w:bookmarkEnd w:id="117"/>
      <w:r>
        <w:rPr>
          <w:rFonts w:ascii="Times New Roman" w:hAnsi="Times New Roman" w:cs="Times New Roman" w:eastAsia="Times New Roman"/>
          <w:color w:val="auto"/>
          <w:sz w:val="28"/>
          <w:szCs w:val="24"/>
          <w:lang w:eastAsia="uk-UA"/>
        </w:rPr>
        <w:t xml:space="preserve">52. У разі надсилання документів з мобілізаційних питань на конвертах (</w:t>
      </w:r>
      <w:r>
        <w:rPr>
          <w:rFonts w:ascii="Times New Roman" w:hAnsi="Times New Roman" w:cs="Times New Roman" w:eastAsia="Times New Roman"/>
          <w:color w:val="auto"/>
          <w:sz w:val="28"/>
          <w:szCs w:val="24"/>
          <w:lang w:eastAsia="uk-UA"/>
        </w:rPr>
        <w:t xml:space="preserve">пакованнях</w:t>
      </w:r>
      <w:r>
        <w:rPr>
          <w:rFonts w:ascii="Times New Roman" w:hAnsi="Times New Roman" w:cs="Times New Roman" w:eastAsia="Times New Roman"/>
          <w:color w:val="auto"/>
          <w:sz w:val="28"/>
          <w:szCs w:val="24"/>
          <w:lang w:eastAsia="uk-UA"/>
        </w:rPr>
        <w:t xml:space="preserve">) додатково проставляється відмітка “Літер “М”.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8" w:name="n142"/>
      <w:r>
        <w:rPr>
          <w:rFonts w:ascii="Times New Roman" w:hAnsi="Times New Roman" w:cs="Times New Roman" w:eastAsia="Times New Roman"/>
          <w:color w:val="auto"/>
          <w:sz w:val="28"/>
        </w:rPr>
      </w:r>
      <w:bookmarkEnd w:id="118"/>
      <w:r>
        <w:rPr>
          <w:rFonts w:ascii="Times New Roman" w:hAnsi="Times New Roman" w:cs="Times New Roman" w:eastAsia="Times New Roman"/>
          <w:color w:val="auto"/>
          <w:sz w:val="28"/>
          <w:szCs w:val="24"/>
          <w:lang w:eastAsia="uk-UA"/>
        </w:rPr>
        <w:t xml:space="preserve">53. Надсилання документів з мобілізаційних питань в одному конверті (</w:t>
      </w:r>
      <w:r>
        <w:rPr>
          <w:rFonts w:ascii="Times New Roman" w:hAnsi="Times New Roman" w:cs="Times New Roman" w:eastAsia="Times New Roman"/>
          <w:color w:val="auto"/>
          <w:sz w:val="28"/>
          <w:szCs w:val="24"/>
          <w:lang w:eastAsia="uk-UA"/>
        </w:rPr>
        <w:t xml:space="preserve">пакованні</w:t>
      </w:r>
      <w:r>
        <w:rPr>
          <w:rFonts w:ascii="Times New Roman" w:hAnsi="Times New Roman" w:cs="Times New Roman" w:eastAsia="Times New Roman"/>
          <w:color w:val="auto"/>
          <w:sz w:val="28"/>
          <w:szCs w:val="24"/>
          <w:lang w:eastAsia="uk-UA"/>
        </w:rPr>
        <w:t xml:space="preserve">) з документами, що не стосуються мобілізаційних питань, не дозволяється.</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19" w:name="n143"/>
      <w:r>
        <w:rPr>
          <w:rFonts w:ascii="Times New Roman" w:hAnsi="Times New Roman" w:cs="Times New Roman" w:eastAsia="Times New Roman"/>
          <w:color w:val="auto"/>
          <w:sz w:val="28"/>
        </w:rPr>
      </w:r>
      <w:bookmarkStart w:id="120" w:name="n144"/>
      <w:r>
        <w:rPr>
          <w:rFonts w:ascii="Times New Roman" w:hAnsi="Times New Roman" w:cs="Times New Roman" w:eastAsia="Times New Roman"/>
          <w:color w:val="auto"/>
          <w:sz w:val="28"/>
        </w:rPr>
      </w:r>
      <w:bookmarkStart w:id="121" w:name="n145"/>
      <w:r>
        <w:rPr>
          <w:rFonts w:ascii="Times New Roman" w:hAnsi="Times New Roman" w:cs="Times New Roman" w:eastAsia="Times New Roman"/>
          <w:color w:val="auto"/>
          <w:sz w:val="28"/>
        </w:rPr>
      </w:r>
      <w:bookmarkEnd w:id="119"/>
      <w:r>
        <w:rPr>
          <w:rFonts w:ascii="Times New Roman" w:hAnsi="Times New Roman" w:cs="Times New Roman" w:eastAsia="Times New Roman"/>
          <w:color w:val="auto"/>
          <w:sz w:val="28"/>
        </w:rPr>
      </w:r>
      <w:bookmarkEnd w:id="120"/>
      <w:r>
        <w:rPr>
          <w:rFonts w:ascii="Times New Roman" w:hAnsi="Times New Roman" w:cs="Times New Roman" w:eastAsia="Times New Roman"/>
          <w:color w:val="auto"/>
          <w:sz w:val="28"/>
        </w:rPr>
      </w:r>
      <w:bookmarkEnd w:id="121"/>
      <w:r>
        <w:rPr>
          <w:rFonts w:ascii="Times New Roman" w:hAnsi="Times New Roman" w:cs="Times New Roman" w:eastAsia="Times New Roman"/>
          <w:b/>
          <w:bCs/>
          <w:color w:val="auto"/>
          <w:sz w:val="28"/>
          <w:szCs w:val="28"/>
          <w:lang w:eastAsia="uk-UA"/>
        </w:rPr>
        <w:t xml:space="preserve">Формування виконаних документів у справи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2" w:name="n146"/>
      <w:r>
        <w:rPr>
          <w:rFonts w:ascii="Times New Roman" w:hAnsi="Times New Roman" w:cs="Times New Roman" w:eastAsia="Times New Roman"/>
          <w:color w:val="auto"/>
          <w:sz w:val="28"/>
        </w:rPr>
      </w:r>
      <w:bookmarkEnd w:id="122"/>
      <w:r>
        <w:rPr>
          <w:rFonts w:ascii="Times New Roman" w:hAnsi="Times New Roman" w:cs="Times New Roman" w:eastAsia="Times New Roman"/>
          <w:color w:val="auto"/>
          <w:sz w:val="28"/>
          <w:szCs w:val="24"/>
          <w:lang w:eastAsia="uk-UA"/>
        </w:rPr>
        <w:t xml:space="preserve">54. Виконані документи з грифом “Для службового </w:t>
      </w:r>
      <w:r>
        <w:rPr>
          <w:rFonts w:ascii="Times New Roman" w:hAnsi="Times New Roman" w:cs="Times New Roman" w:eastAsia="Times New Roman"/>
          <w:color w:val="auto"/>
          <w:sz w:val="28"/>
          <w:szCs w:val="24"/>
          <w:lang w:eastAsia="uk-UA"/>
        </w:rPr>
        <w:t xml:space="preserve">користування” групуються у справи згідно із затвердженою в установі зведеною номенклатурою справ. Дозволяється долучати до справи із грифом “Для службового користування” документи з відкритою інформацією, якщо такі документи стосуються питань такої справи.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3" w:name="n147"/>
      <w:r>
        <w:rPr>
          <w:rFonts w:ascii="Times New Roman" w:hAnsi="Times New Roman" w:cs="Times New Roman" w:eastAsia="Times New Roman"/>
          <w:color w:val="auto"/>
          <w:sz w:val="28"/>
        </w:rPr>
      </w:r>
      <w:bookmarkEnd w:id="123"/>
      <w:r>
        <w:rPr>
          <w:rFonts w:ascii="Times New Roman" w:hAnsi="Times New Roman" w:cs="Times New Roman" w:eastAsia="Times New Roman"/>
          <w:color w:val="auto"/>
          <w:sz w:val="28"/>
          <w:szCs w:val="24"/>
          <w:lang w:eastAsia="uk-UA"/>
        </w:rPr>
        <w:t xml:space="preserve">Документи з мобілізаційних питань долучаються до справ з мобілізаційної роботи, що мають відмітку “Літер “М”</w:t>
      </w:r>
      <w:bookmarkStart w:id="124" w:name="n148"/>
      <w:r>
        <w:rPr>
          <w:rFonts w:ascii="Times New Roman" w:hAnsi="Times New Roman" w:cs="Times New Roman" w:eastAsia="Times New Roman"/>
          <w:color w:val="auto"/>
          <w:sz w:val="28"/>
        </w:rPr>
      </w:r>
      <w:bookmarkEnd w:id="124"/>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5" w:name="n149"/>
      <w:r>
        <w:rPr>
          <w:rFonts w:ascii="Times New Roman" w:hAnsi="Times New Roman" w:cs="Times New Roman" w:eastAsia="Times New Roman"/>
          <w:color w:val="auto"/>
          <w:sz w:val="28"/>
        </w:rPr>
      </w:r>
      <w:bookmarkEnd w:id="125"/>
      <w:r>
        <w:rPr>
          <w:rFonts w:ascii="Times New Roman" w:hAnsi="Times New Roman" w:cs="Times New Roman" w:eastAsia="Times New Roman"/>
          <w:color w:val="auto"/>
          <w:sz w:val="28"/>
          <w:szCs w:val="24"/>
          <w:lang w:eastAsia="uk-UA"/>
        </w:rPr>
        <w:t xml:space="preserve">55. До номенклатури справ включаються всі журнали реєстрації та обліку документів з грифом “Для службового користування”.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6" w:name="n150"/>
      <w:r>
        <w:rPr>
          <w:rFonts w:ascii="Times New Roman" w:hAnsi="Times New Roman" w:cs="Times New Roman" w:eastAsia="Times New Roman"/>
          <w:color w:val="auto"/>
          <w:sz w:val="28"/>
        </w:rPr>
      </w:r>
      <w:bookmarkEnd w:id="126"/>
      <w:r>
        <w:rPr>
          <w:rFonts w:ascii="Times New Roman" w:hAnsi="Times New Roman" w:cs="Times New Roman" w:eastAsia="Times New Roman"/>
          <w:color w:val="auto"/>
          <w:sz w:val="28"/>
          <w:szCs w:val="24"/>
          <w:lang w:eastAsia="uk-UA"/>
        </w:rPr>
        <w:t xml:space="preserve">56. У графі номенклатури справ “Індекс справи” до номера справи з документами, що мають гриф “Для службового користування”, проставляється відмітка “ДСК”, наприклад:</w:t>
      </w:r>
      <w:r>
        <w:rPr>
          <w:color w:val="auto"/>
        </w:rPr>
      </w:r>
      <w:r/>
    </w:p>
    <w:tbl>
      <w:tblPr>
        <w:tblW w:w="5000" w:type="pct"/>
        <w:tblCellMar>
          <w:left w:w="0" w:type="dxa"/>
          <w:right w:w="0" w:type="dxa"/>
        </w:tblCellMar>
        <w:tblLook w:val="04A0" w:firstRow="1" w:lastRow="0" w:firstColumn="1" w:lastColumn="0" w:noHBand="0" w:noVBand="1"/>
      </w:tblPr>
      <w:tblGrid>
        <w:gridCol w:w="4732"/>
        <w:gridCol w:w="4901"/>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7" w:name="n151"/>
            <w:r>
              <w:rPr>
                <w:rFonts w:ascii="Times New Roman" w:hAnsi="Times New Roman" w:cs="Times New Roman" w:eastAsia="Times New Roman"/>
                <w:color w:val="auto"/>
                <w:sz w:val="28"/>
              </w:rPr>
            </w:r>
            <w:bookmarkEnd w:id="127"/>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“04-10 ДСК”.</w:t>
            </w:r>
            <w:r>
              <w:rPr>
                <w:color w:val="auto"/>
              </w:rPr>
            </w:r>
            <w:r/>
          </w:p>
        </w:tc>
      </w:tr>
    </w:tbl>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28" w:name="n152"/>
      <w:r>
        <w:rPr>
          <w:rFonts w:ascii="Times New Roman" w:hAnsi="Times New Roman" w:cs="Times New Roman" w:eastAsia="Times New Roman"/>
          <w:color w:val="auto"/>
          <w:sz w:val="28"/>
        </w:rPr>
      </w:r>
      <w:bookmarkEnd w:id="128"/>
      <w:r>
        <w:rPr>
          <w:rFonts w:ascii="Times New Roman" w:hAnsi="Times New Roman" w:cs="Times New Roman" w:eastAsia="Times New Roman"/>
          <w:color w:val="auto"/>
          <w:sz w:val="28"/>
          <w:szCs w:val="24"/>
          <w:lang w:eastAsia="uk-UA"/>
        </w:rPr>
        <w:t xml:space="preserve">57. На обкладинці справи, що містить документи з грифом “Для службового користування”, у правому верхньому куті проставляється відмітка “Для службового користування”.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000000"/>
          <w:sz w:val="28"/>
          <w:szCs w:val="24"/>
        </w:rPr>
      </w:pPr>
      <w:r>
        <w:rPr>
          <w:rFonts w:ascii="Times New Roman" w:hAnsi="Times New Roman" w:cs="Times New Roman" w:eastAsia="Times New Roman"/>
          <w:color w:val="000000" w:themeColor="text1"/>
          <w:sz w:val="28"/>
        </w:rPr>
      </w:r>
      <w:bookmarkStart w:id="129" w:name="n153"/>
      <w:r>
        <w:rPr>
          <w:rFonts w:ascii="Times New Roman" w:hAnsi="Times New Roman" w:cs="Times New Roman" w:eastAsia="Times New Roman"/>
          <w:color w:val="000000" w:themeColor="text1"/>
          <w:sz w:val="28"/>
        </w:rPr>
      </w:r>
      <w:bookmarkEnd w:id="129"/>
      <w:r>
        <w:rPr>
          <w:rFonts w:ascii="Times New Roman" w:hAnsi="Times New Roman" w:cs="Times New Roman" w:eastAsia="Times New Roman"/>
          <w:color w:val="000000" w:themeColor="text1"/>
          <w:sz w:val="28"/>
          <w:szCs w:val="24"/>
          <w:lang w:eastAsia="uk-UA"/>
        </w:rPr>
        <w:t xml:space="preserve">58. Створені в міській раді документи з грифом “Для службового користування” слід формувати в окремі справи за видами (накази, інструкції, плани тощо).</w:t>
      </w:r>
      <w:r>
        <w:rPr>
          <w:color w:val="000000" w:themeColor="text1"/>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33" w:name="n157"/>
      <w:r>
        <w:rPr>
          <w:rFonts w:ascii="Times New Roman" w:hAnsi="Times New Roman" w:cs="Times New Roman" w:eastAsia="Times New Roman"/>
          <w:color w:val="auto"/>
          <w:sz w:val="28"/>
        </w:rPr>
      </w:r>
      <w:bookmarkEnd w:id="133"/>
      <w:r>
        <w:rPr>
          <w:rFonts w:ascii="Times New Roman" w:hAnsi="Times New Roman" w:cs="Times New Roman" w:eastAsia="Times New Roman"/>
          <w:color w:val="auto"/>
          <w:sz w:val="28"/>
          <w:szCs w:val="24"/>
          <w:lang w:eastAsia="uk-UA"/>
        </w:rPr>
        <w:t xml:space="preserve">59. Документи з мобілізаційних питань зберігаються в окремих робочих папках, футлярах або пакетах, на яких зазначаються прізвища та власні імена працівників, які мають право їх розкривати.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34" w:name="n361"/>
      <w:r>
        <w:rPr>
          <w:rFonts w:ascii="Times New Roman" w:hAnsi="Times New Roman" w:cs="Times New Roman" w:eastAsia="Times New Roman"/>
          <w:color w:val="auto"/>
          <w:sz w:val="28"/>
        </w:rPr>
      </w:r>
      <w:bookmarkStart w:id="135" w:name="n158"/>
      <w:r>
        <w:rPr>
          <w:rFonts w:ascii="Times New Roman" w:hAnsi="Times New Roman" w:cs="Times New Roman" w:eastAsia="Times New Roman"/>
          <w:color w:val="auto"/>
          <w:sz w:val="28"/>
        </w:rPr>
      </w:r>
      <w:bookmarkEnd w:id="134"/>
      <w:r>
        <w:rPr>
          <w:rFonts w:ascii="Times New Roman" w:hAnsi="Times New Roman" w:cs="Times New Roman" w:eastAsia="Times New Roman"/>
          <w:color w:val="auto"/>
          <w:sz w:val="28"/>
        </w:rPr>
      </w:r>
      <w:bookmarkEnd w:id="135"/>
      <w:r>
        <w:rPr>
          <w:rFonts w:ascii="Times New Roman" w:hAnsi="Times New Roman" w:cs="Times New Roman" w:eastAsia="Times New Roman"/>
          <w:color w:val="auto"/>
          <w:sz w:val="28"/>
          <w:szCs w:val="24"/>
          <w:lang w:eastAsia="uk-UA"/>
        </w:rPr>
        <w:t xml:space="preserve">Робочі папки, футляри або пакети з документами з мобілізаційних питань опечатуються  працівником, який безпосередньо з ними працює.</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333333"/>
          <w:sz w:val="28"/>
          <w:szCs w:val="24"/>
        </w:rPr>
      </w:pPr>
      <w:r>
        <w:rPr>
          <w:rFonts w:ascii="Times New Roman" w:hAnsi="Times New Roman" w:cs="Times New Roman" w:eastAsia="Times New Roman"/>
          <w:sz w:val="28"/>
        </w:rPr>
      </w:r>
      <w:bookmarkStart w:id="136" w:name="n159"/>
      <w:r>
        <w:rPr>
          <w:rFonts w:ascii="Times New Roman" w:hAnsi="Times New Roman" w:cs="Times New Roman" w:eastAsia="Times New Roman"/>
          <w:sz w:val="28"/>
        </w:rPr>
      </w:r>
      <w:bookmarkStart w:id="137" w:name="n161"/>
      <w:r>
        <w:rPr>
          <w:rFonts w:ascii="Times New Roman" w:hAnsi="Times New Roman" w:cs="Times New Roman" w:eastAsia="Times New Roman"/>
          <w:sz w:val="28"/>
        </w:rPr>
      </w:r>
      <w:bookmarkEnd w:id="136"/>
      <w:r>
        <w:rPr>
          <w:rFonts w:ascii="Times New Roman" w:hAnsi="Times New Roman" w:cs="Times New Roman" w:eastAsia="Times New Roman"/>
          <w:sz w:val="28"/>
        </w:rPr>
      </w:r>
      <w:bookmarkEnd w:id="137"/>
      <w:r>
        <w:rPr>
          <w:rFonts w:ascii="Times New Roman" w:hAnsi="Times New Roman" w:cs="Times New Roman" w:eastAsia="Times New Roman"/>
          <w:b/>
          <w:bCs/>
          <w:color w:val="333333"/>
          <w:sz w:val="28"/>
          <w:szCs w:val="28"/>
          <w:lang w:eastAsia="uk-UA"/>
        </w:rPr>
        <w:t xml:space="preserve">Користування документами</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38" w:name="n162"/>
      <w:r>
        <w:rPr>
          <w:rFonts w:ascii="Times New Roman" w:hAnsi="Times New Roman" w:cs="Times New Roman" w:eastAsia="Times New Roman"/>
          <w:color w:val="auto"/>
          <w:sz w:val="28"/>
        </w:rPr>
      </w:r>
      <w:bookmarkEnd w:id="138"/>
      <w:r>
        <w:rPr>
          <w:rFonts w:ascii="Times New Roman" w:hAnsi="Times New Roman" w:cs="Times New Roman" w:eastAsia="Times New Roman"/>
          <w:color w:val="auto"/>
          <w:sz w:val="28"/>
          <w:szCs w:val="24"/>
          <w:lang w:eastAsia="uk-UA"/>
        </w:rPr>
        <w:t xml:space="preserve">60. Вхідні, вихідні, внутрішні документи з грифом “Для службового користування” передаються працівникам відповідно до резолюцій</w:t>
      </w:r>
      <w:bookmarkStart w:id="139" w:name="n163"/>
      <w:r>
        <w:rPr>
          <w:rFonts w:ascii="Times New Roman" w:hAnsi="Times New Roman" w:cs="Times New Roman" w:eastAsia="Times New Roman"/>
          <w:color w:val="auto"/>
          <w:sz w:val="28"/>
        </w:rPr>
      </w:r>
      <w:bookmarkEnd w:id="139"/>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Справи з грифом “Для службового користування”, що зберігаються у </w:t>
      </w:r>
      <w:r>
        <w:rPr>
          <w:rFonts w:ascii="Times New Roman" w:hAnsi="Times New Roman" w:cs="Times New Roman" w:eastAsia="Times New Roman"/>
          <w:color w:val="auto"/>
          <w:sz w:val="28"/>
          <w:szCs w:val="24"/>
          <w:lang w:eastAsia="uk-UA"/>
        </w:rPr>
        <w:t xml:space="preserve">відділі діловодства або </w:t>
      </w:r>
      <w:r>
        <w:rPr>
          <w:rFonts w:ascii="Times New Roman" w:hAnsi="Times New Roman" w:cs="Times New Roman" w:eastAsia="Times New Roman"/>
          <w:color w:val="auto"/>
          <w:sz w:val="28"/>
          <w:szCs w:val="24"/>
          <w:lang w:eastAsia="uk-UA"/>
        </w:rPr>
        <w:t xml:space="preserve">секторі з питань оборонної роботи, цивільного захисту населення, роботи з правоохоронними органами</w:t>
      </w:r>
      <w:r>
        <w:rPr>
          <w:rFonts w:ascii="Times New Roman" w:hAnsi="Times New Roman" w:cs="Times New Roman" w:eastAsia="Times New Roman"/>
          <w:color w:val="auto"/>
          <w:sz w:val="28"/>
          <w:szCs w:val="24"/>
          <w:lang w:eastAsia="uk-UA"/>
        </w:rPr>
        <w:t xml:space="preserve">, видаються у тимчасове користування працівникам </w:t>
      </w:r>
      <w:r>
        <w:rPr>
          <w:rFonts w:ascii="Times New Roman" w:hAnsi="Times New Roman" w:cs="Times New Roman" w:eastAsia="Times New Roman"/>
          <w:color w:val="auto"/>
          <w:sz w:val="28"/>
          <w:szCs w:val="24"/>
          <w:lang w:eastAsia="uk-UA"/>
        </w:rPr>
        <w:t xml:space="preserve">міської ради </w:t>
      </w:r>
      <w:r>
        <w:rPr>
          <w:rFonts w:ascii="Times New Roman" w:hAnsi="Times New Roman" w:cs="Times New Roman" w:eastAsia="Times New Roman"/>
          <w:color w:val="auto"/>
          <w:sz w:val="28"/>
          <w:szCs w:val="24"/>
          <w:lang w:eastAsia="uk-UA"/>
        </w:rPr>
        <w:t xml:space="preserve">на підставі замовлення за формою згідно</w:t>
      </w:r>
      <w:r>
        <w:rPr>
          <w:rFonts w:ascii="Times New Roman" w:hAnsi="Times New Roman" w:cs="Times New Roman" w:eastAsia="Times New Roman"/>
          <w:color w:val="333333"/>
          <w:sz w:val="28"/>
          <w:szCs w:val="24"/>
          <w:lang w:eastAsia="uk-UA"/>
        </w:rPr>
        <w:t xml:space="preserve"> </w:t>
      </w:r>
      <w:r>
        <w:rPr>
          <w:rFonts w:ascii="Times New Roman" w:hAnsi="Times New Roman" w:cs="Times New Roman" w:eastAsia="Times New Roman"/>
          <w:color w:val="000000" w:themeColor="text1"/>
          <w:sz w:val="28"/>
          <w:szCs w:val="24"/>
          <w:lang w:eastAsia="uk-UA"/>
        </w:rPr>
        <w:t xml:space="preserve">з </w:t>
      </w:r>
      <w:hyperlink r:id="rId29" w:tooltip="https://zakon.rada.gov.ua/laws/show/736-2016-%D0%BF#n304" w:anchor="n304" w:history="1">
        <w:r>
          <w:rPr>
            <w:rFonts w:ascii="Times New Roman" w:hAnsi="Times New Roman" w:cs="Times New Roman" w:eastAsia="Times New Roman"/>
            <w:color w:val="000000" w:themeColor="text1"/>
            <w:sz w:val="28"/>
            <w:szCs w:val="24"/>
            <w:u w:val="single"/>
            <w:lang w:eastAsia="uk-UA"/>
          </w:rPr>
          <w:t xml:space="preserve">додатком 8</w:t>
        </w:r>
      </w:hyperlink>
      <w:r>
        <w:rPr>
          <w:rFonts w:ascii="Times New Roman" w:hAnsi="Times New Roman" w:cs="Times New Roman" w:eastAsia="Times New Roman"/>
          <w:color w:val="000000" w:themeColor="text1"/>
          <w:sz w:val="28"/>
          <w:szCs w:val="24"/>
          <w:lang w:eastAsia="uk-UA"/>
        </w:rPr>
        <w:t xml:space="preserve">, </w:t>
      </w:r>
      <w:r>
        <w:rPr>
          <w:rFonts w:ascii="Times New Roman" w:hAnsi="Times New Roman" w:cs="Times New Roman" w:eastAsia="Times New Roman"/>
          <w:color w:val="auto"/>
          <w:sz w:val="28"/>
          <w:szCs w:val="24"/>
          <w:lang w:eastAsia="uk-UA"/>
        </w:rPr>
        <w:t xml:space="preserve">резолюції </w:t>
      </w:r>
      <w:r>
        <w:rPr>
          <w:rFonts w:ascii="Times New Roman" w:hAnsi="Times New Roman" w:cs="Times New Roman" w:eastAsia="Times New Roman"/>
          <w:color w:val="auto"/>
          <w:sz w:val="28"/>
          <w:szCs w:val="24"/>
          <w:lang w:eastAsia="uk-UA"/>
        </w:rPr>
        <w:t xml:space="preserve">міського голови </w:t>
      </w:r>
      <w:r>
        <w:rPr>
          <w:rFonts w:ascii="Times New Roman" w:hAnsi="Times New Roman" w:cs="Times New Roman" w:eastAsia="Times New Roman"/>
          <w:color w:val="auto"/>
          <w:sz w:val="28"/>
          <w:szCs w:val="24"/>
          <w:lang w:eastAsia="uk-UA"/>
        </w:rPr>
        <w:t xml:space="preserve">або затвердженого </w:t>
      </w:r>
      <w:r>
        <w:rPr>
          <w:rFonts w:ascii="Times New Roman" w:hAnsi="Times New Roman" w:cs="Times New Roman" w:eastAsia="Times New Roman"/>
          <w:color w:val="auto"/>
          <w:sz w:val="28"/>
          <w:szCs w:val="24"/>
          <w:lang w:eastAsia="uk-UA"/>
        </w:rPr>
        <w:t xml:space="preserve">міським головою </w:t>
      </w:r>
      <w:r>
        <w:rPr>
          <w:rFonts w:ascii="Times New Roman" w:hAnsi="Times New Roman" w:cs="Times New Roman" w:eastAsia="Times New Roman"/>
          <w:color w:val="auto"/>
          <w:sz w:val="28"/>
          <w:szCs w:val="24"/>
          <w:lang w:eastAsia="uk-UA"/>
        </w:rPr>
        <w:t xml:space="preserve">списку працівників, які мають право працювати з відповідною справою.</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0" w:name="n164"/>
      <w:r>
        <w:rPr>
          <w:rFonts w:ascii="Times New Roman" w:hAnsi="Times New Roman" w:cs="Times New Roman" w:eastAsia="Times New Roman"/>
          <w:color w:val="auto"/>
          <w:sz w:val="28"/>
        </w:rPr>
      </w:r>
      <w:bookmarkEnd w:id="140"/>
      <w:r>
        <w:rPr>
          <w:rFonts w:ascii="Times New Roman" w:hAnsi="Times New Roman" w:cs="Times New Roman" w:eastAsia="Times New Roman"/>
          <w:color w:val="auto"/>
          <w:sz w:val="28"/>
          <w:szCs w:val="24"/>
          <w:lang w:eastAsia="uk-UA"/>
        </w:rPr>
        <w:t xml:space="preserve">Допуск працівників до роботи з документами, що містять службову інформацію з мобілізаційних питань здійснюється на підставі списку, складеного</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сектором з питань оборонної роботи, цивільного захисту населення, роботи з правоохоронними органами</w:t>
      </w:r>
      <w:r>
        <w:rPr>
          <w:rFonts w:ascii="Times New Roman" w:hAnsi="Times New Roman" w:cs="Times New Roman" w:eastAsia="Times New Roman"/>
          <w:color w:val="auto"/>
          <w:sz w:val="28"/>
          <w:szCs w:val="24"/>
          <w:lang w:eastAsia="uk-UA"/>
        </w:rPr>
        <w:t xml:space="preserve">, і за</w:t>
      </w:r>
      <w:r>
        <w:rPr>
          <w:rFonts w:ascii="Times New Roman" w:hAnsi="Times New Roman" w:cs="Times New Roman" w:eastAsia="Times New Roman"/>
          <w:color w:val="auto"/>
          <w:sz w:val="28"/>
          <w:szCs w:val="24"/>
          <w:lang w:eastAsia="uk-UA"/>
        </w:rPr>
        <w:t xml:space="preserve">твердженого міським головою</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000000"/>
          <w:sz w:val="28"/>
          <w:szCs w:val="24"/>
        </w:rPr>
      </w:pPr>
      <w:r>
        <w:rPr>
          <w:rFonts w:ascii="Times New Roman" w:hAnsi="Times New Roman" w:cs="Times New Roman" w:eastAsia="Times New Roman"/>
          <w:color w:val="auto"/>
          <w:sz w:val="28"/>
        </w:rPr>
      </w:r>
      <w:bookmarkStart w:id="141" w:name="n165"/>
      <w:r>
        <w:rPr>
          <w:rFonts w:ascii="Times New Roman" w:hAnsi="Times New Roman" w:cs="Times New Roman" w:eastAsia="Times New Roman"/>
          <w:color w:val="auto"/>
          <w:sz w:val="28"/>
        </w:rPr>
      </w:r>
      <w:bookmarkEnd w:id="141"/>
      <w:r>
        <w:rPr>
          <w:rFonts w:ascii="Times New Roman" w:hAnsi="Times New Roman" w:cs="Times New Roman" w:eastAsia="Times New Roman"/>
          <w:color w:val="auto"/>
          <w:sz w:val="28"/>
          <w:szCs w:val="24"/>
          <w:lang w:eastAsia="uk-UA"/>
        </w:rPr>
        <w:t xml:space="preserve">61. Справи з грифом “Для службового користування” видаються у тимчасове користування і приймаються під розписку в журналі за формою згідно </w:t>
      </w:r>
      <w:r>
        <w:rPr>
          <w:rFonts w:ascii="Times New Roman" w:hAnsi="Times New Roman" w:cs="Times New Roman" w:eastAsia="Times New Roman"/>
          <w:color w:val="000000" w:themeColor="text1"/>
          <w:sz w:val="28"/>
          <w:szCs w:val="24"/>
          <w:lang w:eastAsia="uk-UA"/>
        </w:rPr>
        <w:t xml:space="preserve">з </w:t>
      </w:r>
      <w:hyperlink r:id="rId30" w:tooltip="https://zakon.rada.gov.ua/laws/show/736-2016-%D0%BF#n306" w:anchor="n306" w:history="1">
        <w:r>
          <w:rPr>
            <w:rFonts w:ascii="Times New Roman" w:hAnsi="Times New Roman" w:cs="Times New Roman" w:eastAsia="Times New Roman"/>
            <w:color w:val="000000" w:themeColor="text1"/>
            <w:sz w:val="28"/>
            <w:szCs w:val="24"/>
            <w:u w:val="single"/>
            <w:lang w:eastAsia="uk-UA"/>
          </w:rPr>
          <w:t xml:space="preserve">додатком 9</w:t>
        </w:r>
      </w:hyperlink>
      <w:r>
        <w:rPr>
          <w:rFonts w:ascii="Times New Roman" w:hAnsi="Times New Roman" w:cs="Times New Roman" w:eastAsia="Times New Roman"/>
          <w:color w:val="000000" w:themeColor="text1"/>
          <w:sz w:val="28"/>
          <w:szCs w:val="24"/>
          <w:lang w:eastAsia="uk-UA"/>
        </w:rPr>
        <w:t xml:space="preserve">.</w:t>
      </w:r>
      <w:r>
        <w:rPr>
          <w:color w:val="000000" w:themeColor="text1"/>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2" w:name="n166"/>
      <w:r>
        <w:rPr>
          <w:rFonts w:ascii="Times New Roman" w:hAnsi="Times New Roman" w:cs="Times New Roman" w:eastAsia="Times New Roman"/>
          <w:color w:val="auto"/>
          <w:sz w:val="28"/>
        </w:rPr>
      </w:r>
      <w:bookmarkEnd w:id="142"/>
      <w:r>
        <w:rPr>
          <w:rFonts w:ascii="Times New Roman" w:hAnsi="Times New Roman" w:cs="Times New Roman" w:eastAsia="Times New Roman"/>
          <w:color w:val="auto"/>
          <w:sz w:val="28"/>
          <w:szCs w:val="24"/>
          <w:lang w:eastAsia="uk-UA"/>
        </w:rPr>
        <w:t xml:space="preserve">62. Робота з документами з мобілізацій</w:t>
      </w:r>
      <w:r>
        <w:rPr>
          <w:rFonts w:ascii="Times New Roman" w:hAnsi="Times New Roman" w:cs="Times New Roman" w:eastAsia="Times New Roman"/>
          <w:color w:val="auto"/>
          <w:sz w:val="28"/>
          <w:szCs w:val="24"/>
          <w:lang w:eastAsia="uk-UA"/>
        </w:rPr>
        <w:t xml:space="preserve">них питань проводиться в окремому службовому приміщенні, при умові не допущення</w:t>
      </w:r>
      <w:r>
        <w:rPr>
          <w:rFonts w:ascii="Times New Roman" w:hAnsi="Times New Roman" w:cs="Times New Roman" w:eastAsia="Times New Roman"/>
          <w:color w:val="auto"/>
          <w:sz w:val="28"/>
          <w:szCs w:val="24"/>
          <w:lang w:eastAsia="uk-UA"/>
        </w:rPr>
        <w:t xml:space="preserve"> ознайомлення із змістом таких документів сторонніх осіб.</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3" w:name="n167"/>
      <w:r>
        <w:rPr>
          <w:rFonts w:ascii="Times New Roman" w:hAnsi="Times New Roman" w:cs="Times New Roman" w:eastAsia="Times New Roman"/>
          <w:color w:val="auto"/>
          <w:sz w:val="28"/>
        </w:rPr>
      </w:r>
      <w:bookmarkEnd w:id="143"/>
      <w:r>
        <w:rPr>
          <w:rFonts w:ascii="Times New Roman" w:hAnsi="Times New Roman" w:cs="Times New Roman" w:eastAsia="Times New Roman"/>
          <w:color w:val="auto"/>
          <w:sz w:val="28"/>
          <w:szCs w:val="24"/>
          <w:lang w:eastAsia="uk-UA"/>
        </w:rPr>
        <w:t xml:space="preserve">63. Під час приймання справи від працівника проводиться перевірка наявності кожного аркуша всіх документів справи відповідно до її внутрішнього опису.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6" w:name="n170"/>
      <w:r>
        <w:rPr>
          <w:rFonts w:ascii="Times New Roman" w:hAnsi="Times New Roman" w:cs="Times New Roman" w:eastAsia="Times New Roman"/>
          <w:color w:val="auto"/>
          <w:sz w:val="28"/>
        </w:rPr>
      </w:r>
      <w:bookmarkEnd w:id="146"/>
      <w:r>
        <w:rPr>
          <w:rFonts w:ascii="Times New Roman" w:hAnsi="Times New Roman" w:cs="Times New Roman" w:eastAsia="Times New Roman"/>
          <w:color w:val="auto"/>
          <w:sz w:val="28"/>
          <w:szCs w:val="24"/>
          <w:lang w:eastAsia="uk-UA"/>
        </w:rPr>
        <w:t xml:space="preserve">64. Справи з грифом “Для службового користування” видаються для тимчасового користування на строк, що не перевищує одного місяця.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7" w:name="n171"/>
      <w:r>
        <w:rPr>
          <w:rFonts w:ascii="Times New Roman" w:hAnsi="Times New Roman" w:cs="Times New Roman" w:eastAsia="Times New Roman"/>
          <w:color w:val="auto"/>
          <w:sz w:val="28"/>
        </w:rPr>
      </w:r>
      <w:bookmarkEnd w:id="147"/>
      <w:r>
        <w:rPr>
          <w:rFonts w:ascii="Times New Roman" w:hAnsi="Times New Roman" w:cs="Times New Roman" w:eastAsia="Times New Roman"/>
          <w:color w:val="auto"/>
          <w:sz w:val="28"/>
          <w:szCs w:val="24"/>
          <w:lang w:eastAsia="uk-UA"/>
        </w:rPr>
        <w:t xml:space="preserve">65.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Pr>
          <w:rFonts w:ascii="Times New Roman" w:hAnsi="Times New Roman" w:cs="Times New Roman" w:eastAsia="Times New Roman"/>
          <w:color w:val="auto"/>
          <w:sz w:val="28"/>
          <w:szCs w:val="24"/>
          <w:lang w:eastAsia="uk-UA"/>
        </w:rPr>
        <w:t xml:space="preserve">міського голови </w:t>
      </w:r>
      <w:r>
        <w:rPr>
          <w:rFonts w:ascii="Times New Roman" w:hAnsi="Times New Roman" w:cs="Times New Roman" w:eastAsia="Times New Roman"/>
          <w:color w:val="auto"/>
          <w:sz w:val="28"/>
          <w:szCs w:val="24"/>
          <w:lang w:eastAsia="uk-UA"/>
        </w:rPr>
        <w:t xml:space="preserve">можуть видаватися працівникам інших установ.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8" w:name="n172"/>
      <w:r>
        <w:rPr>
          <w:rFonts w:ascii="Times New Roman" w:hAnsi="Times New Roman" w:cs="Times New Roman" w:eastAsia="Times New Roman"/>
          <w:color w:val="auto"/>
          <w:sz w:val="28"/>
        </w:rPr>
      </w:r>
      <w:bookmarkEnd w:id="148"/>
      <w:r>
        <w:rPr>
          <w:rFonts w:ascii="Times New Roman" w:hAnsi="Times New Roman" w:cs="Times New Roman" w:eastAsia="Times New Roman"/>
          <w:color w:val="auto"/>
          <w:sz w:val="28"/>
          <w:szCs w:val="24"/>
          <w:lang w:eastAsia="uk-UA"/>
        </w:rPr>
        <w:t xml:space="preserve">На лицьовому боці підготовлених копій документів у правому верхньому куті першого аркуша документа проставляється відмітка “Копія”. Витяги з документів оформляються на відповідному бланку.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49" w:name="n173"/>
      <w:r>
        <w:rPr>
          <w:rFonts w:ascii="Times New Roman" w:hAnsi="Times New Roman" w:cs="Times New Roman" w:eastAsia="Times New Roman"/>
          <w:color w:val="auto"/>
          <w:sz w:val="28"/>
        </w:rPr>
      </w:r>
      <w:bookmarkEnd w:id="149"/>
      <w:r>
        <w:rPr>
          <w:rFonts w:ascii="Times New Roman" w:hAnsi="Times New Roman" w:cs="Times New Roman" w:eastAsia="Times New Roman"/>
          <w:color w:val="auto"/>
          <w:sz w:val="28"/>
          <w:szCs w:val="24"/>
          <w:lang w:eastAsia="uk-UA"/>
        </w:rPr>
        <w:t xml:space="preserve">66. Копії документів та витяги з них засвідчуються керівником </w:t>
      </w:r>
      <w:r>
        <w:rPr>
          <w:rFonts w:ascii="Times New Roman" w:hAnsi="Times New Roman" w:cs="Times New Roman" w:eastAsia="Times New Roman"/>
          <w:color w:val="auto"/>
          <w:sz w:val="28"/>
          <w:szCs w:val="24"/>
          <w:lang w:eastAsia="uk-UA"/>
        </w:rPr>
        <w:t xml:space="preserve">відділу документування </w:t>
      </w:r>
      <w:r>
        <w:rPr>
          <w:rFonts w:ascii="Times New Roman" w:hAnsi="Times New Roman" w:cs="Times New Roman" w:eastAsia="Times New Roman"/>
          <w:color w:val="auto"/>
          <w:sz w:val="28"/>
          <w:szCs w:val="24"/>
          <w:lang w:eastAsia="uk-UA"/>
        </w:rPr>
        <w:t xml:space="preserve">або іншою </w:t>
      </w:r>
      <w:r>
        <w:rPr>
          <w:rFonts w:ascii="Times New Roman" w:hAnsi="Times New Roman" w:cs="Times New Roman" w:eastAsia="Times New Roman"/>
          <w:color w:val="auto"/>
          <w:sz w:val="28"/>
          <w:szCs w:val="24"/>
          <w:lang w:eastAsia="uk-UA"/>
        </w:rPr>
        <w:t xml:space="preserve">визначеною </w:t>
      </w:r>
      <w:r>
        <w:rPr>
          <w:rFonts w:ascii="Times New Roman" w:hAnsi="Times New Roman" w:cs="Times New Roman" w:eastAsia="Times New Roman"/>
          <w:color w:val="auto"/>
          <w:sz w:val="28"/>
          <w:szCs w:val="24"/>
          <w:lang w:eastAsia="uk-UA"/>
        </w:rPr>
        <w:t xml:space="preserve"> посадовою особою, наприклад:</w:t>
      </w:r>
      <w:r>
        <w:rPr>
          <w:color w:val="auto"/>
        </w:rPr>
      </w:r>
      <w:r/>
    </w:p>
    <w:tbl>
      <w:tblPr>
        <w:tblW w:w="5000" w:type="pct"/>
        <w:tblCellMar>
          <w:left w:w="0" w:type="dxa"/>
          <w:right w:w="0" w:type="dxa"/>
        </w:tblCellMar>
        <w:tblLook w:val="04A0" w:firstRow="1" w:lastRow="0" w:firstColumn="1" w:lastColumn="0" w:noHBand="0" w:noVBand="1"/>
      </w:tblPr>
      <w:tblGrid>
        <w:gridCol w:w="3390"/>
        <w:gridCol w:w="3699"/>
        <w:gridCol w:w="2544"/>
      </w:tblGrid>
      <w:tr>
        <w:trPr/>
        <w:tc>
          <w:tcPr>
            <w:tcBorders>
              <w:left w:val="single" w:sz="2" w:space="0" w:color="auto"/>
              <w:top w:val="single" w:sz="2" w:space="0" w:color="auto"/>
              <w:right w:val="single" w:sz="2" w:space="0" w:color="auto"/>
              <w:bottom w:val="single" w:sz="2" w:space="0" w:color="auto"/>
            </w:tcBorders>
            <w:tcW w:w="511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0" w:name="n174"/>
            <w:r>
              <w:rPr>
                <w:rFonts w:ascii="Times New Roman" w:hAnsi="Times New Roman" w:cs="Times New Roman" w:eastAsia="Times New Roman"/>
                <w:color w:val="auto"/>
                <w:sz w:val="28"/>
              </w:rPr>
            </w:r>
            <w:bookmarkEnd w:id="150"/>
            <w:r>
              <w:rPr>
                <w:color w:val="auto"/>
              </w:rPr>
            </w:r>
            <w:r/>
          </w:p>
        </w:tc>
        <w:tc>
          <w:tcPr>
            <w:tcBorders>
              <w:left w:val="single" w:sz="2" w:space="0" w:color="auto"/>
              <w:top w:val="single" w:sz="2" w:space="0" w:color="auto"/>
              <w:right w:val="single" w:sz="2" w:space="0" w:color="auto"/>
              <w:bottom w:val="single" w:sz="2" w:space="0" w:color="auto"/>
            </w:tcBorders>
            <w:tcW w:w="496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“Згідно з оригіналом</w:t>
            </w:r>
            <w:r>
              <w:rPr>
                <w:rFonts w:ascii="Times New Roman" w:hAnsi="Times New Roman" w:cs="Times New Roman" w:eastAsia="Times New Roman"/>
                <w:color w:val="auto"/>
                <w:sz w:val="28"/>
                <w:szCs w:val="24"/>
                <w:lang w:eastAsia="uk-UA"/>
              </w:rPr>
              <w:br/>
              <w:t xml:space="preserve">Начальник відділу діловодства (підпис)</w:t>
            </w:r>
            <w:r>
              <w:rPr>
                <w:rFonts w:ascii="Times New Roman" w:hAnsi="Times New Roman" w:cs="Times New Roman" w:eastAsia="Times New Roman"/>
                <w:color w:val="auto"/>
                <w:sz w:val="28"/>
                <w:szCs w:val="24"/>
                <w:lang w:eastAsia="uk-UA"/>
              </w:rPr>
              <w:br/>
              <w:t xml:space="preserve">20 липня 2016 року”.</w:t>
            </w:r>
            <w:r>
              <w:rPr>
                <w:color w:val="auto"/>
              </w:rPr>
            </w:r>
            <w:r/>
          </w:p>
        </w:tc>
        <w:tc>
          <w:tcPr>
            <w:tcBorders>
              <w:left w:val="single" w:sz="2" w:space="0" w:color="auto"/>
              <w:top w:val="single" w:sz="2" w:space="0" w:color="auto"/>
              <w:right w:val="single" w:sz="2" w:space="0" w:color="auto"/>
              <w:bottom w:val="single" w:sz="2" w:space="0" w:color="auto"/>
            </w:tcBorders>
            <w:tcW w:w="3165"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br/>
              <w:t xml:space="preserve">Олександр ПАВЛЕНКО</w:t>
            </w:r>
            <w:r>
              <w:rPr>
                <w:color w:val="auto"/>
              </w:rPr>
            </w:r>
            <w:r/>
          </w:p>
        </w:tc>
      </w:tr>
    </w:tbl>
    <w:p>
      <w:pPr>
        <w:jc w:val="both"/>
        <w:spacing w:lineRule="auto" w:line="240" w:after="0"/>
        <w:rPr>
          <w:rFonts w:ascii="Times New Roman" w:hAnsi="Times New Roman" w:cs="Times New Roman" w:eastAsia="Times New Roman"/>
          <w:color w:val="auto"/>
          <w:sz w:val="28"/>
          <w:szCs w:val="24"/>
          <w:shd w:val="clear" w:fill="FFFFFF" w:color="auto"/>
        </w:rPr>
      </w:pPr>
      <w:r>
        <w:rPr>
          <w:rFonts w:ascii="Times New Roman" w:hAnsi="Times New Roman" w:cs="Times New Roman" w:eastAsia="Times New Roman"/>
          <w:color w:val="auto"/>
          <w:sz w:val="28"/>
        </w:rPr>
      </w:r>
      <w:bookmarkStart w:id="151" w:name="n362"/>
      <w:r>
        <w:rPr>
          <w:rFonts w:ascii="Times New Roman" w:hAnsi="Times New Roman" w:cs="Times New Roman" w:eastAsia="Times New Roman"/>
          <w:color w:val="auto"/>
          <w:sz w:val="28"/>
        </w:rPr>
      </w:r>
      <w:bookmarkEnd w:id="151"/>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2" w:name="n175"/>
      <w:r>
        <w:rPr>
          <w:rFonts w:ascii="Times New Roman" w:hAnsi="Times New Roman" w:cs="Times New Roman" w:eastAsia="Times New Roman"/>
          <w:color w:val="auto"/>
          <w:sz w:val="28"/>
        </w:rPr>
      </w:r>
      <w:bookmarkEnd w:id="152"/>
      <w:r>
        <w:rPr>
          <w:rFonts w:ascii="Times New Roman" w:hAnsi="Times New Roman" w:cs="Times New Roman" w:eastAsia="Times New Roman"/>
          <w:color w:val="auto"/>
          <w:sz w:val="28"/>
          <w:szCs w:val="24"/>
          <w:lang w:eastAsia="uk-UA"/>
        </w:rPr>
        <w:t xml:space="preserve">67. Після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3" w:name="n176"/>
      <w:r>
        <w:rPr>
          <w:rFonts w:ascii="Times New Roman" w:hAnsi="Times New Roman" w:cs="Times New Roman" w:eastAsia="Times New Roman"/>
          <w:color w:val="auto"/>
          <w:sz w:val="28"/>
        </w:rPr>
      </w:r>
      <w:bookmarkStart w:id="154" w:name="n178"/>
      <w:r>
        <w:rPr>
          <w:rFonts w:ascii="Times New Roman" w:hAnsi="Times New Roman" w:cs="Times New Roman" w:eastAsia="Times New Roman"/>
          <w:color w:val="auto"/>
          <w:sz w:val="28"/>
        </w:rPr>
      </w:r>
      <w:bookmarkEnd w:id="153"/>
      <w:r>
        <w:rPr>
          <w:rFonts w:ascii="Times New Roman" w:hAnsi="Times New Roman" w:cs="Times New Roman" w:eastAsia="Times New Roman"/>
          <w:color w:val="auto"/>
          <w:sz w:val="28"/>
        </w:rPr>
      </w:r>
      <w:bookmarkEnd w:id="154"/>
      <w:r>
        <w:rPr>
          <w:rFonts w:ascii="Times New Roman" w:hAnsi="Times New Roman" w:cs="Times New Roman" w:eastAsia="Times New Roman"/>
          <w:color w:val="auto"/>
          <w:sz w:val="28"/>
          <w:szCs w:val="24"/>
          <w:lang w:eastAsia="uk-UA"/>
        </w:rPr>
        <w:t xml:space="preserve">68. Працівник іншої установи може ознайомитися із змістом документа з грифом “Для службового користува</w:t>
      </w:r>
      <w:r>
        <w:rPr>
          <w:rFonts w:ascii="Times New Roman" w:hAnsi="Times New Roman" w:cs="Times New Roman" w:eastAsia="Times New Roman"/>
          <w:color w:val="auto"/>
          <w:sz w:val="28"/>
          <w:szCs w:val="24"/>
          <w:lang w:eastAsia="uk-UA"/>
        </w:rPr>
        <w:t xml:space="preserve">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під час виконання ними відповідних функцій згідно із законодавством.</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5" w:name="n179"/>
      <w:r>
        <w:rPr>
          <w:rFonts w:ascii="Times New Roman" w:hAnsi="Times New Roman" w:cs="Times New Roman" w:eastAsia="Times New Roman"/>
          <w:color w:val="auto"/>
          <w:sz w:val="28"/>
        </w:rPr>
      </w:r>
      <w:bookmarkEnd w:id="155"/>
      <w:r>
        <w:rPr>
          <w:rFonts w:ascii="Times New Roman" w:hAnsi="Times New Roman" w:cs="Times New Roman" w:eastAsia="Times New Roman"/>
          <w:color w:val="auto"/>
          <w:sz w:val="28"/>
          <w:szCs w:val="24"/>
          <w:lang w:eastAsia="uk-UA"/>
        </w:rPr>
        <w:t xml:space="preserve">69. Забороняється використовувати службову і</w:t>
      </w:r>
      <w:r>
        <w:rPr>
          <w:rFonts w:ascii="Times New Roman" w:hAnsi="Times New Roman" w:cs="Times New Roman" w:eastAsia="Times New Roman"/>
          <w:color w:val="auto"/>
          <w:sz w:val="28"/>
          <w:szCs w:val="24"/>
          <w:lang w:eastAsia="uk-UA"/>
        </w:rPr>
        <w:t xml:space="preserve">нформацію, що міститься в документах з грифом “Для службового користування”, для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6" w:name="n180"/>
      <w:r>
        <w:rPr>
          <w:rFonts w:ascii="Times New Roman" w:hAnsi="Times New Roman" w:cs="Times New Roman" w:eastAsia="Times New Roman"/>
          <w:color w:val="auto"/>
          <w:sz w:val="28"/>
        </w:rPr>
      </w:r>
      <w:bookmarkEnd w:id="156"/>
      <w:r>
        <w:rPr>
          <w:rFonts w:ascii="Times New Roman" w:hAnsi="Times New Roman" w:cs="Times New Roman" w:eastAsia="Times New Roman"/>
          <w:color w:val="auto"/>
          <w:sz w:val="28"/>
          <w:szCs w:val="24"/>
          <w:lang w:eastAsia="uk-UA"/>
        </w:rPr>
        <w:t xml:space="preserve">У разі надходження до установи запиту на інформацію, що міститься у документі, якому присвоєно гриф “Для службового користування”, здійснюється з урахуванням вимо</w:t>
      </w:r>
      <w:r>
        <w:rPr>
          <w:rFonts w:ascii="Times New Roman" w:hAnsi="Times New Roman" w:cs="Times New Roman" w:eastAsia="Times New Roman"/>
          <w:color w:val="333333"/>
          <w:sz w:val="28"/>
          <w:szCs w:val="24"/>
          <w:lang w:eastAsia="uk-UA"/>
        </w:rPr>
        <w:t xml:space="preserve">г</w:t>
      </w:r>
      <w:r>
        <w:rPr>
          <w:rFonts w:ascii="Times New Roman" w:hAnsi="Times New Roman" w:cs="Times New Roman" w:eastAsia="Times New Roman"/>
          <w:b w:val="false"/>
          <w:color w:val="000000" w:themeColor="text1"/>
          <w:sz w:val="28"/>
          <w:szCs w:val="24"/>
          <w:lang w:eastAsia="uk-UA"/>
        </w:rPr>
        <w:t xml:space="preserve"> </w:t>
      </w:r>
      <w:hyperlink r:id="rId31" w:tooltip="https://zakon.rada.gov.ua/laws/show/736-2016-%D0%BF#n188" w:anchor="n188" w:history="1">
        <w:r>
          <w:rPr>
            <w:rFonts w:ascii="Times New Roman" w:hAnsi="Times New Roman" w:cs="Times New Roman" w:eastAsia="Times New Roman"/>
            <w:b w:val="false"/>
            <w:color w:val="000000" w:themeColor="text1"/>
            <w:sz w:val="28"/>
            <w:szCs w:val="24"/>
            <w:u w:val="none"/>
            <w:lang w:eastAsia="uk-UA"/>
          </w:rPr>
          <w:t xml:space="preserve">пункту 7</w:t>
        </w:r>
      </w:hyperlink>
      <w:r>
        <w:rPr>
          <w:rFonts w:ascii="Times New Roman" w:hAnsi="Times New Roman" w:cs="Times New Roman" w:eastAsia="Times New Roman"/>
          <w:b w:val="false"/>
          <w:color w:val="000000" w:themeColor="text1"/>
          <w:sz w:val="28"/>
          <w:szCs w:val="24"/>
          <w:u w:val="none"/>
          <w:lang w:eastAsia="uk-UA"/>
        </w:rPr>
        <w:t xml:space="preserve">1</w:t>
      </w:r>
      <w:r>
        <w:rPr>
          <w:rFonts w:ascii="Times New Roman" w:hAnsi="Times New Roman" w:cs="Times New Roman" w:eastAsia="Times New Roman"/>
          <w:b w:val="false"/>
          <w:color w:val="000000" w:themeColor="text1"/>
          <w:sz w:val="28"/>
          <w:szCs w:val="24"/>
          <w:lang w:eastAsia="uk-UA"/>
        </w:rPr>
        <w:t xml:space="preserve"> </w:t>
      </w:r>
      <w:r>
        <w:rPr>
          <w:rFonts w:ascii="Times New Roman" w:hAnsi="Times New Roman" w:cs="Times New Roman" w:eastAsia="Times New Roman"/>
          <w:b w:val="false"/>
          <w:color w:val="000000" w:themeColor="text1"/>
          <w:sz w:val="28"/>
          <w:szCs w:val="24"/>
          <w:lang w:eastAsia="uk-UA"/>
        </w:rPr>
        <w:t xml:space="preserve">цієї Інструкції перегляд такого документа з метою перевірки відповідності з</w:t>
      </w:r>
      <w:r>
        <w:rPr>
          <w:rFonts w:ascii="Times New Roman" w:hAnsi="Times New Roman" w:cs="Times New Roman" w:eastAsia="Times New Roman"/>
          <w:color w:val="auto"/>
          <w:sz w:val="28"/>
          <w:szCs w:val="24"/>
          <w:lang w:eastAsia="uk-UA"/>
        </w:rPr>
        <w:t xml:space="preserve">апитуваної інформації сукупності вимог, передбачених</w:t>
      </w:r>
      <w:r>
        <w:rPr>
          <w:rFonts w:ascii="Times New Roman" w:hAnsi="Times New Roman" w:cs="Times New Roman" w:eastAsia="Times New Roman"/>
          <w:color w:val="333333"/>
          <w:sz w:val="28"/>
          <w:szCs w:val="24"/>
          <w:lang w:eastAsia="uk-UA"/>
        </w:rPr>
        <w:t xml:space="preserve"> </w:t>
      </w:r>
      <w:hyperlink r:id="rId32" w:tooltip="https://zakon.rada.gov.ua/laws/show/2939-17#n40" w:anchor="n40" w:history="1">
        <w:r>
          <w:rPr>
            <w:rFonts w:ascii="Times New Roman" w:hAnsi="Times New Roman" w:cs="Times New Roman" w:eastAsia="Times New Roman"/>
            <w:color w:val="000000" w:themeColor="text1"/>
            <w:sz w:val="28"/>
            <w:szCs w:val="24"/>
            <w:u w:val="none"/>
            <w:lang w:eastAsia="uk-UA"/>
          </w:rPr>
          <w:t xml:space="preserve">частиною другою</w:t>
        </w:r>
      </w:hyperlink>
      <w:r>
        <w:rPr>
          <w:rFonts w:ascii="Times New Roman" w:hAnsi="Times New Roman" w:cs="Times New Roman" w:eastAsia="Times New Roman"/>
          <w:color w:val="333333"/>
          <w:sz w:val="28"/>
          <w:szCs w:val="24"/>
          <w:lang w:eastAsia="uk-UA"/>
        </w:rPr>
        <w:t xml:space="preserve"> </w:t>
      </w:r>
      <w:r>
        <w:rPr>
          <w:rFonts w:ascii="Times New Roman" w:hAnsi="Times New Roman" w:cs="Times New Roman" w:eastAsia="Times New Roman"/>
          <w:color w:val="auto"/>
          <w:sz w:val="28"/>
          <w:szCs w:val="24"/>
          <w:lang w:eastAsia="uk-UA"/>
        </w:rPr>
        <w:t xml:space="preserve">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до якої відповідно до зазначеного Закону не обмежено.</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7" w:name="n181"/>
      <w:r>
        <w:rPr>
          <w:rFonts w:ascii="Times New Roman" w:hAnsi="Times New Roman" w:cs="Times New Roman" w:eastAsia="Times New Roman"/>
          <w:color w:val="auto"/>
          <w:sz w:val="28"/>
        </w:rPr>
      </w:r>
      <w:bookmarkEnd w:id="157"/>
      <w:r>
        <w:rPr>
          <w:rFonts w:ascii="Times New Roman" w:hAnsi="Times New Roman" w:cs="Times New Roman" w:eastAsia="Times New Roman"/>
          <w:color w:val="auto"/>
          <w:sz w:val="28"/>
          <w:szCs w:val="24"/>
          <w:lang w:eastAsia="uk-UA"/>
        </w:rPr>
        <w:t xml:space="preserve">За наявності в запитуваному документі інформації з обмеженим доступом для на</w:t>
      </w:r>
      <w:r>
        <w:rPr>
          <w:rFonts w:ascii="Times New Roman" w:hAnsi="Times New Roman" w:cs="Times New Roman" w:eastAsia="Times New Roman"/>
          <w:color w:val="auto"/>
          <w:sz w:val="28"/>
          <w:szCs w:val="24"/>
          <w:lang w:eastAsia="uk-UA"/>
        </w:rPr>
        <w:t xml:space="preserve">дсилання запитувачеві виготовляється його копія, в якій слова, речення чи зображення, що містять інформацію з обмеженим доступом, ретушуються у спосіб, який виключає подальше відтворення ретушованого. З такої копії документа виготовляється інша копія, яка </w:t>
      </w:r>
      <w:r>
        <w:rPr>
          <w:rFonts w:ascii="Times New Roman" w:hAnsi="Times New Roman" w:cs="Times New Roman" w:eastAsia="Times New Roman"/>
          <w:color w:val="auto"/>
          <w:sz w:val="28"/>
          <w:szCs w:val="24"/>
          <w:lang w:eastAsia="uk-UA"/>
        </w:rPr>
        <w:t xml:space="preserve">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8" w:name="n182"/>
      <w:r>
        <w:rPr>
          <w:rFonts w:ascii="Times New Roman" w:hAnsi="Times New Roman" w:cs="Times New Roman" w:eastAsia="Times New Roman"/>
          <w:color w:val="auto"/>
          <w:sz w:val="28"/>
        </w:rPr>
      </w:r>
      <w:bookmarkEnd w:id="158"/>
      <w:r>
        <w:rPr>
          <w:rFonts w:ascii="Times New Roman" w:hAnsi="Times New Roman" w:cs="Times New Roman" w:eastAsia="Times New Roman"/>
          <w:b/>
          <w:bCs/>
          <w:color w:val="auto"/>
          <w:sz w:val="28"/>
          <w:szCs w:val="28"/>
          <w:lang w:eastAsia="uk-UA"/>
        </w:rPr>
        <w:t xml:space="preserve">Перегляд документів з грифом “Для службового користування”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59" w:name="n183"/>
      <w:r>
        <w:rPr>
          <w:rFonts w:ascii="Times New Roman" w:hAnsi="Times New Roman" w:cs="Times New Roman" w:eastAsia="Times New Roman"/>
          <w:color w:val="auto"/>
          <w:sz w:val="28"/>
        </w:rPr>
      </w:r>
      <w:bookmarkEnd w:id="159"/>
      <w:r>
        <w:rPr>
          <w:rFonts w:ascii="Times New Roman" w:hAnsi="Times New Roman" w:cs="Times New Roman" w:eastAsia="Times New Roman"/>
          <w:color w:val="auto"/>
          <w:sz w:val="28"/>
          <w:szCs w:val="24"/>
          <w:lang w:eastAsia="uk-UA"/>
        </w:rPr>
        <w:t xml:space="preserve">70. Перегляд документів з грифом “Для службового користування” проводиться з метою підтвердження наявності або відсутності в них відомостей, що становлять службову інформацію, не рідше ніж один раз на п’ять років.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0" w:name="n184"/>
      <w:r>
        <w:rPr>
          <w:rFonts w:ascii="Times New Roman" w:hAnsi="Times New Roman" w:cs="Times New Roman" w:eastAsia="Times New Roman"/>
          <w:color w:val="auto"/>
          <w:sz w:val="28"/>
        </w:rPr>
      </w:r>
      <w:bookmarkEnd w:id="160"/>
      <w:r>
        <w:rPr>
          <w:rFonts w:ascii="Times New Roman" w:hAnsi="Times New Roman" w:cs="Times New Roman" w:eastAsia="Times New Roman"/>
          <w:color w:val="auto"/>
          <w:sz w:val="28"/>
          <w:szCs w:val="24"/>
          <w:lang w:eastAsia="uk-UA"/>
        </w:rPr>
        <w:t xml:space="preserve">Скасування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здійснюється за відсутності законних підстав для обмеження у доступі до службової інформації, які існували раніше.</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1" w:name="n185"/>
      <w:r>
        <w:rPr>
          <w:rFonts w:ascii="Times New Roman" w:hAnsi="Times New Roman" w:cs="Times New Roman" w:eastAsia="Times New Roman"/>
          <w:color w:val="auto"/>
          <w:sz w:val="28"/>
        </w:rPr>
      </w:r>
      <w:bookmarkEnd w:id="161"/>
      <w:r>
        <w:rPr>
          <w:rFonts w:ascii="Times New Roman" w:hAnsi="Times New Roman" w:cs="Times New Roman" w:eastAsia="Times New Roman"/>
          <w:color w:val="auto"/>
          <w:sz w:val="28"/>
          <w:szCs w:val="24"/>
          <w:lang w:eastAsia="uk-UA"/>
        </w:rPr>
        <w:t xml:space="preserve">Перегляд документів з грифом “Для службового користування” з метою можливого скасування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обов’язково здійснюється під час підготовки: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2" w:name="n186"/>
      <w:r>
        <w:rPr>
          <w:rFonts w:ascii="Times New Roman" w:hAnsi="Times New Roman" w:cs="Times New Roman" w:eastAsia="Times New Roman"/>
          <w:color w:val="auto"/>
          <w:sz w:val="28"/>
        </w:rPr>
      </w:r>
      <w:bookmarkEnd w:id="162"/>
      <w:r>
        <w:rPr>
          <w:rFonts w:ascii="Times New Roman" w:hAnsi="Times New Roman" w:cs="Times New Roman" w:eastAsia="Times New Roman"/>
          <w:color w:val="auto"/>
          <w:sz w:val="28"/>
          <w:szCs w:val="24"/>
          <w:lang w:eastAsia="uk-UA"/>
        </w:rPr>
        <w:t xml:space="preserve">справ для їх передачі до </w:t>
      </w:r>
      <w:r>
        <w:rPr>
          <w:rFonts w:ascii="Times New Roman" w:hAnsi="Times New Roman" w:cs="Times New Roman" w:eastAsia="Times New Roman"/>
          <w:color w:val="auto"/>
          <w:sz w:val="28"/>
          <w:szCs w:val="24"/>
          <w:lang w:eastAsia="uk-UA"/>
        </w:rPr>
        <w:t xml:space="preserve">архіву</w:t>
      </w:r>
      <w:r>
        <w:rPr>
          <w:rFonts w:ascii="Times New Roman" w:hAnsi="Times New Roman" w:cs="Times New Roman" w:eastAsia="Times New Roman"/>
          <w:color w:val="auto"/>
          <w:sz w:val="28"/>
          <w:szCs w:val="24"/>
          <w:lang w:eastAsia="uk-UA"/>
        </w:rPr>
        <w:t xml:space="preserve"> </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3" w:name="n187"/>
      <w:r>
        <w:rPr>
          <w:rFonts w:ascii="Times New Roman" w:hAnsi="Times New Roman" w:cs="Times New Roman" w:eastAsia="Times New Roman"/>
          <w:color w:val="auto"/>
          <w:sz w:val="28"/>
        </w:rPr>
      </w:r>
      <w:bookmarkEnd w:id="163"/>
      <w:r>
        <w:rPr>
          <w:rFonts w:ascii="Times New Roman" w:hAnsi="Times New Roman" w:cs="Times New Roman" w:eastAsia="Times New Roman"/>
          <w:color w:val="auto"/>
          <w:sz w:val="28"/>
          <w:szCs w:val="24"/>
          <w:lang w:eastAsia="uk-UA"/>
        </w:rPr>
        <w:t xml:space="preserve">документів Національного архівного фонду для їх передачі на </w:t>
      </w:r>
      <w:r>
        <w:rPr>
          <w:rFonts w:ascii="Times New Roman" w:hAnsi="Times New Roman" w:cs="Times New Roman" w:eastAsia="Times New Roman"/>
          <w:color w:val="auto"/>
          <w:sz w:val="28"/>
          <w:szCs w:val="24"/>
          <w:lang w:eastAsia="uk-UA"/>
        </w:rPr>
        <w:t xml:space="preserve">постійне зберігання до державної архівної установи.</w:t>
      </w:r>
      <w:r>
        <w:rPr>
          <w:rFonts w:ascii="Times New Roman" w:hAnsi="Times New Roman" w:cs="Times New Roman" w:eastAsia="Times New Roman"/>
          <w:color w:val="auto"/>
          <w:sz w:val="28"/>
          <w:szCs w:val="24"/>
          <w:lang w:eastAsia="uk-UA"/>
        </w:rPr>
        <w:t xml:space="preserve"> </w:t>
      </w:r>
      <w:bookmarkStart w:id="164" w:name="n188"/>
      <w:r>
        <w:rPr>
          <w:rFonts w:ascii="Times New Roman" w:hAnsi="Times New Roman" w:cs="Times New Roman" w:eastAsia="Times New Roman"/>
          <w:color w:val="auto"/>
          <w:sz w:val="28"/>
        </w:rPr>
      </w:r>
      <w:bookmarkEnd w:id="164"/>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71. Рішення про скасування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чи його підтвердження приймається комісією з питань роботи із службовою інформацією </w:t>
      </w:r>
      <w:r>
        <w:rPr>
          <w:rFonts w:ascii="Times New Roman" w:hAnsi="Times New Roman" w:cs="Times New Roman" w:eastAsia="Times New Roman"/>
          <w:color w:val="auto"/>
          <w:sz w:val="28"/>
          <w:szCs w:val="24"/>
          <w:lang w:eastAsia="uk-UA"/>
        </w:rPr>
        <w:t xml:space="preserve">міської ради </w:t>
      </w:r>
      <w:r>
        <w:rPr>
          <w:rFonts w:ascii="Times New Roman" w:hAnsi="Times New Roman" w:cs="Times New Roman" w:eastAsia="Times New Roman"/>
          <w:color w:val="auto"/>
          <w:sz w:val="28"/>
          <w:szCs w:val="24"/>
          <w:lang w:eastAsia="uk-UA"/>
        </w:rPr>
        <w:t xml:space="preserve">- розробника документа або відповідною комісією установи-правонаступника, я</w:t>
      </w:r>
      <w:r>
        <w:rPr>
          <w:rFonts w:ascii="Times New Roman" w:hAnsi="Times New Roman" w:cs="Times New Roman" w:eastAsia="Times New Roman"/>
          <w:color w:val="auto"/>
          <w:sz w:val="28"/>
          <w:szCs w:val="24"/>
          <w:lang w:eastAsia="uk-UA"/>
        </w:rPr>
        <w:t xml:space="preserve">кщо міська рада</w:t>
      </w:r>
      <w:r>
        <w:rPr>
          <w:rFonts w:ascii="Times New Roman" w:hAnsi="Times New Roman" w:cs="Times New Roman" w:eastAsia="Times New Roman"/>
          <w:color w:val="auto"/>
          <w:sz w:val="28"/>
          <w:szCs w:val="24"/>
          <w:lang w:eastAsia="uk-UA"/>
        </w:rPr>
        <w:t xml:space="preserve"> - розробник документа припинила свою діяльність.</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5" w:name="n189"/>
      <w:r>
        <w:rPr>
          <w:rFonts w:ascii="Times New Roman" w:hAnsi="Times New Roman" w:cs="Times New Roman" w:eastAsia="Times New Roman"/>
          <w:color w:val="auto"/>
          <w:sz w:val="28"/>
        </w:rPr>
      </w:r>
      <w:bookmarkEnd w:id="165"/>
      <w:r>
        <w:rPr>
          <w:rFonts w:ascii="Times New Roman" w:hAnsi="Times New Roman" w:cs="Times New Roman" w:eastAsia="Times New Roman"/>
          <w:color w:val="auto"/>
          <w:sz w:val="28"/>
          <w:szCs w:val="24"/>
          <w:lang w:eastAsia="uk-UA"/>
        </w:rPr>
        <w:t xml:space="preserve">72. За рішенням комісії з питань роботи із службовою інформацією строк обмеження доступу до справ (документів) може бути продовжений.</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6" w:name="n190"/>
      <w:r>
        <w:rPr>
          <w:rFonts w:ascii="Times New Roman" w:hAnsi="Times New Roman" w:cs="Times New Roman" w:eastAsia="Times New Roman"/>
          <w:color w:val="auto"/>
          <w:sz w:val="28"/>
        </w:rPr>
      </w:r>
      <w:bookmarkEnd w:id="166"/>
      <w:r>
        <w:rPr>
          <w:rFonts w:ascii="Times New Roman" w:hAnsi="Times New Roman" w:cs="Times New Roman" w:eastAsia="Times New Roman"/>
          <w:color w:val="auto"/>
          <w:sz w:val="28"/>
          <w:szCs w:val="24"/>
          <w:lang w:eastAsia="uk-UA"/>
        </w:rPr>
        <w:t xml:space="preserve">73. 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w:t>
      </w:r>
      <w:r>
        <w:rPr>
          <w:rFonts w:ascii="Times New Roman" w:hAnsi="Times New Roman" w:cs="Times New Roman" w:eastAsia="Times New Roman"/>
          <w:color w:val="auto"/>
          <w:sz w:val="28"/>
          <w:szCs w:val="24"/>
          <w:lang w:eastAsia="uk-UA"/>
        </w:rPr>
        <w:t xml:space="preserve">ня протоколу міським головою</w:t>
      </w:r>
      <w:r>
        <w:rPr>
          <w:rFonts w:ascii="Times New Roman" w:hAnsi="Times New Roman" w:cs="Times New Roman" w:eastAsia="Times New Roman"/>
          <w:color w:val="auto"/>
          <w:sz w:val="28"/>
          <w:szCs w:val="24"/>
          <w:lang w:eastAsia="uk-UA"/>
        </w:rPr>
        <w:t xml:space="preserve">.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7" w:name="n191"/>
      <w:r>
        <w:rPr>
          <w:rFonts w:ascii="Times New Roman" w:hAnsi="Times New Roman" w:cs="Times New Roman" w:eastAsia="Times New Roman"/>
          <w:color w:val="auto"/>
          <w:sz w:val="28"/>
        </w:rPr>
      </w:r>
      <w:bookmarkEnd w:id="167"/>
      <w:r>
        <w:rPr>
          <w:rFonts w:ascii="Times New Roman" w:hAnsi="Times New Roman" w:cs="Times New Roman" w:eastAsia="Times New Roman"/>
          <w:color w:val="auto"/>
          <w:sz w:val="28"/>
          <w:szCs w:val="24"/>
          <w:lang w:eastAsia="uk-UA"/>
        </w:rPr>
        <w:t xml:space="preserve">Витяг з протоколу або його засвідчена копія передається</w:t>
      </w:r>
      <w:r>
        <w:rPr>
          <w:rFonts w:ascii="Times New Roman" w:hAnsi="Times New Roman" w:cs="Times New Roman" w:eastAsia="Times New Roman"/>
          <w:color w:val="auto"/>
          <w:sz w:val="28"/>
          <w:szCs w:val="24"/>
          <w:lang w:eastAsia="uk-UA"/>
        </w:rPr>
        <w:t xml:space="preserve"> разом із справами до </w:t>
      </w:r>
      <w:r>
        <w:rPr>
          <w:rFonts w:ascii="Times New Roman" w:hAnsi="Times New Roman" w:cs="Times New Roman" w:eastAsia="Times New Roman"/>
          <w:color w:val="auto"/>
          <w:sz w:val="28"/>
          <w:szCs w:val="24"/>
          <w:lang w:eastAsia="uk-UA"/>
        </w:rPr>
        <w:t xml:space="preserve">архіву</w:t>
      </w:r>
      <w:r>
        <w:rPr>
          <w:rFonts w:ascii="Times New Roman" w:hAnsi="Times New Roman" w:cs="Times New Roman" w:eastAsia="Times New Roman"/>
          <w:color w:val="auto"/>
          <w:sz w:val="28"/>
          <w:szCs w:val="24"/>
          <w:lang w:eastAsia="uk-UA"/>
        </w:rPr>
        <w:t xml:space="preserve">, а у разі передачі документів Національного архівного фонду на пос</w:t>
      </w:r>
      <w:r>
        <w:rPr>
          <w:rFonts w:ascii="Times New Roman" w:hAnsi="Times New Roman" w:cs="Times New Roman" w:eastAsia="Times New Roman"/>
          <w:color w:val="auto"/>
          <w:sz w:val="28"/>
          <w:szCs w:val="24"/>
          <w:lang w:eastAsia="uk-UA"/>
        </w:rPr>
        <w:t xml:space="preserve">тійне зберігання - до державної архівної установи.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8" w:name="n192"/>
      <w:r>
        <w:rPr>
          <w:rFonts w:ascii="Times New Roman" w:hAnsi="Times New Roman" w:cs="Times New Roman" w:eastAsia="Times New Roman"/>
          <w:color w:val="auto"/>
          <w:sz w:val="28"/>
        </w:rPr>
      </w:r>
      <w:bookmarkEnd w:id="168"/>
      <w:r>
        <w:rPr>
          <w:rFonts w:ascii="Times New Roman" w:hAnsi="Times New Roman" w:cs="Times New Roman" w:eastAsia="Times New Roman"/>
          <w:color w:val="auto"/>
          <w:sz w:val="28"/>
          <w:szCs w:val="24"/>
          <w:lang w:eastAsia="uk-UA"/>
        </w:rPr>
        <w:t xml:space="preserve">74. Про скасування </w:t>
      </w:r>
      <w:r>
        <w:rPr>
          <w:rFonts w:ascii="Times New Roman" w:hAnsi="Times New Roman" w:cs="Times New Roman" w:eastAsia="Times New Roman"/>
          <w:color w:val="auto"/>
          <w:sz w:val="28"/>
          <w:szCs w:val="24"/>
          <w:lang w:eastAsia="uk-UA"/>
        </w:rPr>
        <w:t xml:space="preserve">грифа</w:t>
      </w:r>
      <w:r>
        <w:rPr>
          <w:rFonts w:ascii="Times New Roman" w:hAnsi="Times New Roman" w:cs="Times New Roman" w:eastAsia="Times New Roman"/>
          <w:color w:val="auto"/>
          <w:sz w:val="28"/>
          <w:szCs w:val="24"/>
          <w:lang w:eastAsia="uk-UA"/>
        </w:rPr>
        <w:t xml:space="preserve"> “Для службового користування” письмово повідомляються всі установи, яким надсилався такий документ. За потреби можуть надсилатися витяги з протоколу засідання комісії з питань роботи із службовою інформацією.</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69" w:name="n193"/>
      <w:r>
        <w:rPr>
          <w:rFonts w:ascii="Times New Roman" w:hAnsi="Times New Roman" w:cs="Times New Roman" w:eastAsia="Times New Roman"/>
          <w:color w:val="auto"/>
          <w:sz w:val="28"/>
        </w:rPr>
      </w:r>
      <w:bookmarkEnd w:id="169"/>
      <w:r>
        <w:rPr>
          <w:rFonts w:ascii="Times New Roman" w:hAnsi="Times New Roman" w:cs="Times New Roman" w:eastAsia="Times New Roman"/>
          <w:color w:val="auto"/>
          <w:sz w:val="28"/>
          <w:szCs w:val="24"/>
          <w:lang w:eastAsia="uk-UA"/>
        </w:rPr>
        <w:t xml:space="preserve">75. На обкладинках справ та документах гриф “Для службового користування” погашається працівником </w:t>
      </w:r>
      <w:r>
        <w:rPr>
          <w:rFonts w:ascii="Times New Roman" w:hAnsi="Times New Roman" w:cs="Times New Roman" w:eastAsia="Times New Roman"/>
          <w:color w:val="auto"/>
          <w:sz w:val="28"/>
          <w:szCs w:val="24"/>
          <w:lang w:eastAsia="uk-UA"/>
        </w:rPr>
        <w:t xml:space="preserve">відділу </w:t>
      </w:r>
      <w:r>
        <w:rPr>
          <w:rFonts w:ascii="Times New Roman" w:hAnsi="Times New Roman" w:cs="Times New Roman" w:eastAsia="Times New Roman"/>
          <w:color w:val="auto"/>
          <w:sz w:val="28"/>
          <w:szCs w:val="24"/>
          <w:lang w:eastAsia="uk-UA"/>
        </w:rPr>
        <w:t xml:space="preserve">документування  (</w:t>
      </w:r>
      <w:r>
        <w:rPr>
          <w:rFonts w:ascii="Times New Roman" w:hAnsi="Times New Roman" w:cs="Times New Roman" w:eastAsia="Times New Roman"/>
          <w:color w:val="auto"/>
          <w:sz w:val="28"/>
          <w:szCs w:val="24"/>
          <w:lang w:eastAsia="uk-UA"/>
        </w:rPr>
        <w:t xml:space="preserve">відповідального за архів</w:t>
      </w:r>
      <w:r>
        <w:rPr>
          <w:rFonts w:ascii="Times New Roman" w:hAnsi="Times New Roman" w:cs="Times New Roman" w:eastAsia="Times New Roman"/>
          <w:color w:val="auto"/>
          <w:sz w:val="28"/>
          <w:szCs w:val="24"/>
          <w:lang w:eastAsia="uk-UA"/>
        </w:rPr>
        <w:t xml:space="preserve">) установи шляхом його закреслення тонкою рискою та зазначення нижче на вільному від тексту місці </w:t>
      </w:r>
      <w:r>
        <w:rPr>
          <w:rFonts w:ascii="Times New Roman" w:hAnsi="Times New Roman" w:cs="Times New Roman" w:eastAsia="Times New Roman"/>
          <w:color w:val="auto"/>
          <w:sz w:val="28"/>
          <w:szCs w:val="24"/>
          <w:lang w:eastAsia="uk-UA"/>
        </w:rPr>
        <w:t xml:space="preserve">дати і номера відповідного протоколу засідання комісії з питань роботи із службовою інформацією. Такі відмітки вносяться до реєстраційних та облікових форм, номенклатури та опису справ.</w:t>
      </w:r>
      <w:r>
        <w:rPr>
          <w:color w:val="auto"/>
        </w:rPr>
      </w:r>
      <w:r/>
    </w:p>
    <w:p>
      <w:pPr>
        <w:ind w:left="450" w:right="450"/>
        <w:jc w:val="center"/>
        <w:spacing w:lineRule="auto" w:line="240" w:after="0" w:before="15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0" w:name="n194"/>
      <w:r>
        <w:rPr>
          <w:rFonts w:ascii="Times New Roman" w:hAnsi="Times New Roman" w:cs="Times New Roman" w:eastAsia="Times New Roman"/>
          <w:color w:val="auto"/>
          <w:sz w:val="28"/>
        </w:rPr>
      </w:r>
      <w:bookmarkEnd w:id="170"/>
      <w:r>
        <w:rPr>
          <w:rFonts w:ascii="Times New Roman" w:hAnsi="Times New Roman" w:cs="Times New Roman" w:eastAsia="Times New Roman"/>
          <w:b/>
          <w:bCs/>
          <w:color w:val="auto"/>
          <w:sz w:val="28"/>
          <w:szCs w:val="28"/>
          <w:lang w:eastAsia="uk-UA"/>
        </w:rPr>
        <w:t xml:space="preserve">Підготовка справ до передачі на архівне зберігання та знищення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1" w:name="n195"/>
      <w:r>
        <w:rPr>
          <w:rFonts w:ascii="Times New Roman" w:hAnsi="Times New Roman" w:cs="Times New Roman" w:eastAsia="Times New Roman"/>
          <w:color w:val="auto"/>
          <w:sz w:val="28"/>
        </w:rPr>
      </w:r>
      <w:bookmarkEnd w:id="171"/>
      <w:r>
        <w:rPr>
          <w:rFonts w:ascii="Times New Roman" w:hAnsi="Times New Roman" w:cs="Times New Roman" w:eastAsia="Times New Roman"/>
          <w:color w:val="auto"/>
          <w:sz w:val="28"/>
          <w:szCs w:val="24"/>
          <w:lang w:eastAsia="uk-UA"/>
        </w:rPr>
        <w:t xml:space="preserve">76. Експертиза цінності документів з грифом “Для службового користування” та їх підготовка до архівного зберігання здійснюються в установленому законодавством порядку.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2" w:name="n196"/>
      <w:r>
        <w:rPr>
          <w:rFonts w:ascii="Times New Roman" w:hAnsi="Times New Roman" w:cs="Times New Roman" w:eastAsia="Times New Roman"/>
          <w:color w:val="auto"/>
          <w:sz w:val="28"/>
        </w:rPr>
      </w:r>
      <w:bookmarkEnd w:id="172"/>
      <w:r>
        <w:rPr>
          <w:rFonts w:ascii="Times New Roman" w:hAnsi="Times New Roman" w:cs="Times New Roman" w:eastAsia="Times New Roman"/>
          <w:color w:val="auto"/>
          <w:sz w:val="28"/>
          <w:szCs w:val="24"/>
          <w:lang w:eastAsia="uk-UA"/>
        </w:rPr>
        <w:t xml:space="preserve">У кінці кожної закінченої справи з грифом “Для службового користування” на окремому аркуші робиться </w:t>
      </w:r>
      <w:r>
        <w:rPr>
          <w:rFonts w:ascii="Times New Roman" w:hAnsi="Times New Roman" w:cs="Times New Roman" w:eastAsia="Times New Roman"/>
          <w:color w:val="auto"/>
          <w:sz w:val="28"/>
          <w:szCs w:val="24"/>
          <w:lang w:eastAsia="uk-UA"/>
        </w:rPr>
        <w:t xml:space="preserve">засвідчувальний</w:t>
      </w:r>
      <w:r>
        <w:rPr>
          <w:rFonts w:ascii="Times New Roman" w:hAnsi="Times New Roman" w:cs="Times New Roman" w:eastAsia="Times New Roman"/>
          <w:color w:val="auto"/>
          <w:sz w:val="28"/>
          <w:szCs w:val="24"/>
          <w:lang w:eastAsia="uk-UA"/>
        </w:rPr>
        <w:t xml:space="preserve"> напис, в якому зазначаються </w:t>
      </w:r>
      <w:r>
        <w:rPr>
          <w:rFonts w:ascii="Times New Roman" w:hAnsi="Times New Roman" w:cs="Times New Roman" w:eastAsia="Times New Roman"/>
          <w:color w:val="auto"/>
          <w:sz w:val="28"/>
          <w:szCs w:val="24"/>
          <w:lang w:eastAsia="uk-UA"/>
        </w:rPr>
        <w:t xml:space="preserve">цифрами і словами кількість аркушів у справі, кількість аркушів внутрішнього опису, а також:</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3" w:name="n197"/>
      <w:r>
        <w:rPr>
          <w:rFonts w:ascii="Times New Roman" w:hAnsi="Times New Roman" w:cs="Times New Roman" w:eastAsia="Times New Roman"/>
          <w:color w:val="auto"/>
          <w:sz w:val="28"/>
        </w:rPr>
      </w:r>
      <w:bookmarkEnd w:id="173"/>
      <w:r>
        <w:rPr>
          <w:rFonts w:ascii="Times New Roman" w:hAnsi="Times New Roman" w:cs="Times New Roman" w:eastAsia="Times New Roman"/>
          <w:color w:val="auto"/>
          <w:sz w:val="28"/>
          <w:szCs w:val="24"/>
          <w:lang w:eastAsia="uk-UA"/>
        </w:rPr>
        <w:t xml:space="preserve">наявність літерних і пропущених номерів аркушів;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4" w:name="n198"/>
      <w:r>
        <w:rPr>
          <w:rFonts w:ascii="Times New Roman" w:hAnsi="Times New Roman" w:cs="Times New Roman" w:eastAsia="Times New Roman"/>
          <w:color w:val="auto"/>
          <w:sz w:val="28"/>
        </w:rPr>
      </w:r>
      <w:bookmarkEnd w:id="174"/>
      <w:r>
        <w:rPr>
          <w:rFonts w:ascii="Times New Roman" w:hAnsi="Times New Roman" w:cs="Times New Roman" w:eastAsia="Times New Roman"/>
          <w:color w:val="auto"/>
          <w:sz w:val="28"/>
          <w:szCs w:val="24"/>
          <w:lang w:eastAsia="uk-UA"/>
        </w:rPr>
        <w:t xml:space="preserve">номери аркушів з наклеєними фотографіями, кресленнями, вирізками тощо;</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5" w:name="n199"/>
      <w:r>
        <w:rPr>
          <w:rFonts w:ascii="Times New Roman" w:hAnsi="Times New Roman" w:cs="Times New Roman" w:eastAsia="Times New Roman"/>
          <w:color w:val="auto"/>
          <w:sz w:val="28"/>
        </w:rPr>
      </w:r>
      <w:bookmarkEnd w:id="175"/>
      <w:r>
        <w:rPr>
          <w:rFonts w:ascii="Times New Roman" w:hAnsi="Times New Roman" w:cs="Times New Roman" w:eastAsia="Times New Roman"/>
          <w:color w:val="auto"/>
          <w:sz w:val="28"/>
          <w:szCs w:val="24"/>
          <w:lang w:eastAsia="uk-UA"/>
        </w:rPr>
        <w:t xml:space="preserve">номери великоформатних аркушів;</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6" w:name="n200"/>
      <w:r>
        <w:rPr>
          <w:rFonts w:ascii="Times New Roman" w:hAnsi="Times New Roman" w:cs="Times New Roman" w:eastAsia="Times New Roman"/>
          <w:color w:val="auto"/>
          <w:sz w:val="28"/>
        </w:rPr>
      </w:r>
      <w:bookmarkEnd w:id="176"/>
      <w:r>
        <w:rPr>
          <w:rFonts w:ascii="Times New Roman" w:hAnsi="Times New Roman" w:cs="Times New Roman" w:eastAsia="Times New Roman"/>
          <w:color w:val="auto"/>
          <w:sz w:val="28"/>
          <w:szCs w:val="24"/>
          <w:lang w:eastAsia="uk-UA"/>
        </w:rPr>
        <w:t xml:space="preserve">номери конвертів з укладеннями;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7" w:name="n201"/>
      <w:r>
        <w:rPr>
          <w:rFonts w:ascii="Times New Roman" w:hAnsi="Times New Roman" w:cs="Times New Roman" w:eastAsia="Times New Roman"/>
          <w:color w:val="auto"/>
          <w:sz w:val="28"/>
        </w:rPr>
      </w:r>
      <w:bookmarkEnd w:id="177"/>
      <w:r>
        <w:rPr>
          <w:rFonts w:ascii="Times New Roman" w:hAnsi="Times New Roman" w:cs="Times New Roman" w:eastAsia="Times New Roman"/>
          <w:color w:val="auto"/>
          <w:sz w:val="28"/>
          <w:szCs w:val="24"/>
          <w:lang w:eastAsia="uk-UA"/>
        </w:rPr>
        <w:t xml:space="preserve">кількість аркушів укладень.</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8" w:name="n202"/>
      <w:r>
        <w:rPr>
          <w:rFonts w:ascii="Times New Roman" w:hAnsi="Times New Roman" w:cs="Times New Roman" w:eastAsia="Times New Roman"/>
          <w:color w:val="auto"/>
          <w:sz w:val="28"/>
        </w:rPr>
      </w:r>
      <w:bookmarkEnd w:id="178"/>
      <w:r>
        <w:rPr>
          <w:rFonts w:ascii="Times New Roman" w:hAnsi="Times New Roman" w:cs="Times New Roman" w:eastAsia="Times New Roman"/>
          <w:color w:val="auto"/>
          <w:sz w:val="28"/>
          <w:szCs w:val="24"/>
          <w:lang w:eastAsia="uk-UA"/>
        </w:rPr>
        <w:t xml:space="preserve">Після </w:t>
      </w:r>
      <w:r>
        <w:rPr>
          <w:rFonts w:ascii="Times New Roman" w:hAnsi="Times New Roman" w:cs="Times New Roman" w:eastAsia="Times New Roman"/>
          <w:color w:val="auto"/>
          <w:sz w:val="28"/>
          <w:szCs w:val="24"/>
          <w:lang w:eastAsia="uk-UA"/>
        </w:rPr>
        <w:t xml:space="preserve">засвідчувального</w:t>
      </w:r>
      <w:r>
        <w:rPr>
          <w:rFonts w:ascii="Times New Roman" w:hAnsi="Times New Roman" w:cs="Times New Roman" w:eastAsia="Times New Roman"/>
          <w:color w:val="auto"/>
          <w:sz w:val="28"/>
          <w:szCs w:val="24"/>
          <w:lang w:eastAsia="uk-UA"/>
        </w:rPr>
        <w:t xml:space="preserve"> напису працівник, який сформував справу, ставить підпис із зазна</w:t>
      </w:r>
      <w:r>
        <w:rPr>
          <w:rFonts w:ascii="Times New Roman" w:hAnsi="Times New Roman" w:cs="Times New Roman" w:eastAsia="Times New Roman"/>
          <w:color w:val="auto"/>
          <w:sz w:val="28"/>
          <w:szCs w:val="24"/>
          <w:lang w:eastAsia="uk-UA"/>
        </w:rPr>
        <w:t xml:space="preserve">ченням посади, прізвища і дати. </w:t>
      </w:r>
      <w:r>
        <w:rPr>
          <w:rFonts w:ascii="Times New Roman" w:hAnsi="Times New Roman" w:cs="Times New Roman" w:eastAsia="Times New Roman"/>
          <w:color w:val="auto"/>
          <w:sz w:val="28"/>
          <w:szCs w:val="24"/>
          <w:lang w:eastAsia="uk-UA"/>
        </w:rPr>
        <w:t xml:space="preserve">Усі наступні зміни у складі справи (пошкодження аркушів, заміна документів копіями, долучення нових документів) зазначаються у </w:t>
      </w:r>
      <w:r>
        <w:rPr>
          <w:rFonts w:ascii="Times New Roman" w:hAnsi="Times New Roman" w:cs="Times New Roman" w:eastAsia="Times New Roman"/>
          <w:color w:val="auto"/>
          <w:sz w:val="28"/>
          <w:szCs w:val="24"/>
          <w:lang w:eastAsia="uk-UA"/>
        </w:rPr>
        <w:t xml:space="preserve">засвідчувальному</w:t>
      </w:r>
      <w:r>
        <w:rPr>
          <w:rFonts w:ascii="Times New Roman" w:hAnsi="Times New Roman" w:cs="Times New Roman" w:eastAsia="Times New Roman"/>
          <w:color w:val="auto"/>
          <w:sz w:val="28"/>
          <w:szCs w:val="24"/>
          <w:lang w:eastAsia="uk-UA"/>
        </w:rPr>
        <w:t xml:space="preserve"> написі з посиланням на відповідний розпорядчий документ.</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79" w:name="n203"/>
      <w:r>
        <w:rPr>
          <w:rFonts w:ascii="Times New Roman" w:hAnsi="Times New Roman" w:cs="Times New Roman" w:eastAsia="Times New Roman"/>
          <w:color w:val="auto"/>
          <w:sz w:val="28"/>
        </w:rPr>
      </w:r>
      <w:bookmarkEnd w:id="179"/>
      <w:r>
        <w:rPr>
          <w:rFonts w:ascii="Times New Roman" w:hAnsi="Times New Roman" w:cs="Times New Roman" w:eastAsia="Times New Roman"/>
          <w:color w:val="auto"/>
          <w:sz w:val="28"/>
          <w:szCs w:val="24"/>
          <w:lang w:eastAsia="uk-UA"/>
        </w:rPr>
        <w:t xml:space="preserve">Справи з грифом “Для службового користування” після провед</w:t>
      </w:r>
      <w:r>
        <w:rPr>
          <w:rFonts w:ascii="Times New Roman" w:hAnsi="Times New Roman" w:cs="Times New Roman" w:eastAsia="Times New Roman"/>
          <w:color w:val="auto"/>
          <w:sz w:val="28"/>
          <w:szCs w:val="24"/>
          <w:lang w:eastAsia="uk-UA"/>
        </w:rPr>
        <w:t xml:space="preserve">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0" w:name="n204"/>
      <w:r>
        <w:rPr>
          <w:rFonts w:ascii="Times New Roman" w:hAnsi="Times New Roman" w:cs="Times New Roman" w:eastAsia="Times New Roman"/>
          <w:color w:val="auto"/>
          <w:sz w:val="28"/>
        </w:rPr>
      </w:r>
      <w:bookmarkEnd w:id="180"/>
      <w:r>
        <w:rPr>
          <w:rFonts w:ascii="Times New Roman" w:hAnsi="Times New Roman" w:cs="Times New Roman" w:eastAsia="Times New Roman"/>
          <w:color w:val="auto"/>
          <w:sz w:val="28"/>
          <w:szCs w:val="24"/>
          <w:lang w:eastAsia="uk-UA"/>
        </w:rPr>
        <w:t xml:space="preserve">77. Справи постійного та тривалого зберігання з грифом “Для службового користування” та особ</w:t>
      </w:r>
      <w:r>
        <w:rPr>
          <w:rFonts w:ascii="Times New Roman" w:hAnsi="Times New Roman" w:cs="Times New Roman" w:eastAsia="Times New Roman"/>
          <w:color w:val="auto"/>
          <w:sz w:val="28"/>
          <w:szCs w:val="24"/>
          <w:lang w:eastAsia="uk-UA"/>
        </w:rPr>
        <w:t xml:space="preserve">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1" w:name="n205"/>
      <w:r>
        <w:rPr>
          <w:rFonts w:ascii="Times New Roman" w:hAnsi="Times New Roman" w:cs="Times New Roman" w:eastAsia="Times New Roman"/>
          <w:color w:val="auto"/>
          <w:sz w:val="28"/>
        </w:rPr>
      </w:r>
      <w:bookmarkEnd w:id="181"/>
      <w:r>
        <w:rPr>
          <w:rFonts w:ascii="Times New Roman" w:hAnsi="Times New Roman" w:cs="Times New Roman" w:eastAsia="Times New Roman"/>
          <w:color w:val="auto"/>
          <w:sz w:val="28"/>
          <w:szCs w:val="24"/>
          <w:lang w:eastAsia="uk-UA"/>
        </w:rPr>
        <w:t xml:space="preserve">78. Під час передачі справ з грифом “Для службового користування” на постійне зберігання </w:t>
      </w:r>
      <w:r>
        <w:rPr>
          <w:rFonts w:ascii="Times New Roman" w:hAnsi="Times New Roman" w:cs="Times New Roman" w:eastAsia="Times New Roman"/>
          <w:color w:val="auto"/>
          <w:sz w:val="28"/>
          <w:szCs w:val="24"/>
          <w:lang w:eastAsia="uk-UA"/>
        </w:rPr>
        <w:t xml:space="preserve">до державної архівної установи </w:t>
      </w:r>
      <w:r>
        <w:rPr>
          <w:rFonts w:ascii="Times New Roman" w:hAnsi="Times New Roman" w:cs="Times New Roman" w:eastAsia="Times New Roman"/>
          <w:color w:val="auto"/>
          <w:sz w:val="28"/>
          <w:szCs w:val="24"/>
          <w:lang w:eastAsia="uk-UA"/>
        </w:rPr>
        <w:t xml:space="preserve">разом з актом приймання-передавання справ, оформленим в установленому порядку, под</w:t>
      </w:r>
      <w:r>
        <w:rPr>
          <w:rFonts w:ascii="Times New Roman" w:hAnsi="Times New Roman" w:cs="Times New Roman" w:eastAsia="Times New Roman"/>
          <w:color w:val="auto"/>
          <w:sz w:val="28"/>
          <w:szCs w:val="24"/>
          <w:lang w:eastAsia="uk-UA"/>
        </w:rPr>
        <w:t xml:space="preserve">ає державній архівній установі </w:t>
      </w:r>
      <w:r>
        <w:rPr>
          <w:rFonts w:ascii="Times New Roman" w:hAnsi="Times New Roman" w:cs="Times New Roman" w:eastAsia="Times New Roman"/>
          <w:color w:val="auto"/>
          <w:sz w:val="28"/>
          <w:szCs w:val="24"/>
          <w:lang w:eastAsia="uk-UA"/>
        </w:rPr>
        <w:t xml:space="preserve">лист, у якому визначається порядок користування такими справами.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2" w:name="n206"/>
      <w:r>
        <w:rPr>
          <w:rFonts w:ascii="Times New Roman" w:hAnsi="Times New Roman" w:cs="Times New Roman" w:eastAsia="Times New Roman"/>
          <w:color w:val="auto"/>
          <w:sz w:val="28"/>
        </w:rPr>
      </w:r>
      <w:bookmarkEnd w:id="182"/>
      <w:r>
        <w:rPr>
          <w:rFonts w:ascii="Times New Roman" w:hAnsi="Times New Roman" w:cs="Times New Roman" w:eastAsia="Times New Roman"/>
          <w:color w:val="auto"/>
          <w:sz w:val="28"/>
          <w:szCs w:val="24"/>
          <w:lang w:eastAsia="uk-UA"/>
        </w:rPr>
        <w:t xml:space="preserve">79.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w:t>
      </w:r>
      <w:r>
        <w:rPr>
          <w:rFonts w:ascii="Times New Roman" w:hAnsi="Times New Roman" w:cs="Times New Roman" w:eastAsia="Times New Roman"/>
          <w:color w:val="auto"/>
          <w:sz w:val="28"/>
          <w:szCs w:val="24"/>
          <w:lang w:eastAsia="uk-UA"/>
        </w:rPr>
        <w:t xml:space="preserve">акта</w:t>
      </w:r>
      <w:r>
        <w:rPr>
          <w:rFonts w:ascii="Times New Roman" w:hAnsi="Times New Roman" w:cs="Times New Roman" w:eastAsia="Times New Roman"/>
          <w:color w:val="auto"/>
          <w:sz w:val="28"/>
          <w:szCs w:val="24"/>
          <w:lang w:eastAsia="uk-UA"/>
        </w:rPr>
        <w:t xml:space="preserve"> про вилучення для знищення документів, не внесених до Національного архівного фонду (далі - акт про вилучення документів), що складається відповідно до вимог, устан</w:t>
      </w:r>
      <w:r>
        <w:rPr>
          <w:rFonts w:ascii="Times New Roman" w:hAnsi="Times New Roman" w:cs="Times New Roman" w:eastAsia="Times New Roman"/>
          <w:color w:val="auto"/>
          <w:sz w:val="28"/>
          <w:szCs w:val="24"/>
          <w:lang w:eastAsia="uk-UA"/>
        </w:rPr>
        <w:t xml:space="preserve">овлених щодо всіх справ </w:t>
      </w:r>
      <w:r>
        <w:rPr>
          <w:rFonts w:ascii="Times New Roman" w:hAnsi="Times New Roman" w:cs="Times New Roman" w:eastAsia="Times New Roman"/>
          <w:color w:val="auto"/>
          <w:sz w:val="28"/>
          <w:szCs w:val="24"/>
          <w:lang w:eastAsia="uk-UA"/>
        </w:rPr>
        <w:t xml:space="preserve"> в цілому.</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3" w:name="n207"/>
      <w:r>
        <w:rPr>
          <w:rFonts w:ascii="Times New Roman" w:hAnsi="Times New Roman" w:cs="Times New Roman" w:eastAsia="Times New Roman"/>
          <w:color w:val="auto"/>
          <w:sz w:val="28"/>
        </w:rPr>
      </w:r>
      <w:bookmarkStart w:id="184" w:name="n208"/>
      <w:r>
        <w:rPr>
          <w:rFonts w:ascii="Times New Roman" w:hAnsi="Times New Roman" w:cs="Times New Roman" w:eastAsia="Times New Roman"/>
          <w:color w:val="auto"/>
          <w:sz w:val="28"/>
        </w:rPr>
      </w:r>
      <w:bookmarkEnd w:id="183"/>
      <w:r>
        <w:rPr>
          <w:rFonts w:ascii="Times New Roman" w:hAnsi="Times New Roman" w:cs="Times New Roman" w:eastAsia="Times New Roman"/>
          <w:color w:val="auto"/>
          <w:sz w:val="28"/>
        </w:rPr>
      </w:r>
      <w:bookmarkEnd w:id="184"/>
      <w:r>
        <w:rPr>
          <w:rFonts w:ascii="Times New Roman" w:hAnsi="Times New Roman" w:cs="Times New Roman" w:eastAsia="Times New Roman"/>
          <w:color w:val="auto"/>
          <w:sz w:val="28"/>
          <w:szCs w:val="24"/>
          <w:lang w:eastAsia="uk-UA"/>
        </w:rPr>
        <w:t xml:space="preserve">80. Документи, справи</w:t>
      </w:r>
      <w:r>
        <w:rPr>
          <w:rFonts w:ascii="Times New Roman" w:hAnsi="Times New Roman" w:cs="Times New Roman" w:eastAsia="Times New Roman"/>
          <w:color w:val="auto"/>
          <w:sz w:val="28"/>
          <w:szCs w:val="24"/>
          <w:lang w:eastAsia="uk-UA"/>
        </w:rPr>
        <w:t xml:space="preserve"> з грифом “Для службового користування”, ви</w:t>
      </w:r>
      <w:r>
        <w:rPr>
          <w:rFonts w:ascii="Times New Roman" w:hAnsi="Times New Roman" w:cs="Times New Roman" w:eastAsia="Times New Roman"/>
          <w:color w:val="auto"/>
          <w:sz w:val="28"/>
          <w:szCs w:val="24"/>
          <w:lang w:eastAsia="uk-UA"/>
        </w:rPr>
        <w:t xml:space="preserve">лучені для знищення експертною комісією установи у складі не менше трьох членів, підлягають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5" w:name="n209"/>
      <w:r>
        <w:rPr>
          <w:rFonts w:ascii="Times New Roman" w:hAnsi="Times New Roman" w:cs="Times New Roman" w:eastAsia="Times New Roman"/>
          <w:color w:val="auto"/>
          <w:sz w:val="28"/>
        </w:rPr>
      </w:r>
      <w:bookmarkEnd w:id="185"/>
      <w:r>
        <w:rPr>
          <w:rFonts w:ascii="Times New Roman" w:hAnsi="Times New Roman" w:cs="Times New Roman" w:eastAsia="Times New Roman"/>
          <w:color w:val="auto"/>
          <w:sz w:val="28"/>
          <w:szCs w:val="24"/>
          <w:lang w:eastAsia="uk-UA"/>
        </w:rPr>
        <w:t xml:space="preserve">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u w:val="none"/>
        </w:rPr>
      </w:pPr>
      <w:r>
        <w:rPr>
          <w:rFonts w:ascii="Times New Roman" w:hAnsi="Times New Roman" w:cs="Times New Roman" w:eastAsia="Times New Roman"/>
          <w:color w:val="auto"/>
          <w:sz w:val="28"/>
        </w:rPr>
      </w:r>
      <w:bookmarkStart w:id="186" w:name="n385"/>
      <w:r>
        <w:rPr>
          <w:rFonts w:ascii="Times New Roman" w:hAnsi="Times New Roman" w:cs="Times New Roman" w:eastAsia="Times New Roman"/>
          <w:color w:val="auto"/>
          <w:sz w:val="28"/>
        </w:rPr>
      </w:r>
      <w:bookmarkEnd w:id="186"/>
      <w:r>
        <w:rPr>
          <w:rFonts w:ascii="Times New Roman" w:hAnsi="Times New Roman" w:cs="Times New Roman" w:eastAsia="Times New Roman"/>
          <w:color w:val="auto"/>
          <w:sz w:val="28"/>
          <w:szCs w:val="24"/>
          <w:lang w:eastAsia="uk-UA"/>
        </w:rPr>
        <w:t xml:space="preserve">В умовах особливого періоду, що настає з моменту оголошення рішення про мобілізацію (крім цільової) або доведення його до викона</w:t>
      </w:r>
      <w:r>
        <w:rPr>
          <w:rFonts w:ascii="Times New Roman" w:hAnsi="Times New Roman" w:cs="Times New Roman" w:eastAsia="Times New Roman"/>
          <w:color w:val="auto"/>
          <w:sz w:val="28"/>
          <w:szCs w:val="24"/>
          <w:lang w:eastAsia="uk-UA"/>
        </w:rPr>
        <w:t xml:space="preserve">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 та у разі виникнення реальної загрози захоп</w:t>
      </w:r>
      <w:r>
        <w:rPr>
          <w:rFonts w:ascii="Times New Roman" w:hAnsi="Times New Roman" w:cs="Times New Roman" w:eastAsia="Times New Roman"/>
          <w:color w:val="auto"/>
          <w:sz w:val="28"/>
          <w:szCs w:val="24"/>
          <w:lang w:eastAsia="uk-UA"/>
        </w:rPr>
        <w:t xml:space="preserve">лення документів, справ,</w:t>
      </w:r>
      <w:r>
        <w:rPr>
          <w:rFonts w:ascii="Times New Roman" w:hAnsi="Times New Roman" w:cs="Times New Roman" w:eastAsia="Times New Roman"/>
          <w:color w:val="auto"/>
          <w:sz w:val="28"/>
          <w:szCs w:val="24"/>
          <w:lang w:eastAsia="uk-UA"/>
        </w:rPr>
        <w:t xml:space="preserve"> електронних носіїв інформації з грифом “Для службового користування”, а також неможливості забезпечення їх вивезення в безпечні місця вони знищуються способами, установлен</w:t>
      </w:r>
      <w:r>
        <w:rPr>
          <w:rFonts w:ascii="Times New Roman" w:hAnsi="Times New Roman" w:cs="Times New Roman" w:eastAsia="Times New Roman"/>
          <w:color w:val="auto"/>
          <w:sz w:val="28"/>
          <w:szCs w:val="24"/>
          <w:u w:val="none"/>
          <w:lang w:eastAsia="uk-UA"/>
        </w:rPr>
        <w:t xml:space="preserve">ими </w:t>
      </w:r>
      <w:hyperlink r:id="rId33" w:tooltip="https://zakon.rada.gov.ua/laws/show/736-2016-%D0%BF#n208" w:anchor="n208" w:history="1">
        <w:r>
          <w:rPr>
            <w:rFonts w:ascii="Times New Roman" w:hAnsi="Times New Roman" w:cs="Times New Roman" w:eastAsia="Times New Roman"/>
            <w:color w:val="auto"/>
            <w:sz w:val="28"/>
            <w:szCs w:val="24"/>
            <w:u w:val="none"/>
            <w:lang w:eastAsia="uk-UA"/>
          </w:rPr>
          <w:t xml:space="preserve">абзацами першим</w:t>
        </w:r>
      </w:hyperlink>
      <w:r>
        <w:rPr>
          <w:rFonts w:ascii="Times New Roman" w:hAnsi="Times New Roman" w:cs="Times New Roman" w:eastAsia="Times New Roman"/>
          <w:color w:val="auto"/>
          <w:sz w:val="28"/>
          <w:szCs w:val="24"/>
          <w:u w:val="none"/>
          <w:lang w:eastAsia="uk-UA"/>
        </w:rPr>
        <w:t xml:space="preserve"> та </w:t>
      </w:r>
      <w:hyperlink r:id="rId34" w:tooltip="https://zakon.rada.gov.ua/laws/show/736-2016-%D0%BF#n209" w:anchor="n209" w:history="1">
        <w:r>
          <w:rPr>
            <w:rFonts w:ascii="Times New Roman" w:hAnsi="Times New Roman" w:cs="Times New Roman" w:eastAsia="Times New Roman"/>
            <w:color w:val="auto"/>
            <w:sz w:val="28"/>
            <w:szCs w:val="24"/>
            <w:u w:val="none"/>
            <w:lang w:eastAsia="uk-UA"/>
          </w:rPr>
          <w:t xml:space="preserve">другим</w:t>
        </w:r>
      </w:hyperlink>
      <w:r>
        <w:rPr>
          <w:rFonts w:ascii="Times New Roman" w:hAnsi="Times New Roman" w:cs="Times New Roman" w:eastAsia="Times New Roman"/>
          <w:color w:val="auto"/>
          <w:sz w:val="28"/>
          <w:szCs w:val="24"/>
          <w:u w:val="none"/>
          <w:lang w:eastAsia="uk-UA"/>
        </w:rPr>
        <w:t xml:space="preserve"> цього пункту.</w:t>
      </w:r>
      <w:r>
        <w:rPr>
          <w:color w:val="auto"/>
          <w:u w:val="none"/>
        </w:rPr>
      </w:r>
      <w:r>
        <w:rPr>
          <w:u w:val="none"/>
        </w:rP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7" w:name="n388"/>
      <w:r>
        <w:rPr>
          <w:rFonts w:ascii="Times New Roman" w:hAnsi="Times New Roman" w:cs="Times New Roman" w:eastAsia="Times New Roman"/>
          <w:color w:val="auto"/>
          <w:sz w:val="28"/>
        </w:rPr>
      </w:r>
      <w:bookmarkStart w:id="188" w:name="n386"/>
      <w:r>
        <w:rPr>
          <w:rFonts w:ascii="Times New Roman" w:hAnsi="Times New Roman" w:cs="Times New Roman" w:eastAsia="Times New Roman"/>
          <w:color w:val="auto"/>
          <w:sz w:val="28"/>
        </w:rPr>
      </w:r>
      <w:bookmarkEnd w:id="187"/>
      <w:r>
        <w:rPr>
          <w:rFonts w:ascii="Times New Roman" w:hAnsi="Times New Roman" w:cs="Times New Roman" w:eastAsia="Times New Roman"/>
          <w:color w:val="auto"/>
          <w:sz w:val="28"/>
        </w:rPr>
      </w:r>
      <w:bookmarkEnd w:id="188"/>
      <w:r>
        <w:rPr>
          <w:rFonts w:ascii="Times New Roman" w:hAnsi="Times New Roman" w:cs="Times New Roman" w:eastAsia="Times New Roman"/>
          <w:color w:val="auto"/>
          <w:sz w:val="28"/>
          <w:szCs w:val="24"/>
          <w:lang w:eastAsia="uk-UA"/>
        </w:rPr>
        <w:t xml:space="preserve">Рішення про негайне знищення таких документів, справ, видань, електронних носіїв інфо</w:t>
      </w:r>
      <w:r>
        <w:rPr>
          <w:rFonts w:ascii="Times New Roman" w:hAnsi="Times New Roman" w:cs="Times New Roman" w:eastAsia="Times New Roman"/>
          <w:color w:val="auto"/>
          <w:sz w:val="28"/>
          <w:szCs w:val="24"/>
          <w:lang w:eastAsia="uk-UA"/>
        </w:rPr>
        <w:t xml:space="preserve">рмації приймає міський голова</w:t>
      </w:r>
      <w:r>
        <w:rPr>
          <w:rFonts w:ascii="Times New Roman" w:hAnsi="Times New Roman" w:cs="Times New Roman" w:eastAsia="Times New Roman"/>
          <w:color w:val="auto"/>
          <w:sz w:val="28"/>
          <w:szCs w:val="24"/>
          <w:lang w:eastAsia="uk-UA"/>
        </w:rPr>
        <w:t xml:space="preserve"> (особа, яка виконує його обов’язки), де вони зберігаються, а за відсутності з ним екстреного зв’язку - відповідальна за їх зберігання посадова особа.</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89" w:name="n389"/>
      <w:r>
        <w:rPr>
          <w:rFonts w:ascii="Times New Roman" w:hAnsi="Times New Roman" w:cs="Times New Roman" w:eastAsia="Times New Roman"/>
          <w:color w:val="auto"/>
          <w:sz w:val="28"/>
        </w:rPr>
      </w:r>
      <w:bookmarkStart w:id="190" w:name="n387"/>
      <w:r>
        <w:rPr>
          <w:rFonts w:ascii="Times New Roman" w:hAnsi="Times New Roman" w:cs="Times New Roman" w:eastAsia="Times New Roman"/>
          <w:color w:val="auto"/>
          <w:sz w:val="28"/>
        </w:rPr>
      </w:r>
      <w:bookmarkEnd w:id="189"/>
      <w:r>
        <w:rPr>
          <w:rFonts w:ascii="Times New Roman" w:hAnsi="Times New Roman" w:cs="Times New Roman" w:eastAsia="Times New Roman"/>
          <w:color w:val="auto"/>
          <w:sz w:val="28"/>
        </w:rPr>
      </w:r>
      <w:bookmarkEnd w:id="190"/>
      <w:r>
        <w:rPr>
          <w:rFonts w:ascii="Times New Roman" w:hAnsi="Times New Roman" w:cs="Times New Roman" w:eastAsia="Times New Roman"/>
          <w:color w:val="auto"/>
          <w:sz w:val="28"/>
          <w:szCs w:val="24"/>
          <w:lang w:eastAsia="uk-UA"/>
        </w:rPr>
        <w:t xml:space="preserve">Факт знищення підтверджується актом про вилучення документів і є підставою для внесення позначки про знищення документів в облікові форми.</w:t>
      </w:r>
      <w:r>
        <w:rPr>
          <w:color w:val="auto"/>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91" w:name="n390"/>
      <w:r>
        <w:rPr>
          <w:rFonts w:ascii="Times New Roman" w:hAnsi="Times New Roman" w:cs="Times New Roman" w:eastAsia="Times New Roman"/>
          <w:color w:val="auto"/>
          <w:sz w:val="28"/>
        </w:rPr>
      </w:r>
      <w:bookmarkStart w:id="192" w:name="n210"/>
      <w:r>
        <w:rPr>
          <w:rFonts w:ascii="Times New Roman" w:hAnsi="Times New Roman" w:cs="Times New Roman" w:eastAsia="Times New Roman"/>
          <w:color w:val="auto"/>
          <w:sz w:val="28"/>
        </w:rPr>
      </w:r>
      <w:bookmarkEnd w:id="191"/>
      <w:r>
        <w:rPr>
          <w:rFonts w:ascii="Times New Roman" w:hAnsi="Times New Roman" w:cs="Times New Roman" w:eastAsia="Times New Roman"/>
          <w:color w:val="auto"/>
          <w:sz w:val="28"/>
        </w:rPr>
      </w:r>
      <w:bookmarkEnd w:id="192"/>
      <w:r>
        <w:rPr>
          <w:rFonts w:ascii="Times New Roman" w:hAnsi="Times New Roman" w:cs="Times New Roman" w:eastAsia="Times New Roman"/>
          <w:color w:val="auto"/>
          <w:sz w:val="28"/>
          <w:szCs w:val="24"/>
          <w:lang w:eastAsia="uk-UA"/>
        </w:rPr>
        <w:t xml:space="preserve">81. В акті про вилучення документів робиться запис про знищення відповідних документів, справ із зазначенням прізвищ, власних імен членів експертної комісії, їх підписів, дати знищення, наприклад:</w:t>
      </w:r>
      <w:r>
        <w:rPr>
          <w:color w:val="auto"/>
        </w:rPr>
      </w:r>
      <w:r/>
    </w:p>
    <w:tbl>
      <w:tblPr>
        <w:tblW w:w="5000" w:type="pct"/>
        <w:tblCellMar>
          <w:left w:w="0" w:type="dxa"/>
          <w:right w:w="0" w:type="dxa"/>
        </w:tblCellMar>
        <w:tblLook w:val="04A0" w:firstRow="1" w:lastRow="0" w:firstColumn="1" w:lastColumn="0" w:noHBand="0" w:noVBand="1"/>
      </w:tblPr>
      <w:tblGrid>
        <w:gridCol w:w="4500"/>
        <w:gridCol w:w="5133"/>
      </w:tblGrid>
      <w:tr>
        <w:trPr/>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193" w:name="n211"/>
            <w:r>
              <w:rPr>
                <w:rFonts w:ascii="Times New Roman" w:hAnsi="Times New Roman" w:cs="Times New Roman" w:eastAsia="Times New Roman"/>
                <w:color w:val="auto"/>
                <w:sz w:val="28"/>
              </w:rPr>
            </w:r>
            <w:bookmarkEnd w:id="193"/>
            <w:r>
              <w:rPr>
                <w:color w:val="auto"/>
              </w:rPr>
            </w:r>
            <w:r/>
          </w:p>
        </w:tc>
        <w:tc>
          <w:tcPr>
            <w:tcBorders>
              <w:left w:val="single" w:sz="2" w:space="0" w:color="auto"/>
              <w:top w:val="single" w:sz="2" w:space="0" w:color="auto"/>
              <w:right w:val="single" w:sz="2" w:space="0" w:color="auto"/>
              <w:bottom w:val="single" w:sz="2" w:space="0" w:color="auto"/>
            </w:tcBorders>
            <w:tcW w:w="6420" w:type="dxa"/>
            <w:textDirection w:val="lrTb"/>
            <w:noWrap w:val="false"/>
          </w:tcPr>
          <w:p>
            <w:pPr>
              <w:spacing w:lineRule="auto" w:line="240" w:after="0" w:before="150"/>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szCs w:val="24"/>
                <w:lang w:eastAsia="uk-UA"/>
              </w:rPr>
              <w:t xml:space="preserve">“Справи № 25 ДСК, № 30 ДСК, № 80 ДСК знищено шляхом подрібнення.</w:t>
            </w:r>
            <w:r>
              <w:rPr>
                <w:rFonts w:ascii="Times New Roman" w:hAnsi="Times New Roman" w:cs="Times New Roman" w:eastAsia="Times New Roman"/>
                <w:color w:val="auto"/>
                <w:sz w:val="28"/>
                <w:szCs w:val="24"/>
                <w:lang w:eastAsia="uk-UA"/>
              </w:rPr>
              <w:br/>
              <w:t xml:space="preserve">Члени експертної комісії установи:</w:t>
            </w:r>
            <w:r>
              <w:rPr>
                <w:rFonts w:ascii="Times New Roman" w:hAnsi="Times New Roman" w:cs="Times New Roman" w:eastAsia="Times New Roman"/>
                <w:color w:val="auto"/>
                <w:sz w:val="28"/>
                <w:szCs w:val="24"/>
                <w:lang w:eastAsia="uk-UA"/>
              </w:rPr>
              <w:br/>
              <w:t xml:space="preserve">(підпис)   Петро МАРЧЕНКО</w:t>
            </w:r>
            <w:r>
              <w:rPr>
                <w:rFonts w:ascii="Times New Roman" w:hAnsi="Times New Roman" w:cs="Times New Roman" w:eastAsia="Times New Roman"/>
                <w:color w:val="auto"/>
                <w:sz w:val="28"/>
                <w:szCs w:val="24"/>
                <w:lang w:eastAsia="uk-UA"/>
              </w:rPr>
              <w:br/>
              <w:t xml:space="preserve">(підпис)   Олександр ПАВЛЕНКО</w:t>
            </w:r>
            <w:r>
              <w:rPr>
                <w:rFonts w:ascii="Times New Roman" w:hAnsi="Times New Roman" w:cs="Times New Roman" w:eastAsia="Times New Roman"/>
                <w:color w:val="auto"/>
                <w:sz w:val="28"/>
                <w:szCs w:val="24"/>
                <w:lang w:eastAsia="uk-UA"/>
              </w:rPr>
              <w:br/>
              <w:t xml:space="preserve">(підпис)   Віктор ІВАНЕНКО</w:t>
            </w:r>
            <w:r>
              <w:rPr>
                <w:rFonts w:ascii="Times New Roman" w:hAnsi="Times New Roman" w:cs="Times New Roman" w:eastAsia="Times New Roman"/>
                <w:color w:val="auto"/>
                <w:sz w:val="28"/>
                <w:szCs w:val="24"/>
                <w:lang w:eastAsia="uk-UA"/>
              </w:rPr>
              <w:br/>
              <w:t xml:space="preserve">10 лютого 2016 р.”.</w:t>
            </w:r>
            <w:r>
              <w:rPr>
                <w:color w:val="auto"/>
              </w:rPr>
            </w:r>
            <w:r/>
          </w:p>
        </w:tc>
      </w:tr>
    </w:tbl>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194" w:name="n363"/>
      <w:r>
        <w:rPr>
          <w:rFonts w:ascii="Times New Roman" w:hAnsi="Times New Roman" w:cs="Times New Roman" w:eastAsia="Times New Roman"/>
          <w:sz w:val="28"/>
        </w:rPr>
      </w:r>
      <w:bookmarkStart w:id="195" w:name="n212"/>
      <w:r>
        <w:rPr>
          <w:rFonts w:ascii="Times New Roman" w:hAnsi="Times New Roman" w:cs="Times New Roman" w:eastAsia="Times New Roman"/>
          <w:sz w:val="28"/>
        </w:rPr>
      </w:r>
      <w:bookmarkEnd w:id="194"/>
      <w:r>
        <w:rPr>
          <w:rFonts w:ascii="Times New Roman" w:hAnsi="Times New Roman" w:cs="Times New Roman" w:eastAsia="Times New Roman"/>
          <w:sz w:val="28"/>
        </w:rPr>
      </w:r>
      <w:bookmarkEnd w:id="195"/>
      <w:r>
        <w:rPr>
          <w:rFonts w:ascii="Times New Roman" w:hAnsi="Times New Roman" w:cs="Times New Roman" w:eastAsia="Times New Roman"/>
          <w:sz w:val="28"/>
          <w:szCs w:val="24"/>
          <w:lang w:eastAsia="uk-UA"/>
        </w:rPr>
        <w:t xml:space="preserve">82. Після знищення документів з грифом “Для службового користування” в облікових формах (журналах, </w:t>
      </w:r>
      <w:r>
        <w:rPr>
          <w:rFonts w:ascii="Times New Roman" w:hAnsi="Times New Roman" w:cs="Times New Roman" w:eastAsia="Times New Roman"/>
          <w:sz w:val="28"/>
          <w:szCs w:val="24"/>
          <w:lang w:eastAsia="uk-UA"/>
        </w:rPr>
        <w:t xml:space="preserve">номенклатурах</w:t>
      </w:r>
      <w:r>
        <w:rPr>
          <w:rFonts w:ascii="Times New Roman" w:hAnsi="Times New Roman" w:cs="Times New Roman" w:eastAsia="Times New Roman"/>
          <w:sz w:val="28"/>
          <w:szCs w:val="24"/>
          <w:lang w:eastAsia="uk-UA"/>
        </w:rPr>
        <w:t xml:space="preserve"> справ, описах справ тривалого (понад десять років) зберігання робиться відмітка “Документи знищено. Акт від ___ ________ 20__ р. № __”.</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196" w:name="n213"/>
      <w:r>
        <w:rPr>
          <w:rFonts w:ascii="Times New Roman" w:hAnsi="Times New Roman" w:cs="Times New Roman" w:eastAsia="Times New Roman"/>
          <w:sz w:val="28"/>
        </w:rPr>
      </w:r>
      <w:bookmarkEnd w:id="196"/>
      <w:r>
        <w:rPr>
          <w:rFonts w:ascii="Times New Roman" w:hAnsi="Times New Roman" w:cs="Times New Roman" w:eastAsia="Times New Roman"/>
          <w:sz w:val="28"/>
          <w:szCs w:val="24"/>
          <w:lang w:eastAsia="uk-UA"/>
        </w:rPr>
        <w:t xml:space="preserve">83. Телефонні та адресні довідники, стенографічні записи з грифом</w:t>
      </w:r>
      <w:r>
        <w:rPr>
          <w:rFonts w:ascii="Times New Roman" w:hAnsi="Times New Roman" w:cs="Times New Roman" w:eastAsia="Times New Roman"/>
          <w:sz w:val="28"/>
          <w:szCs w:val="24"/>
          <w:lang w:eastAsia="uk-UA"/>
        </w:rPr>
        <w:t xml:space="preserve"> “Для службового користування”</w:t>
      </w:r>
      <w:r>
        <w:rPr>
          <w:rFonts w:ascii="Times New Roman" w:hAnsi="Times New Roman" w:cs="Times New Roman" w:eastAsia="Times New Roman"/>
          <w:sz w:val="28"/>
          <w:szCs w:val="24"/>
          <w:lang w:eastAsia="uk-UA"/>
        </w:rPr>
        <w:t xml:space="preserve"> можуть знищуватися без </w:t>
      </w:r>
      <w:r>
        <w:rPr>
          <w:rFonts w:ascii="Times New Roman" w:hAnsi="Times New Roman" w:cs="Times New Roman" w:eastAsia="Times New Roman"/>
          <w:sz w:val="28"/>
          <w:szCs w:val="24"/>
          <w:lang w:eastAsia="uk-UA"/>
        </w:rPr>
        <w:t xml:space="preserve">акта</w:t>
      </w:r>
      <w:r>
        <w:rPr>
          <w:rFonts w:ascii="Times New Roman" w:hAnsi="Times New Roman" w:cs="Times New Roman" w:eastAsia="Times New Roman"/>
          <w:sz w:val="28"/>
          <w:szCs w:val="24"/>
          <w:lang w:eastAsia="uk-UA"/>
        </w:rPr>
        <w:t xml:space="preserve">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r>
        <w:rPr>
          <w:rFonts w:ascii="Times New Roman" w:hAnsi="Times New Roman" w:cs="Times New Roman" w:eastAsia="Times New Roman"/>
          <w:sz w:val="28"/>
        </w:rPr>
      </w:r>
      <w:r/>
    </w:p>
    <w:p>
      <w:pPr>
        <w:ind w:left="450" w:right="450"/>
        <w:jc w:val="center"/>
        <w:spacing w:lineRule="auto" w:line="240" w:after="0" w:before="0" w:beforeAutospacing="0"/>
        <w:shd w:val="clear" w:fill="FFFFFF" w:color="auto"/>
        <w:rPr>
          <w:rFonts w:ascii="Times New Roman" w:hAnsi="Times New Roman" w:cs="Times New Roman" w:eastAsia="Times New Roman"/>
          <w:b/>
          <w:sz w:val="28"/>
          <w:szCs w:val="28"/>
          <w:lang w:eastAsia="uk-UA"/>
        </w:rPr>
      </w:pPr>
      <w:r>
        <w:rPr>
          <w:rFonts w:ascii="Times New Roman" w:hAnsi="Times New Roman" w:cs="Times New Roman" w:eastAsia="Times New Roman"/>
          <w:sz w:val="28"/>
        </w:rPr>
      </w:r>
      <w:bookmarkStart w:id="197" w:name="n214"/>
      <w:r>
        <w:rPr>
          <w:rFonts w:ascii="Times New Roman" w:hAnsi="Times New Roman" w:cs="Times New Roman" w:eastAsia="Times New Roman"/>
          <w:sz w:val="28"/>
        </w:rPr>
      </w:r>
      <w:bookmarkEnd w:id="197"/>
      <w:r>
        <w:rPr>
          <w:rFonts w:ascii="Times New Roman" w:hAnsi="Times New Roman" w:cs="Times New Roman" w:eastAsia="Times New Roman"/>
          <w:b/>
          <w:bCs/>
          <w:sz w:val="28"/>
          <w:szCs w:val="28"/>
          <w:lang w:eastAsia="uk-UA"/>
        </w:rPr>
        <w:t xml:space="preserve">Забезпечення збереженості документів </w:t>
      </w:r>
      <w:r/>
    </w:p>
    <w:p>
      <w:pPr>
        <w:ind w:left="450" w:right="450"/>
        <w:jc w:val="center"/>
        <w:spacing w:lineRule="auto" w:line="240" w:after="0" w:before="0" w:beforeAutospacing="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b/>
          <w:bCs/>
          <w:sz w:val="28"/>
          <w:szCs w:val="28"/>
          <w:lang w:eastAsia="uk-UA"/>
        </w:rPr>
        <w:t xml:space="preserve">та проведення перевірки їх наявності</w:t>
      </w:r>
      <w:r>
        <w:rPr>
          <w:rFonts w:ascii="Times New Roman" w:hAnsi="Times New Roman" w:cs="Times New Roman" w:eastAsia="Times New Roman"/>
          <w:sz w:val="28"/>
        </w:rPr>
      </w:r>
      <w:r/>
    </w:p>
    <w:p>
      <w:pPr>
        <w:ind w:firstLine="708"/>
        <w:jc w:val="both"/>
        <w:spacing w:lineRule="auto" w:line="240" w:after="0"/>
        <w:rPr>
          <w:rFonts w:ascii="Times New Roman" w:hAnsi="Times New Roman" w:cs="Times New Roman" w:eastAsia="Calibri"/>
          <w:color w:val="000000"/>
          <w:sz w:val="28"/>
          <w:szCs w:val="28"/>
        </w:rPr>
      </w:pPr>
      <w:r>
        <w:rPr>
          <w:rFonts w:ascii="Times New Roman" w:hAnsi="Times New Roman" w:cs="Times New Roman" w:eastAsia="Times New Roman"/>
          <w:sz w:val="28"/>
        </w:rPr>
      </w:r>
      <w:bookmarkStart w:id="198" w:name="n215"/>
      <w:r>
        <w:rPr>
          <w:rFonts w:ascii="Times New Roman" w:hAnsi="Times New Roman" w:cs="Times New Roman" w:eastAsia="Times New Roman"/>
          <w:sz w:val="28"/>
        </w:rPr>
      </w:r>
      <w:bookmarkEnd w:id="198"/>
      <w:r>
        <w:rPr>
          <w:rFonts w:ascii="Times New Roman" w:hAnsi="Times New Roman" w:cs="Times New Roman" w:eastAsia="Times New Roman"/>
          <w:sz w:val="28"/>
          <w:szCs w:val="24"/>
          <w:lang w:eastAsia="uk-UA"/>
        </w:rPr>
        <w:t xml:space="preserve">84. Справи з грифом “Для службового користування” з дати їх створення (надходження) зберігаються </w:t>
      </w:r>
      <w:bookmarkStart w:id="199" w:name="n216"/>
      <w:r>
        <w:rPr>
          <w:rFonts w:ascii="Times New Roman" w:hAnsi="Times New Roman" w:cs="Times New Roman" w:eastAsia="Times New Roman"/>
          <w:sz w:val="28"/>
        </w:rPr>
      </w:r>
      <w:bookmarkEnd w:id="199"/>
      <w:r>
        <w:rPr>
          <w:rFonts w:ascii="Times New Roman" w:hAnsi="Times New Roman" w:cs="Times New Roman" w:eastAsia="Times New Roman"/>
          <w:sz w:val="28"/>
          <w:szCs w:val="24"/>
          <w:lang w:eastAsia="uk-UA"/>
        </w:rPr>
        <w:t xml:space="preserve">у відділі документування та </w:t>
      </w:r>
      <w:r>
        <w:rPr>
          <w:rFonts w:ascii="Times New Roman" w:hAnsi="Times New Roman" w:cs="Times New Roman" w:eastAsia="Times New Roman"/>
          <w:color w:val="000000" w:themeColor="text1"/>
          <w:sz w:val="28"/>
          <w:szCs w:val="24"/>
          <w:lang w:eastAsia="uk-UA"/>
        </w:rPr>
        <w:t xml:space="preserve">секторі </w:t>
      </w:r>
      <w:r>
        <w:rPr>
          <w:rFonts w:ascii="Times New Roman" w:hAnsi="Times New Roman" w:cs="Times New Roman" w:eastAsia="Calibri"/>
          <w:color w:val="000000" w:themeColor="text1"/>
          <w:sz w:val="28"/>
          <w:szCs w:val="28"/>
        </w:rPr>
        <w:t xml:space="preserve">о</w:t>
      </w:r>
      <w:r>
        <w:rPr>
          <w:rFonts w:ascii="Times New Roman" w:hAnsi="Times New Roman" w:cs="Times New Roman" w:eastAsia="Calibri"/>
          <w:color w:val="000000"/>
          <w:sz w:val="28"/>
          <w:szCs w:val="28"/>
        </w:rPr>
        <w:t xml:space="preserve">боронної роботи, цивільного</w:t>
      </w:r>
      <w:r>
        <w:t xml:space="preserve"> </w:t>
      </w:r>
      <w:r>
        <w:rPr>
          <w:rFonts w:ascii="Times New Roman" w:hAnsi="Times New Roman" w:cs="Times New Roman" w:eastAsia="Calibri"/>
          <w:color w:val="000000"/>
          <w:sz w:val="28"/>
          <w:szCs w:val="28"/>
        </w:rPr>
        <w:t xml:space="preserve">захисту населення та ро</w:t>
      </w:r>
      <w:r>
        <w:rPr>
          <w:rFonts w:ascii="Times New Roman" w:hAnsi="Times New Roman" w:cs="Times New Roman" w:eastAsia="Calibri"/>
          <w:color w:val="000000"/>
          <w:sz w:val="28"/>
          <w:szCs w:val="28"/>
        </w:rPr>
        <w:t xml:space="preserve">боти з правоохоронними</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органами</w:t>
      </w:r>
      <w:r>
        <w:rPr>
          <w:rFonts w:ascii="Times New Roman" w:hAnsi="Times New Roman" w:cs="Times New Roman" w:eastAsia="Times New Roman"/>
          <w:sz w:val="28"/>
          <w:szCs w:val="24"/>
          <w:lang w:eastAsia="uk-UA"/>
        </w:rPr>
        <w:t xml:space="preserve"> у шафах, сейфах, що надійно замика</w:t>
      </w:r>
      <w:r>
        <w:rPr>
          <w:rFonts w:ascii="Times New Roman" w:hAnsi="Times New Roman" w:cs="Times New Roman" w:eastAsia="Times New Roman"/>
          <w:sz w:val="28"/>
          <w:szCs w:val="24"/>
          <w:lang w:eastAsia="uk-UA"/>
        </w:rPr>
        <w:t xml:space="preserve">тися і опечатуватися.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color w:val="auto"/>
          <w:sz w:val="28"/>
          <w:szCs w:val="24"/>
        </w:rPr>
      </w:pPr>
      <w:r>
        <w:rPr>
          <w:rFonts w:ascii="Times New Roman" w:hAnsi="Times New Roman" w:cs="Times New Roman" w:eastAsia="Times New Roman"/>
          <w:color w:val="auto"/>
          <w:sz w:val="28"/>
        </w:rPr>
      </w:r>
      <w:bookmarkStart w:id="200" w:name="n217"/>
      <w:r>
        <w:rPr>
          <w:rFonts w:ascii="Times New Roman" w:hAnsi="Times New Roman" w:cs="Times New Roman" w:eastAsia="Times New Roman"/>
          <w:color w:val="auto"/>
          <w:sz w:val="28"/>
        </w:rPr>
      </w:r>
      <w:bookmarkEnd w:id="200"/>
      <w:r>
        <w:rPr>
          <w:rFonts w:ascii="Times New Roman" w:hAnsi="Times New Roman" w:cs="Times New Roman" w:eastAsia="Times New Roman"/>
          <w:color w:val="auto"/>
          <w:sz w:val="28"/>
          <w:szCs w:val="24"/>
          <w:lang w:eastAsia="uk-UA"/>
        </w:rPr>
        <w:t xml:space="preserve">П</w:t>
      </w:r>
      <w:r>
        <w:rPr>
          <w:rFonts w:ascii="Times New Roman" w:hAnsi="Times New Roman" w:cs="Times New Roman" w:eastAsia="Times New Roman"/>
          <w:color w:val="auto"/>
          <w:sz w:val="28"/>
          <w:szCs w:val="24"/>
          <w:lang w:eastAsia="uk-UA"/>
        </w:rPr>
        <w:t xml:space="preserve">орядок ведення обліку шаф, сейфів і ключів від них </w:t>
      </w:r>
      <w:r>
        <w:rPr>
          <w:rFonts w:ascii="Times New Roman" w:hAnsi="Times New Roman" w:cs="Times New Roman" w:eastAsia="Times New Roman"/>
          <w:color w:val="auto"/>
          <w:sz w:val="28"/>
          <w:szCs w:val="24"/>
          <w:lang w:eastAsia="uk-UA"/>
        </w:rPr>
        <w:t xml:space="preserve">визначаються міським головою</w:t>
      </w:r>
      <w:r>
        <w:rPr>
          <w:rFonts w:ascii="Times New Roman" w:hAnsi="Times New Roman" w:cs="Times New Roman" w:eastAsia="Times New Roman"/>
          <w:color w:val="auto"/>
          <w:sz w:val="28"/>
          <w:szCs w:val="24"/>
          <w:lang w:eastAsia="uk-UA"/>
        </w:rPr>
        <w:t xml:space="preserve">.</w:t>
      </w:r>
      <w:r>
        <w:rPr>
          <w:color w:val="auto"/>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01" w:name="n218"/>
      <w:r>
        <w:rPr>
          <w:rFonts w:ascii="Times New Roman" w:hAnsi="Times New Roman" w:cs="Times New Roman" w:eastAsia="Times New Roman"/>
          <w:sz w:val="28"/>
        </w:rPr>
      </w:r>
      <w:bookmarkEnd w:id="201"/>
      <w:r>
        <w:rPr>
          <w:rFonts w:ascii="Times New Roman" w:hAnsi="Times New Roman" w:cs="Times New Roman" w:eastAsia="Times New Roman"/>
          <w:sz w:val="28"/>
          <w:szCs w:val="24"/>
          <w:lang w:eastAsia="uk-UA"/>
        </w:rPr>
        <w:t xml:space="preserve">Зберігання документів із грифом “Для службового користування” здійснюється працівниками, які безпосередньо отримали їх під розписку, у спосіб, що унеможливлює доступ до них сторонніх осіб.</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b w:val="false"/>
          <w:color w:val="000000"/>
          <w:sz w:val="28"/>
          <w:szCs w:val="24"/>
        </w:rPr>
      </w:pPr>
      <w:r>
        <w:rPr>
          <w:rFonts w:ascii="Times New Roman" w:hAnsi="Times New Roman" w:cs="Times New Roman" w:eastAsia="Times New Roman"/>
          <w:sz w:val="28"/>
        </w:rPr>
      </w:r>
      <w:bookmarkStart w:id="202" w:name="n219"/>
      <w:r>
        <w:rPr>
          <w:rFonts w:ascii="Times New Roman" w:hAnsi="Times New Roman" w:cs="Times New Roman" w:eastAsia="Times New Roman"/>
          <w:sz w:val="28"/>
        </w:rPr>
      </w:r>
      <w:bookmarkEnd w:id="202"/>
      <w:r>
        <w:rPr>
          <w:rFonts w:ascii="Times New Roman" w:hAnsi="Times New Roman" w:cs="Times New Roman" w:eastAsia="Times New Roman"/>
          <w:sz w:val="28"/>
          <w:szCs w:val="24"/>
          <w:lang w:eastAsia="uk-UA"/>
        </w:rPr>
        <w:t xml:space="preserve">85.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w:t>
      </w:r>
      <w:r>
        <w:rPr>
          <w:rFonts w:ascii="Times New Roman" w:hAnsi="Times New Roman" w:cs="Times New Roman" w:eastAsia="Times New Roman"/>
          <w:b w:val="false"/>
          <w:color w:val="000000" w:themeColor="text1"/>
          <w:sz w:val="28"/>
          <w:szCs w:val="24"/>
          <w:lang w:eastAsia="uk-UA"/>
        </w:rPr>
        <w:t xml:space="preserve">х </w:t>
      </w:r>
      <w:hyperlink r:id="rId35" w:tooltip="https://zakon.rada.gov.ua/laws/show/736-2016-%D0%BF#n216" w:anchor="n216" w:history="1">
        <w:r>
          <w:rPr>
            <w:rFonts w:ascii="Times New Roman" w:hAnsi="Times New Roman" w:cs="Times New Roman" w:eastAsia="Times New Roman"/>
            <w:b w:val="false"/>
            <w:color w:val="000000" w:themeColor="text1"/>
            <w:sz w:val="28"/>
            <w:szCs w:val="24"/>
            <w:u w:val="single"/>
            <w:lang w:eastAsia="uk-UA"/>
          </w:rPr>
          <w:t xml:space="preserve">пунктом 84</w:t>
        </w:r>
      </w:hyperlink>
      <w:r>
        <w:rPr>
          <w:rFonts w:ascii="Times New Roman" w:hAnsi="Times New Roman" w:cs="Times New Roman" w:eastAsia="Times New Roman"/>
          <w:b w:val="false"/>
          <w:color w:val="000000" w:themeColor="text1"/>
          <w:sz w:val="28"/>
          <w:szCs w:val="24"/>
          <w:lang w:eastAsia="uk-UA"/>
        </w:rPr>
        <w:t xml:space="preserve"> </w:t>
      </w:r>
      <w:r>
        <w:rPr>
          <w:rFonts w:ascii="Times New Roman" w:hAnsi="Times New Roman" w:cs="Times New Roman" w:eastAsia="Times New Roman"/>
          <w:b w:val="false"/>
          <w:color w:val="000000" w:themeColor="text1"/>
          <w:sz w:val="28"/>
          <w:szCs w:val="24"/>
          <w:lang w:eastAsia="uk-UA"/>
        </w:rPr>
        <w:t xml:space="preserve">цієї Інструкції.</w:t>
      </w:r>
      <w:r>
        <w:rPr>
          <w:b w:val="false"/>
          <w:color w:val="000000" w:themeColor="text1"/>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03" w:name="n220"/>
      <w:r>
        <w:rPr>
          <w:rFonts w:ascii="Times New Roman" w:hAnsi="Times New Roman" w:cs="Times New Roman" w:eastAsia="Times New Roman"/>
          <w:sz w:val="28"/>
        </w:rPr>
      </w:r>
      <w:bookmarkEnd w:id="203"/>
      <w:r>
        <w:rPr>
          <w:rFonts w:ascii="Times New Roman" w:hAnsi="Times New Roman" w:cs="Times New Roman" w:eastAsia="Times New Roman"/>
          <w:sz w:val="28"/>
          <w:szCs w:val="24"/>
          <w:lang w:eastAsia="uk-UA"/>
        </w:rPr>
        <w:t xml:space="preserve">86. Передача документів з грифом “Для службового користування” структурним підрозділам здійс</w:t>
      </w:r>
      <w:r>
        <w:rPr>
          <w:rFonts w:ascii="Times New Roman" w:hAnsi="Times New Roman" w:cs="Times New Roman" w:eastAsia="Times New Roman"/>
          <w:sz w:val="28"/>
          <w:szCs w:val="24"/>
          <w:lang w:eastAsia="uk-UA"/>
        </w:rPr>
        <w:t xml:space="preserve">нюється через відділ документування </w:t>
      </w:r>
      <w:r>
        <w:rPr>
          <w:rFonts w:ascii="Times New Roman" w:hAnsi="Times New Roman" w:cs="Times New Roman" w:eastAsia="Times New Roman"/>
          <w:sz w:val="28"/>
          <w:szCs w:val="24"/>
          <w:lang w:eastAsia="uk-UA"/>
        </w:rPr>
        <w:t xml:space="preserve"> з проставленням відповідної відмітки в облікових формах.</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04" w:name="n221"/>
      <w:r>
        <w:rPr>
          <w:rFonts w:ascii="Times New Roman" w:hAnsi="Times New Roman" w:cs="Times New Roman" w:eastAsia="Times New Roman"/>
          <w:sz w:val="28"/>
        </w:rPr>
      </w:r>
      <w:bookmarkStart w:id="205" w:name="n222"/>
      <w:r>
        <w:rPr>
          <w:rFonts w:ascii="Times New Roman" w:hAnsi="Times New Roman" w:cs="Times New Roman" w:eastAsia="Times New Roman"/>
          <w:sz w:val="28"/>
        </w:rPr>
      </w:r>
      <w:bookmarkStart w:id="206" w:name="n223"/>
      <w:r>
        <w:rPr>
          <w:rFonts w:ascii="Times New Roman" w:hAnsi="Times New Roman" w:cs="Times New Roman" w:eastAsia="Times New Roman"/>
          <w:sz w:val="28"/>
        </w:rPr>
      </w:r>
      <w:bookmarkEnd w:id="204"/>
      <w:r>
        <w:rPr>
          <w:rFonts w:ascii="Times New Roman" w:hAnsi="Times New Roman" w:cs="Times New Roman" w:eastAsia="Times New Roman"/>
          <w:sz w:val="28"/>
        </w:rPr>
      </w:r>
      <w:bookmarkEnd w:id="205"/>
      <w:r>
        <w:rPr>
          <w:rFonts w:ascii="Times New Roman" w:hAnsi="Times New Roman" w:cs="Times New Roman" w:eastAsia="Times New Roman"/>
          <w:sz w:val="28"/>
        </w:rPr>
      </w:r>
      <w:bookmarkEnd w:id="206"/>
      <w:r>
        <w:rPr>
          <w:rFonts w:ascii="Times New Roman" w:hAnsi="Times New Roman" w:cs="Times New Roman" w:eastAsia="Times New Roman"/>
          <w:color w:val="auto"/>
          <w:sz w:val="28"/>
          <w:szCs w:val="24"/>
          <w:lang w:eastAsia="uk-UA"/>
        </w:rPr>
        <w:t xml:space="preserve">Вилучення справ або окремих документів із справ з грифом “Для службового кори</w:t>
      </w:r>
      <w:r>
        <w:rPr>
          <w:rFonts w:ascii="Times New Roman" w:hAnsi="Times New Roman" w:cs="Times New Roman" w:eastAsia="Times New Roman"/>
          <w:sz w:val="28"/>
          <w:szCs w:val="24"/>
          <w:lang w:eastAsia="uk-UA"/>
        </w:rPr>
        <w:t xml:space="preserve">стування” забороняється. В окремих випадках на підставі рішення слідчого судді, суду за письмовою вказівкою </w:t>
      </w:r>
      <w:r>
        <w:rPr>
          <w:rFonts w:ascii="Times New Roman" w:hAnsi="Times New Roman" w:cs="Times New Roman" w:eastAsia="Times New Roman"/>
          <w:sz w:val="28"/>
          <w:szCs w:val="24"/>
          <w:lang w:eastAsia="uk-UA"/>
        </w:rPr>
        <w:t xml:space="preserve">міського голови </w:t>
      </w:r>
      <w:r>
        <w:rPr>
          <w:rFonts w:ascii="Times New Roman" w:hAnsi="Times New Roman" w:cs="Times New Roman" w:eastAsia="Times New Roman"/>
          <w:sz w:val="28"/>
          <w:szCs w:val="24"/>
          <w:lang w:eastAsia="uk-UA"/>
        </w:rPr>
        <w:t xml:space="preserve">здійснює вилучення оригіналів н</w:t>
      </w:r>
      <w:r>
        <w:rPr>
          <w:rFonts w:ascii="Times New Roman" w:hAnsi="Times New Roman" w:cs="Times New Roman" w:eastAsia="Times New Roman"/>
          <w:color w:val="000000" w:themeColor="text1"/>
          <w:sz w:val="28"/>
          <w:szCs w:val="24"/>
          <w:lang w:eastAsia="uk-UA"/>
        </w:rPr>
        <w:t xml:space="preserve">еобхідних документів або справ. При цьому у </w:t>
      </w:r>
      <w:r>
        <w:rPr>
          <w:rFonts w:ascii="Times New Roman" w:hAnsi="Times New Roman" w:cs="Times New Roman" w:eastAsia="Times New Roman"/>
          <w:color w:val="000000" w:themeColor="text1"/>
          <w:sz w:val="28"/>
          <w:szCs w:val="24"/>
          <w:lang w:eastAsia="uk-UA"/>
        </w:rPr>
        <w:t xml:space="preserve">відділі документування, </w:t>
      </w:r>
      <w:r>
        <w:rPr>
          <w:rFonts w:ascii="Times New Roman" w:hAnsi="Times New Roman" w:cs="Times New Roman" w:eastAsia="Times New Roman"/>
          <w:color w:val="000000" w:themeColor="text1"/>
          <w:sz w:val="28"/>
          <w:szCs w:val="24"/>
          <w:lang w:eastAsia="uk-UA"/>
        </w:rPr>
        <w:t xml:space="preserve">секторі </w:t>
      </w:r>
      <w:r>
        <w:rPr>
          <w:rFonts w:ascii="Times New Roman" w:hAnsi="Times New Roman" w:cs="Times New Roman" w:eastAsia="Calibri"/>
          <w:color w:val="000000" w:themeColor="text1"/>
          <w:sz w:val="28"/>
          <w:szCs w:val="28"/>
        </w:rPr>
        <w:t xml:space="preserve">о</w:t>
      </w:r>
      <w:r>
        <w:rPr>
          <w:rFonts w:ascii="Times New Roman" w:hAnsi="Times New Roman" w:cs="Times New Roman" w:eastAsia="Calibri"/>
          <w:color w:val="000000"/>
          <w:sz w:val="28"/>
          <w:szCs w:val="28"/>
        </w:rPr>
        <w:t xml:space="preserve">боронної роботи, цивільного</w:t>
      </w:r>
      <w:r>
        <w:t xml:space="preserve"> </w:t>
      </w:r>
      <w:r>
        <w:rPr>
          <w:rFonts w:ascii="Times New Roman" w:hAnsi="Times New Roman" w:cs="Times New Roman" w:eastAsia="Calibri"/>
          <w:color w:val="000000"/>
          <w:sz w:val="28"/>
          <w:szCs w:val="28"/>
        </w:rPr>
        <w:t xml:space="preserve">захисту населення та ро</w:t>
      </w:r>
      <w:r>
        <w:rPr>
          <w:rFonts w:ascii="Times New Roman" w:hAnsi="Times New Roman" w:cs="Times New Roman" w:eastAsia="Calibri"/>
          <w:color w:val="000000"/>
          <w:sz w:val="28"/>
          <w:szCs w:val="28"/>
        </w:rPr>
        <w:t xml:space="preserve">боти з правоохоронними</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органами</w:t>
      </w:r>
      <w:r>
        <w:rPr>
          <w:rFonts w:ascii="Times New Roman" w:hAnsi="Times New Roman" w:cs="Times New Roman" w:eastAsia="Times New Roman"/>
          <w:sz w:val="28"/>
          <w:szCs w:val="24"/>
          <w:lang w:eastAsia="uk-UA"/>
        </w:rPr>
        <w:t xml:space="preserve"> </w:t>
      </w:r>
      <w:r>
        <w:rPr>
          <w:rFonts w:ascii="Times New Roman" w:hAnsi="Times New Roman" w:cs="Times New Roman" w:eastAsia="Times New Roman"/>
          <w:sz w:val="28"/>
          <w:szCs w:val="24"/>
          <w:lang w:eastAsia="uk-UA"/>
        </w:rPr>
        <w:t xml:space="preserve">повинні залишитися протокол про вилучення документів з їх засвідченими копіями.</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07" w:name="n224"/>
      <w:r>
        <w:rPr>
          <w:rFonts w:ascii="Times New Roman" w:hAnsi="Times New Roman" w:cs="Times New Roman" w:eastAsia="Times New Roman"/>
          <w:sz w:val="28"/>
        </w:rPr>
      </w:r>
      <w:bookmarkEnd w:id="207"/>
      <w:r>
        <w:rPr>
          <w:rFonts w:ascii="Times New Roman" w:hAnsi="Times New Roman" w:cs="Times New Roman" w:eastAsia="Times New Roman"/>
          <w:sz w:val="28"/>
          <w:szCs w:val="24"/>
          <w:lang w:eastAsia="uk-UA"/>
        </w:rPr>
        <w:t xml:space="preserve">87. Документи з грифом “Для службового користування” не дозвол</w:t>
      </w:r>
      <w:r>
        <w:rPr>
          <w:rFonts w:ascii="Times New Roman" w:hAnsi="Times New Roman" w:cs="Times New Roman" w:eastAsia="Times New Roman"/>
          <w:sz w:val="28"/>
          <w:szCs w:val="24"/>
          <w:lang w:eastAsia="uk-UA"/>
        </w:rPr>
        <w:t xml:space="preserve">яється виносити за межі міської ради</w:t>
      </w:r>
      <w:r>
        <w:rPr>
          <w:rFonts w:ascii="Times New Roman" w:hAnsi="Times New Roman" w:cs="Times New Roman" w:eastAsia="Times New Roman"/>
          <w:sz w:val="28"/>
          <w:szCs w:val="24"/>
          <w:lang w:eastAsia="uk-UA"/>
        </w:rPr>
        <w:t xml:space="preserve">, крім випадків передачі документів на виконання у структурні підрозділи, що розташовуються поза межами осн</w:t>
      </w:r>
      <w:r>
        <w:rPr>
          <w:rFonts w:ascii="Times New Roman" w:hAnsi="Times New Roman" w:cs="Times New Roman" w:eastAsia="Times New Roman"/>
          <w:sz w:val="28"/>
          <w:szCs w:val="24"/>
          <w:lang w:eastAsia="uk-UA"/>
        </w:rPr>
        <w:t xml:space="preserve">овного приміщення міської ради</w:t>
      </w:r>
      <w:r>
        <w:rPr>
          <w:rFonts w:ascii="Times New Roman" w:hAnsi="Times New Roman" w:cs="Times New Roman" w:eastAsia="Times New Roman"/>
          <w:sz w:val="28"/>
          <w:szCs w:val="24"/>
          <w:lang w:eastAsia="uk-UA"/>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w:t>
      </w:r>
      <w:r>
        <w:rPr>
          <w:rFonts w:ascii="Times New Roman" w:hAnsi="Times New Roman" w:cs="Times New Roman" w:eastAsia="Times New Roman"/>
          <w:sz w:val="28"/>
          <w:szCs w:val="24"/>
          <w:lang w:eastAsia="uk-UA"/>
        </w:rPr>
        <w:t xml:space="preserve">о користування” за межі міської ради</w:t>
      </w:r>
      <w:r>
        <w:rPr>
          <w:rFonts w:ascii="Times New Roman" w:hAnsi="Times New Roman" w:cs="Times New Roman" w:eastAsia="Times New Roman"/>
          <w:sz w:val="28"/>
          <w:szCs w:val="24"/>
          <w:lang w:eastAsia="uk-UA"/>
        </w:rPr>
        <w:t xml:space="preserve"> здійснюється на підставі резолюції </w:t>
      </w:r>
      <w:r>
        <w:rPr>
          <w:rFonts w:ascii="Times New Roman" w:hAnsi="Times New Roman" w:cs="Times New Roman" w:eastAsia="Times New Roman"/>
          <w:sz w:val="28"/>
          <w:szCs w:val="24"/>
          <w:lang w:eastAsia="uk-UA"/>
        </w:rPr>
        <w:t xml:space="preserve">міського голови. </w:t>
      </w:r>
      <w:r>
        <w:rPr>
          <w:rFonts w:ascii="Times New Roman" w:hAnsi="Times New Roman" w:cs="Times New Roman" w:eastAsia="Times New Roman"/>
          <w:sz w:val="28"/>
          <w:szCs w:val="24"/>
          <w:lang w:eastAsia="uk-UA"/>
        </w:rPr>
        <w:t xml:space="preserve">При цьому документ повинен бути вкладений у конверт або упакований у такий спосіб, щоб виключити можливість його прочитання.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08" w:name="n225"/>
      <w:r>
        <w:rPr>
          <w:rFonts w:ascii="Times New Roman" w:hAnsi="Times New Roman" w:cs="Times New Roman" w:eastAsia="Times New Roman"/>
          <w:sz w:val="28"/>
        </w:rPr>
      </w:r>
      <w:bookmarkStart w:id="209" w:name="n226"/>
      <w:r>
        <w:rPr>
          <w:rFonts w:ascii="Times New Roman" w:hAnsi="Times New Roman" w:cs="Times New Roman" w:eastAsia="Times New Roman"/>
          <w:sz w:val="28"/>
        </w:rPr>
      </w:r>
      <w:bookmarkStart w:id="210" w:name="n227"/>
      <w:r>
        <w:rPr>
          <w:rFonts w:ascii="Times New Roman" w:hAnsi="Times New Roman" w:cs="Times New Roman" w:eastAsia="Times New Roman"/>
          <w:sz w:val="28"/>
        </w:rPr>
      </w:r>
      <w:bookmarkEnd w:id="208"/>
      <w:r>
        <w:rPr>
          <w:rFonts w:ascii="Times New Roman" w:hAnsi="Times New Roman" w:cs="Times New Roman" w:eastAsia="Times New Roman"/>
          <w:sz w:val="28"/>
        </w:rPr>
      </w:r>
      <w:bookmarkEnd w:id="209"/>
      <w:r>
        <w:rPr>
          <w:rFonts w:ascii="Times New Roman" w:hAnsi="Times New Roman" w:cs="Times New Roman" w:eastAsia="Times New Roman"/>
          <w:sz w:val="28"/>
        </w:rPr>
      </w:r>
      <w:bookmarkEnd w:id="210"/>
      <w:r>
        <w:rPr>
          <w:rFonts w:ascii="Times New Roman" w:hAnsi="Times New Roman" w:cs="Times New Roman" w:eastAsia="Times New Roman"/>
          <w:sz w:val="28"/>
          <w:szCs w:val="24"/>
          <w:lang w:eastAsia="uk-UA"/>
        </w:rPr>
        <w:t xml:space="preserve">88. Стан організації роботи з документами, що містять службову інформацію (наявність та фізичний стан усіх документів, взятих на облік, справ, електронних</w:t>
      </w:r>
      <w:r>
        <w:rPr>
          <w:rFonts w:ascii="Times New Roman" w:hAnsi="Times New Roman" w:cs="Times New Roman" w:eastAsia="Times New Roman"/>
          <w:sz w:val="28"/>
          <w:szCs w:val="24"/>
          <w:lang w:eastAsia="uk-UA"/>
        </w:rPr>
        <w:t xml:space="preserve"> носіїв інформації з грифом “Для службового користування”), не рідше ніж один раз на рік перевіряється комісією з питань проведення перевірки наявності документів з грифом “Для службового користування” після завершення діловодного року та формування справ.</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11" w:name="n364"/>
      <w:r>
        <w:rPr>
          <w:rFonts w:ascii="Times New Roman" w:hAnsi="Times New Roman" w:cs="Times New Roman" w:eastAsia="Times New Roman"/>
          <w:sz w:val="28"/>
        </w:rPr>
      </w:r>
      <w:bookmarkStart w:id="212" w:name="n228"/>
      <w:r>
        <w:rPr>
          <w:rFonts w:ascii="Times New Roman" w:hAnsi="Times New Roman" w:cs="Times New Roman" w:eastAsia="Times New Roman"/>
          <w:sz w:val="28"/>
        </w:rPr>
      </w:r>
      <w:bookmarkStart w:id="213" w:name="n229"/>
      <w:r>
        <w:rPr>
          <w:rFonts w:ascii="Times New Roman" w:hAnsi="Times New Roman" w:cs="Times New Roman" w:eastAsia="Times New Roman"/>
          <w:sz w:val="28"/>
        </w:rPr>
      </w:r>
      <w:bookmarkEnd w:id="211"/>
      <w:r>
        <w:rPr>
          <w:rFonts w:ascii="Times New Roman" w:hAnsi="Times New Roman" w:cs="Times New Roman" w:eastAsia="Times New Roman"/>
          <w:sz w:val="28"/>
        </w:rPr>
      </w:r>
      <w:bookmarkEnd w:id="212"/>
      <w:r>
        <w:rPr>
          <w:rFonts w:ascii="Times New Roman" w:hAnsi="Times New Roman" w:cs="Times New Roman" w:eastAsia="Times New Roman"/>
          <w:sz w:val="28"/>
        </w:rPr>
      </w:r>
      <w:bookmarkEnd w:id="213"/>
      <w:r>
        <w:rPr>
          <w:rFonts w:ascii="Times New Roman" w:hAnsi="Times New Roman" w:cs="Times New Roman" w:eastAsia="Times New Roman"/>
          <w:sz w:val="28"/>
          <w:szCs w:val="24"/>
          <w:lang w:eastAsia="uk-UA"/>
        </w:rPr>
        <w:t xml:space="preserve">До складу комісій з питань проведення перевірки наявності документів з грифом “Для службового користув</w:t>
      </w:r>
      <w:r>
        <w:rPr>
          <w:rFonts w:ascii="Times New Roman" w:hAnsi="Times New Roman" w:cs="Times New Roman" w:eastAsia="Times New Roman"/>
          <w:sz w:val="28"/>
          <w:szCs w:val="24"/>
          <w:lang w:eastAsia="uk-UA"/>
        </w:rPr>
        <w:t xml:space="preserve">ання” з відмітками “Літер “М”</w:t>
      </w:r>
      <w:r>
        <w:rPr>
          <w:rFonts w:ascii="Times New Roman" w:hAnsi="Times New Roman" w:cs="Times New Roman" w:eastAsia="Times New Roman"/>
          <w:sz w:val="28"/>
          <w:szCs w:val="24"/>
          <w:lang w:eastAsia="uk-UA"/>
        </w:rPr>
        <w:t xml:space="preserve"> залучаються лише особи, допущені до роботи з такими документами.</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color w:val="000000"/>
          <w:sz w:val="28"/>
          <w:szCs w:val="24"/>
        </w:rPr>
      </w:pPr>
      <w:r>
        <w:rPr>
          <w:rFonts w:ascii="Times New Roman" w:hAnsi="Times New Roman" w:cs="Times New Roman" w:eastAsia="Times New Roman"/>
          <w:sz w:val="28"/>
        </w:rPr>
      </w:r>
      <w:bookmarkStart w:id="214" w:name="n230"/>
      <w:r>
        <w:rPr>
          <w:rFonts w:ascii="Times New Roman" w:hAnsi="Times New Roman" w:cs="Times New Roman" w:eastAsia="Times New Roman"/>
          <w:sz w:val="28"/>
        </w:rPr>
      </w:r>
      <w:bookmarkStart w:id="215" w:name="n231"/>
      <w:r>
        <w:rPr>
          <w:rFonts w:ascii="Times New Roman" w:hAnsi="Times New Roman" w:cs="Times New Roman" w:eastAsia="Times New Roman"/>
          <w:sz w:val="28"/>
        </w:rPr>
      </w:r>
      <w:bookmarkEnd w:id="214"/>
      <w:r>
        <w:rPr>
          <w:rFonts w:ascii="Times New Roman" w:hAnsi="Times New Roman" w:cs="Times New Roman" w:eastAsia="Times New Roman"/>
          <w:sz w:val="28"/>
        </w:rPr>
      </w:r>
      <w:bookmarkEnd w:id="215"/>
      <w:r>
        <w:rPr>
          <w:rFonts w:ascii="Times New Roman" w:hAnsi="Times New Roman" w:cs="Times New Roman" w:eastAsia="Times New Roman"/>
          <w:sz w:val="28"/>
          <w:szCs w:val="24"/>
          <w:lang w:eastAsia="uk-UA"/>
        </w:rPr>
        <w:t xml:space="preserve">89. Результати перевірок, зазначених у </w:t>
      </w:r>
      <w:hyperlink r:id="rId36" w:tooltip="https://zakon.rada.gov.ua/laws/show/736-2016-%D0%BF#n227" w:anchor="n227" w:history="1">
        <w:r>
          <w:rPr>
            <w:rFonts w:ascii="Times New Roman" w:hAnsi="Times New Roman" w:cs="Times New Roman" w:eastAsia="Times New Roman"/>
            <w:b w:val="false"/>
            <w:color w:val="000000" w:themeColor="text1"/>
            <w:sz w:val="28"/>
            <w:szCs w:val="24"/>
            <w:u w:val="none"/>
            <w:lang w:eastAsia="uk-UA"/>
          </w:rPr>
          <w:t xml:space="preserve">пункті 88</w:t>
        </w:r>
      </w:hyperlink>
      <w:r>
        <w:rPr>
          <w:rFonts w:ascii="Times New Roman" w:hAnsi="Times New Roman" w:cs="Times New Roman" w:eastAsia="Times New Roman"/>
          <w:b w:val="false"/>
          <w:color w:val="000000" w:themeColor="text1"/>
          <w:sz w:val="28"/>
          <w:szCs w:val="24"/>
          <w:u w:val="none"/>
          <w:lang w:eastAsia="uk-UA"/>
        </w:rPr>
        <w:t xml:space="preserve"> </w:t>
      </w:r>
      <w:r>
        <w:rPr>
          <w:rFonts w:ascii="Times New Roman" w:hAnsi="Times New Roman" w:cs="Times New Roman" w:eastAsia="Times New Roman"/>
          <w:sz w:val="28"/>
          <w:szCs w:val="24"/>
          <w:lang w:eastAsia="uk-UA"/>
        </w:rPr>
        <w:t xml:space="preserve"> цієї Інструкції, оформляються актом за формою згідно </w:t>
      </w:r>
      <w:r>
        <w:rPr>
          <w:rFonts w:ascii="Times New Roman" w:hAnsi="Times New Roman" w:cs="Times New Roman" w:eastAsia="Times New Roman"/>
          <w:color w:val="000000" w:themeColor="text1"/>
          <w:sz w:val="28"/>
          <w:szCs w:val="24"/>
          <w:lang w:eastAsia="uk-UA"/>
        </w:rPr>
        <w:t xml:space="preserve">з </w:t>
      </w:r>
      <w:hyperlink r:id="rId37" w:tooltip="https://zakon.rada.gov.ua/laws/show/736-2016-%D0%BF#n310" w:anchor="n310" w:history="1">
        <w:r>
          <w:rPr>
            <w:rFonts w:ascii="Times New Roman" w:hAnsi="Times New Roman" w:cs="Times New Roman" w:eastAsia="Times New Roman"/>
            <w:color w:val="000000" w:themeColor="text1"/>
            <w:sz w:val="28"/>
            <w:szCs w:val="24"/>
            <w:u w:val="single"/>
            <w:lang w:eastAsia="uk-UA"/>
          </w:rPr>
          <w:t xml:space="preserve">додатком 1</w:t>
        </w:r>
      </w:hyperlink>
      <w:r>
        <w:rPr>
          <w:rFonts w:ascii="Times New Roman" w:hAnsi="Times New Roman" w:cs="Times New Roman" w:eastAsia="Times New Roman"/>
          <w:color w:val="000000" w:themeColor="text1"/>
          <w:sz w:val="28"/>
          <w:szCs w:val="24"/>
          <w:lang w:eastAsia="uk-UA"/>
        </w:rPr>
        <w:t xml:space="preserve">0.</w:t>
      </w:r>
      <w:r>
        <w:rPr>
          <w:color w:val="000000" w:themeColor="text1"/>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16" w:name="n232"/>
      <w:r>
        <w:rPr>
          <w:rFonts w:ascii="Times New Roman" w:hAnsi="Times New Roman" w:cs="Times New Roman" w:eastAsia="Times New Roman"/>
          <w:sz w:val="28"/>
        </w:rPr>
      </w:r>
      <w:bookmarkEnd w:id="216"/>
      <w:r>
        <w:rPr>
          <w:rFonts w:ascii="Times New Roman" w:hAnsi="Times New Roman" w:cs="Times New Roman" w:eastAsia="Times New Roman"/>
          <w:sz w:val="28"/>
          <w:szCs w:val="24"/>
          <w:lang w:eastAsia="uk-UA"/>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w:t>
      </w:r>
      <w:bookmarkStart w:id="217" w:name="n233"/>
      <w:r>
        <w:rPr>
          <w:rFonts w:ascii="Times New Roman" w:hAnsi="Times New Roman" w:cs="Times New Roman" w:eastAsia="Times New Roman"/>
          <w:sz w:val="28"/>
        </w:rPr>
      </w:r>
      <w:bookmarkEnd w:id="217"/>
      <w:r>
        <w:rPr>
          <w:rFonts w:ascii="Times New Roman" w:hAnsi="Times New Roman" w:cs="Times New Roman" w:eastAsia="Times New Roman"/>
          <w:sz w:val="28"/>
          <w:szCs w:val="24"/>
          <w:lang w:eastAsia="uk-UA"/>
        </w:rPr>
        <w:t xml:space="preserve">міського голову.</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szCs w:val="24"/>
          <w:lang w:eastAsia="uk-UA"/>
        </w:rPr>
        <w:t xml:space="preserve">У разі втрати документа, що містить службову інформацію, письмово повідомляється установі, від якої цей документ отримано. Про втрату документа, що містить службову інформацію, зібрану під час провадження оператив</w:t>
      </w:r>
      <w:r>
        <w:rPr>
          <w:rFonts w:ascii="Times New Roman" w:hAnsi="Times New Roman" w:cs="Times New Roman" w:eastAsia="Times New Roman"/>
          <w:sz w:val="28"/>
          <w:szCs w:val="24"/>
          <w:lang w:eastAsia="uk-UA"/>
        </w:rPr>
        <w:t xml:space="preserve">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18" w:name="n234"/>
      <w:r>
        <w:rPr>
          <w:rFonts w:ascii="Times New Roman" w:hAnsi="Times New Roman" w:cs="Times New Roman" w:eastAsia="Times New Roman"/>
          <w:sz w:val="28"/>
        </w:rPr>
      </w:r>
      <w:bookmarkStart w:id="219" w:name="n235"/>
      <w:r>
        <w:rPr>
          <w:rFonts w:ascii="Times New Roman" w:hAnsi="Times New Roman" w:cs="Times New Roman" w:eastAsia="Times New Roman"/>
          <w:sz w:val="28"/>
        </w:rPr>
      </w:r>
      <w:bookmarkEnd w:id="218"/>
      <w:r>
        <w:rPr>
          <w:rFonts w:ascii="Times New Roman" w:hAnsi="Times New Roman" w:cs="Times New Roman" w:eastAsia="Times New Roman"/>
          <w:sz w:val="28"/>
        </w:rPr>
      </w:r>
      <w:bookmarkEnd w:id="219"/>
      <w:r>
        <w:rPr>
          <w:rFonts w:ascii="Times New Roman" w:hAnsi="Times New Roman" w:cs="Times New Roman" w:eastAsia="Times New Roman"/>
          <w:sz w:val="28"/>
          <w:szCs w:val="24"/>
          <w:lang w:eastAsia="uk-UA"/>
        </w:rPr>
        <w:t xml:space="preserve">90. Факти втрати документів або розголошен</w:t>
      </w:r>
      <w:r>
        <w:rPr>
          <w:rFonts w:ascii="Times New Roman" w:hAnsi="Times New Roman" w:cs="Times New Roman" w:eastAsia="Times New Roman"/>
          <w:sz w:val="28"/>
          <w:szCs w:val="24"/>
          <w:lang w:eastAsia="uk-UA"/>
        </w:rPr>
        <w:t xml:space="preserve">ня відомостей, які містять службову інформацію, розслідує комісія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рішенням </w:t>
      </w:r>
      <w:r>
        <w:rPr>
          <w:rFonts w:ascii="Times New Roman" w:hAnsi="Times New Roman" w:cs="Times New Roman" w:eastAsia="Times New Roman"/>
          <w:sz w:val="28"/>
          <w:szCs w:val="24"/>
          <w:lang w:eastAsia="uk-UA"/>
        </w:rPr>
        <w:t xml:space="preserve">міського голови </w:t>
      </w:r>
      <w:r>
        <w:rPr>
          <w:rFonts w:ascii="Times New Roman" w:hAnsi="Times New Roman" w:cs="Times New Roman" w:eastAsia="Times New Roman"/>
          <w:sz w:val="28"/>
          <w:szCs w:val="24"/>
          <w:lang w:eastAsia="uk-UA"/>
        </w:rPr>
        <w:t xml:space="preserve">може утворюватися спеціальна комісія.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0" w:name="n236"/>
      <w:r>
        <w:rPr>
          <w:rFonts w:ascii="Times New Roman" w:hAnsi="Times New Roman" w:cs="Times New Roman" w:eastAsia="Times New Roman"/>
          <w:sz w:val="28"/>
        </w:rPr>
      </w:r>
      <w:bookmarkEnd w:id="220"/>
      <w:r>
        <w:rPr>
          <w:rFonts w:ascii="Times New Roman" w:hAnsi="Times New Roman" w:cs="Times New Roman" w:eastAsia="Times New Roman"/>
          <w:sz w:val="28"/>
          <w:szCs w:val="24"/>
          <w:lang w:eastAsia="uk-UA"/>
        </w:rPr>
        <w:t xml:space="preserve">91. Спеціальна комісія має право отримувати від працівників установи письмові та усні пояснення з питань, що є предметом розслідування, витребувати необхідні документи (їх копії)</w:t>
      </w:r>
      <w:r>
        <w:rPr>
          <w:rFonts w:ascii="Times New Roman" w:hAnsi="Times New Roman" w:cs="Times New Roman" w:eastAsia="Times New Roman"/>
          <w:sz w:val="28"/>
          <w:szCs w:val="24"/>
          <w:lang w:eastAsia="uk-UA"/>
        </w:rPr>
        <w:t xml:space="preserve">, оглядати приміщення.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1" w:name="n237"/>
      <w:r>
        <w:rPr>
          <w:rFonts w:ascii="Times New Roman" w:hAnsi="Times New Roman" w:cs="Times New Roman" w:eastAsia="Times New Roman"/>
          <w:sz w:val="28"/>
        </w:rPr>
      </w:r>
      <w:bookmarkEnd w:id="221"/>
      <w:r>
        <w:rPr>
          <w:rFonts w:ascii="Times New Roman" w:hAnsi="Times New Roman" w:cs="Times New Roman" w:eastAsia="Times New Roman"/>
          <w:sz w:val="28"/>
          <w:szCs w:val="24"/>
          <w:lang w:eastAsia="uk-UA"/>
        </w:rPr>
        <w:t xml:space="preserve">92. Члени комісії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2" w:name="n238"/>
      <w:r>
        <w:rPr>
          <w:rFonts w:ascii="Times New Roman" w:hAnsi="Times New Roman" w:cs="Times New Roman" w:eastAsia="Times New Roman"/>
          <w:sz w:val="28"/>
        </w:rPr>
      </w:r>
      <w:bookmarkEnd w:id="222"/>
      <w:r>
        <w:rPr>
          <w:rFonts w:ascii="Times New Roman" w:hAnsi="Times New Roman" w:cs="Times New Roman" w:eastAsia="Times New Roman"/>
          <w:sz w:val="28"/>
          <w:szCs w:val="24"/>
          <w:lang w:eastAsia="uk-UA"/>
        </w:rPr>
        <w:t xml:space="preserve">93. За результатами розслідування, яке триває не довше ніж один місяць, складається акт, що підписується членами комісії з питань роботи із службовою інформацією або спеціальної комісії та</w:t>
      </w:r>
      <w:r>
        <w:rPr>
          <w:rFonts w:ascii="Times New Roman" w:hAnsi="Times New Roman" w:cs="Times New Roman" w:eastAsia="Times New Roman"/>
          <w:sz w:val="28"/>
          <w:szCs w:val="24"/>
          <w:lang w:eastAsia="uk-UA"/>
        </w:rPr>
        <w:t xml:space="preserve"> подається міському голові </w:t>
      </w:r>
      <w:r>
        <w:rPr>
          <w:rFonts w:ascii="Times New Roman" w:hAnsi="Times New Roman" w:cs="Times New Roman" w:eastAsia="Times New Roman"/>
          <w:sz w:val="28"/>
          <w:szCs w:val="24"/>
          <w:lang w:eastAsia="uk-UA"/>
        </w:rPr>
        <w:t xml:space="preserve">на затвердження. За наявності обґрунтованих пропозицій відповідної комісії, прийнятих на її засіданні, строк проведення розслідування може бути пр</w:t>
      </w:r>
      <w:r>
        <w:rPr>
          <w:rFonts w:ascii="Times New Roman" w:hAnsi="Times New Roman" w:cs="Times New Roman" w:eastAsia="Times New Roman"/>
          <w:sz w:val="28"/>
          <w:szCs w:val="24"/>
          <w:lang w:eastAsia="uk-UA"/>
        </w:rPr>
        <w:t xml:space="preserve">одовжено за резолюцією міського голови </w:t>
      </w:r>
      <w:r>
        <w:rPr>
          <w:rFonts w:ascii="Times New Roman" w:hAnsi="Times New Roman" w:cs="Times New Roman" w:eastAsia="Times New Roman"/>
          <w:sz w:val="28"/>
          <w:szCs w:val="24"/>
          <w:lang w:eastAsia="uk-UA"/>
        </w:rPr>
        <w:t xml:space="preserve">не більш як на один місяць.</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3" w:name="n239"/>
      <w:r>
        <w:rPr>
          <w:rFonts w:ascii="Times New Roman" w:hAnsi="Times New Roman" w:cs="Times New Roman" w:eastAsia="Times New Roman"/>
          <w:sz w:val="28"/>
        </w:rPr>
      </w:r>
      <w:bookmarkEnd w:id="223"/>
      <w:r>
        <w:rPr>
          <w:rFonts w:ascii="Times New Roman" w:hAnsi="Times New Roman" w:cs="Times New Roman" w:eastAsia="Times New Roman"/>
          <w:sz w:val="28"/>
          <w:szCs w:val="24"/>
          <w:lang w:eastAsia="uk-UA"/>
        </w:rPr>
        <w:t xml:space="preserve">Розслідування починається з дати підписання розпорядчого документа про його проведення та завершується датою затвердження </w:t>
      </w:r>
      <w:r>
        <w:rPr>
          <w:rFonts w:ascii="Times New Roman" w:hAnsi="Times New Roman" w:cs="Times New Roman" w:eastAsia="Times New Roman"/>
          <w:sz w:val="28"/>
          <w:szCs w:val="24"/>
          <w:lang w:eastAsia="uk-UA"/>
        </w:rPr>
        <w:t xml:space="preserve">акта</w:t>
      </w:r>
      <w:r>
        <w:rPr>
          <w:rFonts w:ascii="Times New Roman" w:hAnsi="Times New Roman" w:cs="Times New Roman" w:eastAsia="Times New Roman"/>
          <w:sz w:val="28"/>
          <w:szCs w:val="24"/>
          <w:lang w:eastAsia="uk-UA"/>
        </w:rPr>
        <w:t xml:space="preserve"> про результати проведення розслідування.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4" w:name="n240"/>
      <w:r>
        <w:rPr>
          <w:rFonts w:ascii="Times New Roman" w:hAnsi="Times New Roman" w:cs="Times New Roman" w:eastAsia="Times New Roman"/>
          <w:sz w:val="28"/>
        </w:rPr>
      </w:r>
      <w:bookmarkEnd w:id="224"/>
      <w:r>
        <w:rPr>
          <w:rFonts w:ascii="Times New Roman" w:hAnsi="Times New Roman" w:cs="Times New Roman" w:eastAsia="Times New Roman"/>
          <w:sz w:val="28"/>
          <w:szCs w:val="24"/>
          <w:lang w:eastAsia="uk-UA"/>
        </w:rPr>
        <w:t xml:space="preserve">94. В окремому розділі </w:t>
      </w:r>
      <w:r>
        <w:rPr>
          <w:rFonts w:ascii="Times New Roman" w:hAnsi="Times New Roman" w:cs="Times New Roman" w:eastAsia="Times New Roman"/>
          <w:sz w:val="28"/>
          <w:szCs w:val="24"/>
          <w:lang w:eastAsia="uk-UA"/>
        </w:rPr>
        <w:t xml:space="preserve">акта</w:t>
      </w:r>
      <w:r>
        <w:rPr>
          <w:rFonts w:ascii="Times New Roman" w:hAnsi="Times New Roman" w:cs="Times New Roman" w:eastAsia="Times New Roman"/>
          <w:sz w:val="28"/>
          <w:szCs w:val="24"/>
          <w:lang w:eastAsia="uk-UA"/>
        </w:rPr>
        <w:t xml:space="preserve"> про результати проведення розслідування зазначаються обставини, причини та умови настання відповідного випадку, рівень заподіяної шкоди або негативного впливу на діяльність установ, а також наводиться перелік втрачених документів.</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5" w:name="n241"/>
      <w:r>
        <w:rPr>
          <w:rFonts w:ascii="Times New Roman" w:hAnsi="Times New Roman" w:cs="Times New Roman" w:eastAsia="Times New Roman"/>
          <w:sz w:val="28"/>
        </w:rPr>
      </w:r>
      <w:bookmarkEnd w:id="225"/>
      <w:r>
        <w:rPr>
          <w:rFonts w:ascii="Times New Roman" w:hAnsi="Times New Roman" w:cs="Times New Roman" w:eastAsia="Times New Roman"/>
          <w:sz w:val="28"/>
          <w:szCs w:val="24"/>
          <w:lang w:eastAsia="uk-UA"/>
        </w:rPr>
        <w:t xml:space="preserve">95. Відмітка про втрату документів вноситься службою діловодства до реєстраційних та облікових форм із зазначенням реєстраційних даних </w:t>
      </w:r>
      <w:r>
        <w:rPr>
          <w:rFonts w:ascii="Times New Roman" w:hAnsi="Times New Roman" w:cs="Times New Roman" w:eastAsia="Times New Roman"/>
          <w:sz w:val="28"/>
          <w:szCs w:val="24"/>
          <w:lang w:eastAsia="uk-UA"/>
        </w:rPr>
        <w:t xml:space="preserve">акта</w:t>
      </w:r>
      <w:r>
        <w:rPr>
          <w:rFonts w:ascii="Times New Roman" w:hAnsi="Times New Roman" w:cs="Times New Roman" w:eastAsia="Times New Roman"/>
          <w:sz w:val="28"/>
          <w:szCs w:val="24"/>
          <w:lang w:eastAsia="uk-UA"/>
        </w:rPr>
        <w:t xml:space="preserve"> про результати проведення розслідування.</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6" w:name="n242"/>
      <w:r>
        <w:rPr>
          <w:rFonts w:ascii="Times New Roman" w:hAnsi="Times New Roman" w:cs="Times New Roman" w:eastAsia="Times New Roman"/>
          <w:sz w:val="28"/>
        </w:rPr>
      </w:r>
      <w:bookmarkEnd w:id="226"/>
      <w:r>
        <w:rPr>
          <w:rFonts w:ascii="Times New Roman" w:hAnsi="Times New Roman" w:cs="Times New Roman" w:eastAsia="Times New Roman"/>
          <w:sz w:val="28"/>
          <w:szCs w:val="24"/>
          <w:lang w:eastAsia="uk-UA"/>
        </w:rPr>
        <w:t xml:space="preserve">96. Довідка про причини відсутності втрачених документів, підписана керівником відповідного структурного підрозділу, передається до </w:t>
      </w:r>
      <w:r>
        <w:rPr>
          <w:rFonts w:ascii="Times New Roman" w:hAnsi="Times New Roman" w:cs="Times New Roman" w:eastAsia="Times New Roman"/>
          <w:sz w:val="28"/>
          <w:szCs w:val="24"/>
          <w:lang w:eastAsia="uk-UA"/>
        </w:rPr>
        <w:t xml:space="preserve">відділу документування або </w:t>
      </w:r>
      <w:r>
        <w:rPr>
          <w:rFonts w:ascii="Times New Roman" w:hAnsi="Times New Roman" w:cs="Times New Roman" w:eastAsia="Times New Roman"/>
          <w:color w:val="auto"/>
          <w:sz w:val="28"/>
          <w:szCs w:val="24"/>
          <w:lang w:eastAsia="uk-UA"/>
        </w:rPr>
        <w:t xml:space="preserve">сектору</w:t>
      </w:r>
      <w:r>
        <w:rPr>
          <w:rFonts w:ascii="Times New Roman" w:hAnsi="Times New Roman" w:cs="Times New Roman" w:eastAsia="Times New Roman"/>
          <w:color w:val="FF0000"/>
          <w:sz w:val="28"/>
          <w:szCs w:val="24"/>
          <w:lang w:eastAsia="uk-UA"/>
        </w:rPr>
        <w:t xml:space="preserve"> </w:t>
      </w:r>
      <w:r>
        <w:rPr>
          <w:rFonts w:ascii="Times New Roman" w:hAnsi="Times New Roman" w:cs="Times New Roman" w:eastAsia="Calibri"/>
          <w:color w:val="000000"/>
          <w:sz w:val="28"/>
          <w:szCs w:val="28"/>
        </w:rPr>
        <w:t xml:space="preserve">оборонної роботи, цивільного</w:t>
      </w:r>
      <w:r>
        <w:t xml:space="preserve"> </w:t>
      </w:r>
      <w:r>
        <w:rPr>
          <w:rFonts w:ascii="Times New Roman" w:hAnsi="Times New Roman" w:cs="Times New Roman" w:eastAsia="Calibri"/>
          <w:color w:val="000000"/>
          <w:sz w:val="28"/>
          <w:szCs w:val="28"/>
        </w:rPr>
        <w:t xml:space="preserve">захисту населення та ро</w:t>
      </w:r>
      <w:r>
        <w:rPr>
          <w:rFonts w:ascii="Times New Roman" w:hAnsi="Times New Roman" w:cs="Times New Roman" w:eastAsia="Calibri"/>
          <w:color w:val="000000"/>
          <w:sz w:val="28"/>
          <w:szCs w:val="28"/>
        </w:rPr>
        <w:t xml:space="preserve">боти з правоохоронними</w:t>
      </w:r>
      <w:r>
        <w:rPr>
          <w:rFonts w:ascii="Times New Roman" w:hAnsi="Times New Roman" w:cs="Times New Roman" w:eastAsia="Calibri"/>
          <w:color w:val="000000"/>
          <w:sz w:val="28"/>
          <w:szCs w:val="28"/>
        </w:rPr>
        <w:t xml:space="preserve"> </w:t>
      </w:r>
      <w:r>
        <w:rPr>
          <w:rFonts w:ascii="Times New Roman" w:hAnsi="Times New Roman" w:cs="Times New Roman" w:eastAsia="Calibri"/>
          <w:color w:val="000000"/>
          <w:sz w:val="28"/>
          <w:szCs w:val="28"/>
        </w:rPr>
        <w:t xml:space="preserve">органами</w:t>
      </w:r>
      <w:r>
        <w:rPr>
          <w:rFonts w:ascii="Times New Roman" w:hAnsi="Times New Roman" w:cs="Times New Roman" w:eastAsia="Times New Roman"/>
          <w:sz w:val="28"/>
          <w:szCs w:val="24"/>
          <w:lang w:eastAsia="uk-UA"/>
        </w:rPr>
        <w:t xml:space="preserve"> </w:t>
      </w:r>
      <w:r>
        <w:rPr>
          <w:rFonts w:ascii="Times New Roman" w:hAnsi="Times New Roman" w:cs="Times New Roman" w:eastAsia="Times New Roman"/>
          <w:sz w:val="28"/>
          <w:szCs w:val="24"/>
          <w:lang w:eastAsia="uk-UA"/>
        </w:rPr>
        <w:t xml:space="preserve">для включення її до справи.</w:t>
      </w:r>
      <w:r>
        <w:rPr>
          <w:rFonts w:ascii="Times New Roman" w:hAnsi="Times New Roman" w:cs="Times New Roman" w:eastAsia="Times New Roman"/>
          <w:sz w:val="28"/>
        </w:rPr>
      </w:r>
      <w:r/>
    </w:p>
    <w:p>
      <w:pPr>
        <w:ind w:left="450" w:right="450"/>
        <w:jc w:val="center"/>
        <w:spacing w:lineRule="auto" w:line="240" w:after="0" w:before="150"/>
        <w:shd w:val="clear" w:fill="FFFFFF" w:color="auto"/>
        <w:rPr>
          <w:rFonts w:ascii="Times New Roman" w:hAnsi="Times New Roman" w:cs="Times New Roman" w:eastAsia="Times New Roman"/>
          <w:sz w:val="28"/>
          <w:szCs w:val="24"/>
        </w:rPr>
      </w:pPr>
      <w:r>
        <w:rPr>
          <w:rFonts w:ascii="Times New Roman" w:hAnsi="Times New Roman" w:cs="Times New Roman" w:eastAsia="Times New Roman"/>
          <w:sz w:val="28"/>
        </w:rPr>
      </w:r>
      <w:bookmarkStart w:id="227" w:name="n243"/>
      <w:r>
        <w:rPr>
          <w:rFonts w:ascii="Times New Roman" w:hAnsi="Times New Roman" w:cs="Times New Roman" w:eastAsia="Times New Roman"/>
          <w:sz w:val="28"/>
        </w:rPr>
      </w:r>
      <w:bookmarkEnd w:id="227"/>
      <w:r>
        <w:rPr>
          <w:rFonts w:ascii="Times New Roman" w:hAnsi="Times New Roman" w:cs="Times New Roman" w:eastAsia="Times New Roman"/>
          <w:b/>
          <w:bCs/>
          <w:sz w:val="28"/>
          <w:szCs w:val="28"/>
          <w:lang w:eastAsia="uk-UA"/>
        </w:rPr>
        <w:t xml:space="preserve">Охорона службової інформації під час міжнародного співробітництва</w:t>
      </w:r>
      <w:r>
        <w:rPr>
          <w:rFonts w:ascii="Times New Roman" w:hAnsi="Times New Roman" w:cs="Times New Roman" w:eastAsia="Times New Roman"/>
          <w:sz w:val="28"/>
        </w:rPr>
      </w:r>
      <w:r/>
    </w:p>
    <w:p>
      <w:pPr>
        <w:ind w:firstLine="450"/>
        <w:jc w:val="both"/>
        <w:spacing w:lineRule="auto" w:line="240" w:after="0"/>
        <w:shd w:val="clear" w:fill="FFFFFF" w:color="auto"/>
        <w:rPr>
          <w:rFonts w:ascii="Times New Roman" w:hAnsi="Times New Roman" w:cs="Times New Roman" w:eastAsia="Times New Roman"/>
          <w:color w:val="FF0000"/>
          <w:sz w:val="28"/>
        </w:rPr>
      </w:pPr>
      <w:r>
        <w:rPr>
          <w:rFonts w:ascii="Times New Roman" w:hAnsi="Times New Roman" w:cs="Times New Roman" w:eastAsia="Times New Roman"/>
          <w:sz w:val="28"/>
        </w:rPr>
      </w:r>
      <w:bookmarkStart w:id="228" w:name="n244"/>
      <w:r>
        <w:rPr>
          <w:rFonts w:ascii="Times New Roman" w:hAnsi="Times New Roman" w:cs="Times New Roman" w:eastAsia="Times New Roman"/>
          <w:sz w:val="28"/>
        </w:rPr>
      </w:r>
      <w:bookmarkEnd w:id="228"/>
      <w:r>
        <w:rPr>
          <w:rFonts w:ascii="Times New Roman" w:hAnsi="Times New Roman" w:cs="Times New Roman" w:eastAsia="Times New Roman"/>
          <w:sz w:val="28"/>
          <w:szCs w:val="24"/>
          <w:lang w:eastAsia="uk-UA"/>
        </w:rPr>
        <w:t xml:space="preserve">97. Порядок організації прийому іноземців і проведення роботи з ними визначається окремим розпорядженням міського голови, яким,</w:t>
      </w:r>
      <w:bookmarkStart w:id="229" w:name="_GoBack"/>
      <w:r>
        <w:rPr>
          <w:rFonts w:ascii="Times New Roman" w:hAnsi="Times New Roman" w:cs="Times New Roman" w:eastAsia="Times New Roman"/>
          <w:sz w:val="28"/>
        </w:rPr>
      </w:r>
      <w:bookmarkEnd w:id="229"/>
      <w:r>
        <w:rPr>
          <w:rFonts w:ascii="Times New Roman" w:hAnsi="Times New Roman" w:cs="Times New Roman" w:eastAsia="Times New Roman"/>
          <w:sz w:val="28"/>
          <w:szCs w:val="24"/>
          <w:lang w:eastAsia="uk-UA"/>
        </w:rPr>
        <w:t xml:space="preserve"> зокрема, призначається посадова особа відповідальна за організацію відповідної роботи та особа відповідальна за здійснення технічного захисту інформації.</w:t>
      </w:r>
      <w:r>
        <w:rPr>
          <w:rFonts w:ascii="Times New Roman" w:hAnsi="Times New Roman" w:cs="Times New Roman" w:eastAsia="Times New Roman"/>
          <w:sz w:val="28"/>
        </w:rPr>
      </w:r>
      <w:r/>
    </w:p>
    <w:sectPr>
      <w:headerReference w:type="default" r:id="rId8"/>
      <w:headerReference w:type="first" r:id="rId9"/>
      <w:footerReference w:type="default" r:id="rId10"/>
      <w:footerReference w:type="first" r:id="rId11"/>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8"/>
      <w:jc w:val="center"/>
    </w:pPr>
    <w:fldSimple w:instr="PAGE \* MERGEFORMAT">
      <w:r>
        <w:t xml:space="preserve">1</w:t>
      </w:r>
    </w:fldSimple>
    <w:r/>
    <w:r/>
  </w:p>
  <w:p>
    <w:pPr>
      <w:pStyle w:val="708"/>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8"/>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0">
    <w:name w:val="Heading 1"/>
    <w:basedOn w:val="858"/>
    <w:next w:val="858"/>
    <w:link w:val="681"/>
    <w:qFormat/>
    <w:uiPriority w:val="9"/>
    <w:rPr>
      <w:rFonts w:ascii="Arial" w:hAnsi="Arial" w:cs="Arial" w:eastAsia="Arial"/>
      <w:sz w:val="40"/>
      <w:szCs w:val="40"/>
    </w:rPr>
    <w:pPr>
      <w:keepLines/>
      <w:keepNext/>
      <w:spacing w:after="200" w:before="480"/>
      <w:outlineLvl w:val="0"/>
    </w:pPr>
  </w:style>
  <w:style w:type="character" w:styleId="681">
    <w:name w:val="Heading 1 Char"/>
    <w:basedOn w:val="859"/>
    <w:link w:val="680"/>
    <w:uiPriority w:val="9"/>
    <w:rPr>
      <w:rFonts w:ascii="Arial" w:hAnsi="Arial" w:cs="Arial" w:eastAsia="Arial"/>
      <w:sz w:val="40"/>
      <w:szCs w:val="40"/>
    </w:rPr>
  </w:style>
  <w:style w:type="paragraph" w:styleId="682">
    <w:name w:val="Heading 2"/>
    <w:basedOn w:val="858"/>
    <w:next w:val="858"/>
    <w:link w:val="683"/>
    <w:qFormat/>
    <w:uiPriority w:val="9"/>
    <w:unhideWhenUsed/>
    <w:rPr>
      <w:rFonts w:ascii="Arial" w:hAnsi="Arial" w:cs="Arial" w:eastAsia="Arial"/>
      <w:sz w:val="34"/>
    </w:rPr>
    <w:pPr>
      <w:keepLines/>
      <w:keepNext/>
      <w:spacing w:after="200" w:before="360"/>
      <w:outlineLvl w:val="1"/>
    </w:pPr>
  </w:style>
  <w:style w:type="character" w:styleId="683">
    <w:name w:val="Heading 2 Char"/>
    <w:basedOn w:val="859"/>
    <w:link w:val="682"/>
    <w:uiPriority w:val="9"/>
    <w:rPr>
      <w:rFonts w:ascii="Arial" w:hAnsi="Arial" w:cs="Arial" w:eastAsia="Arial"/>
      <w:sz w:val="34"/>
    </w:rPr>
  </w:style>
  <w:style w:type="paragraph" w:styleId="684">
    <w:name w:val="Heading 3"/>
    <w:basedOn w:val="858"/>
    <w:next w:val="858"/>
    <w:link w:val="685"/>
    <w:qFormat/>
    <w:uiPriority w:val="9"/>
    <w:unhideWhenUsed/>
    <w:rPr>
      <w:rFonts w:ascii="Arial" w:hAnsi="Arial" w:cs="Arial" w:eastAsia="Arial"/>
      <w:sz w:val="30"/>
      <w:szCs w:val="30"/>
    </w:rPr>
    <w:pPr>
      <w:keepLines/>
      <w:keepNext/>
      <w:spacing w:after="200" w:before="320"/>
      <w:outlineLvl w:val="2"/>
    </w:pPr>
  </w:style>
  <w:style w:type="character" w:styleId="685">
    <w:name w:val="Heading 3 Char"/>
    <w:basedOn w:val="859"/>
    <w:link w:val="684"/>
    <w:uiPriority w:val="9"/>
    <w:rPr>
      <w:rFonts w:ascii="Arial" w:hAnsi="Arial" w:cs="Arial" w:eastAsia="Arial"/>
      <w:sz w:val="30"/>
      <w:szCs w:val="30"/>
    </w:rPr>
  </w:style>
  <w:style w:type="paragraph" w:styleId="686">
    <w:name w:val="Heading 4"/>
    <w:basedOn w:val="858"/>
    <w:next w:val="858"/>
    <w:link w:val="687"/>
    <w:qFormat/>
    <w:uiPriority w:val="9"/>
    <w:unhideWhenUsed/>
    <w:rPr>
      <w:rFonts w:ascii="Arial" w:hAnsi="Arial" w:cs="Arial" w:eastAsia="Arial"/>
      <w:b/>
      <w:bCs/>
      <w:sz w:val="26"/>
      <w:szCs w:val="26"/>
    </w:rPr>
    <w:pPr>
      <w:keepLines/>
      <w:keepNext/>
      <w:spacing w:after="200" w:before="320"/>
      <w:outlineLvl w:val="3"/>
    </w:pPr>
  </w:style>
  <w:style w:type="character" w:styleId="687">
    <w:name w:val="Heading 4 Char"/>
    <w:basedOn w:val="859"/>
    <w:link w:val="686"/>
    <w:uiPriority w:val="9"/>
    <w:rPr>
      <w:rFonts w:ascii="Arial" w:hAnsi="Arial" w:cs="Arial" w:eastAsia="Arial"/>
      <w:b/>
      <w:bCs/>
      <w:sz w:val="26"/>
      <w:szCs w:val="26"/>
    </w:rPr>
  </w:style>
  <w:style w:type="paragraph" w:styleId="688">
    <w:name w:val="Heading 5"/>
    <w:basedOn w:val="858"/>
    <w:next w:val="858"/>
    <w:link w:val="689"/>
    <w:qFormat/>
    <w:uiPriority w:val="9"/>
    <w:unhideWhenUsed/>
    <w:rPr>
      <w:rFonts w:ascii="Arial" w:hAnsi="Arial" w:cs="Arial" w:eastAsia="Arial"/>
      <w:b/>
      <w:bCs/>
      <w:sz w:val="24"/>
      <w:szCs w:val="24"/>
    </w:rPr>
    <w:pPr>
      <w:keepLines/>
      <w:keepNext/>
      <w:spacing w:after="200" w:before="320"/>
      <w:outlineLvl w:val="4"/>
    </w:pPr>
  </w:style>
  <w:style w:type="character" w:styleId="689">
    <w:name w:val="Heading 5 Char"/>
    <w:basedOn w:val="859"/>
    <w:link w:val="688"/>
    <w:uiPriority w:val="9"/>
    <w:rPr>
      <w:rFonts w:ascii="Arial" w:hAnsi="Arial" w:cs="Arial" w:eastAsia="Arial"/>
      <w:b/>
      <w:bCs/>
      <w:sz w:val="24"/>
      <w:szCs w:val="24"/>
    </w:rPr>
  </w:style>
  <w:style w:type="paragraph" w:styleId="690">
    <w:name w:val="Heading 6"/>
    <w:basedOn w:val="858"/>
    <w:next w:val="858"/>
    <w:link w:val="691"/>
    <w:qFormat/>
    <w:uiPriority w:val="9"/>
    <w:unhideWhenUsed/>
    <w:rPr>
      <w:rFonts w:ascii="Arial" w:hAnsi="Arial" w:cs="Arial" w:eastAsia="Arial"/>
      <w:b/>
      <w:bCs/>
      <w:sz w:val="22"/>
      <w:szCs w:val="22"/>
    </w:rPr>
    <w:pPr>
      <w:keepLines/>
      <w:keepNext/>
      <w:spacing w:after="200" w:before="320"/>
      <w:outlineLvl w:val="5"/>
    </w:pPr>
  </w:style>
  <w:style w:type="character" w:styleId="691">
    <w:name w:val="Heading 6 Char"/>
    <w:basedOn w:val="859"/>
    <w:link w:val="690"/>
    <w:uiPriority w:val="9"/>
    <w:rPr>
      <w:rFonts w:ascii="Arial" w:hAnsi="Arial" w:cs="Arial" w:eastAsia="Arial"/>
      <w:b/>
      <w:bCs/>
      <w:sz w:val="22"/>
      <w:szCs w:val="22"/>
    </w:rPr>
  </w:style>
  <w:style w:type="paragraph" w:styleId="692">
    <w:name w:val="Heading 7"/>
    <w:basedOn w:val="858"/>
    <w:next w:val="858"/>
    <w:link w:val="693"/>
    <w:qFormat/>
    <w:uiPriority w:val="9"/>
    <w:unhideWhenUsed/>
    <w:rPr>
      <w:rFonts w:ascii="Arial" w:hAnsi="Arial" w:cs="Arial" w:eastAsia="Arial"/>
      <w:b/>
      <w:bCs/>
      <w:i/>
      <w:iCs/>
      <w:sz w:val="22"/>
      <w:szCs w:val="22"/>
    </w:rPr>
    <w:pPr>
      <w:keepLines/>
      <w:keepNext/>
      <w:spacing w:after="200" w:before="320"/>
      <w:outlineLvl w:val="6"/>
    </w:pPr>
  </w:style>
  <w:style w:type="character" w:styleId="693">
    <w:name w:val="Heading 7 Char"/>
    <w:basedOn w:val="859"/>
    <w:link w:val="692"/>
    <w:uiPriority w:val="9"/>
    <w:rPr>
      <w:rFonts w:ascii="Arial" w:hAnsi="Arial" w:cs="Arial" w:eastAsia="Arial"/>
      <w:b/>
      <w:bCs/>
      <w:i/>
      <w:iCs/>
      <w:sz w:val="22"/>
      <w:szCs w:val="22"/>
    </w:rPr>
  </w:style>
  <w:style w:type="paragraph" w:styleId="694">
    <w:name w:val="Heading 8"/>
    <w:basedOn w:val="858"/>
    <w:next w:val="858"/>
    <w:link w:val="695"/>
    <w:qFormat/>
    <w:uiPriority w:val="9"/>
    <w:unhideWhenUsed/>
    <w:rPr>
      <w:rFonts w:ascii="Arial" w:hAnsi="Arial" w:cs="Arial" w:eastAsia="Arial"/>
      <w:i/>
      <w:iCs/>
      <w:sz w:val="22"/>
      <w:szCs w:val="22"/>
    </w:rPr>
    <w:pPr>
      <w:keepLines/>
      <w:keepNext/>
      <w:spacing w:after="200" w:before="320"/>
      <w:outlineLvl w:val="7"/>
    </w:pPr>
  </w:style>
  <w:style w:type="character" w:styleId="695">
    <w:name w:val="Heading 8 Char"/>
    <w:basedOn w:val="859"/>
    <w:link w:val="694"/>
    <w:uiPriority w:val="9"/>
    <w:rPr>
      <w:rFonts w:ascii="Arial" w:hAnsi="Arial" w:cs="Arial" w:eastAsia="Arial"/>
      <w:i/>
      <w:iCs/>
      <w:sz w:val="22"/>
      <w:szCs w:val="22"/>
    </w:rPr>
  </w:style>
  <w:style w:type="paragraph" w:styleId="696">
    <w:name w:val="Heading 9"/>
    <w:basedOn w:val="858"/>
    <w:next w:val="858"/>
    <w:link w:val="697"/>
    <w:qFormat/>
    <w:uiPriority w:val="9"/>
    <w:unhideWhenUsed/>
    <w:rPr>
      <w:rFonts w:ascii="Arial" w:hAnsi="Arial" w:cs="Arial" w:eastAsia="Arial"/>
      <w:i/>
      <w:iCs/>
      <w:sz w:val="21"/>
      <w:szCs w:val="21"/>
    </w:rPr>
    <w:pPr>
      <w:keepLines/>
      <w:keepNext/>
      <w:spacing w:after="200" w:before="320"/>
      <w:outlineLvl w:val="8"/>
    </w:pPr>
  </w:style>
  <w:style w:type="character" w:styleId="697">
    <w:name w:val="Heading 9 Char"/>
    <w:basedOn w:val="859"/>
    <w:link w:val="696"/>
    <w:uiPriority w:val="9"/>
    <w:rPr>
      <w:rFonts w:ascii="Arial" w:hAnsi="Arial" w:cs="Arial" w:eastAsia="Arial"/>
      <w:i/>
      <w:iCs/>
      <w:sz w:val="21"/>
      <w:szCs w:val="21"/>
    </w:rPr>
  </w:style>
  <w:style w:type="paragraph" w:styleId="698">
    <w:name w:val="List Paragraph"/>
    <w:basedOn w:val="858"/>
    <w:qFormat/>
    <w:uiPriority w:val="34"/>
    <w:pPr>
      <w:contextualSpacing w:val="true"/>
      <w:ind w:left="720"/>
    </w:pPr>
  </w:style>
  <w:style w:type="paragraph" w:styleId="699">
    <w:name w:val="No Spacing"/>
    <w:qFormat/>
    <w:uiPriority w:val="1"/>
    <w:pPr>
      <w:spacing w:lineRule="auto" w:line="240" w:after="0" w:before="0"/>
    </w:pPr>
  </w:style>
  <w:style w:type="paragraph" w:styleId="700">
    <w:name w:val="Title"/>
    <w:basedOn w:val="858"/>
    <w:next w:val="858"/>
    <w:link w:val="701"/>
    <w:qFormat/>
    <w:uiPriority w:val="10"/>
    <w:rPr>
      <w:sz w:val="48"/>
      <w:szCs w:val="48"/>
    </w:rPr>
    <w:pPr>
      <w:contextualSpacing w:val="true"/>
      <w:spacing w:after="200" w:before="300"/>
    </w:pPr>
  </w:style>
  <w:style w:type="character" w:styleId="701">
    <w:name w:val="Title Char"/>
    <w:basedOn w:val="859"/>
    <w:link w:val="700"/>
    <w:uiPriority w:val="10"/>
    <w:rPr>
      <w:sz w:val="48"/>
      <w:szCs w:val="48"/>
    </w:rPr>
  </w:style>
  <w:style w:type="paragraph" w:styleId="702">
    <w:name w:val="Subtitle"/>
    <w:basedOn w:val="858"/>
    <w:next w:val="858"/>
    <w:link w:val="703"/>
    <w:qFormat/>
    <w:uiPriority w:val="11"/>
    <w:rPr>
      <w:sz w:val="24"/>
      <w:szCs w:val="24"/>
    </w:rPr>
    <w:pPr>
      <w:spacing w:after="200" w:before="200"/>
    </w:pPr>
  </w:style>
  <w:style w:type="character" w:styleId="703">
    <w:name w:val="Subtitle Char"/>
    <w:basedOn w:val="859"/>
    <w:link w:val="702"/>
    <w:uiPriority w:val="11"/>
    <w:rPr>
      <w:sz w:val="24"/>
      <w:szCs w:val="24"/>
    </w:rPr>
  </w:style>
  <w:style w:type="paragraph" w:styleId="704">
    <w:name w:val="Quote"/>
    <w:basedOn w:val="858"/>
    <w:next w:val="858"/>
    <w:link w:val="705"/>
    <w:qFormat/>
    <w:uiPriority w:val="29"/>
    <w:rPr>
      <w:i/>
    </w:rPr>
    <w:pPr>
      <w:ind w:left="720" w:right="720"/>
    </w:pPr>
  </w:style>
  <w:style w:type="character" w:styleId="705">
    <w:name w:val="Quote Char"/>
    <w:link w:val="704"/>
    <w:uiPriority w:val="29"/>
    <w:rPr>
      <w:i/>
    </w:rPr>
  </w:style>
  <w:style w:type="paragraph" w:styleId="706">
    <w:name w:val="Intense Quote"/>
    <w:basedOn w:val="858"/>
    <w:next w:val="858"/>
    <w:link w:val="707"/>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7">
    <w:name w:val="Intense Quote Char"/>
    <w:link w:val="706"/>
    <w:uiPriority w:val="30"/>
    <w:rPr>
      <w:i/>
    </w:rPr>
  </w:style>
  <w:style w:type="paragraph" w:styleId="708">
    <w:name w:val="Header"/>
    <w:basedOn w:val="858"/>
    <w:link w:val="709"/>
    <w:uiPriority w:val="99"/>
    <w:unhideWhenUsed/>
    <w:pPr>
      <w:spacing w:lineRule="auto" w:line="240" w:after="0"/>
      <w:tabs>
        <w:tab w:val="center" w:pos="7143" w:leader="none"/>
        <w:tab w:val="right" w:pos="14287" w:leader="none"/>
      </w:tabs>
    </w:pPr>
  </w:style>
  <w:style w:type="character" w:styleId="709">
    <w:name w:val="Header Char"/>
    <w:basedOn w:val="859"/>
    <w:link w:val="708"/>
    <w:uiPriority w:val="99"/>
  </w:style>
  <w:style w:type="paragraph" w:styleId="710">
    <w:name w:val="Footer"/>
    <w:basedOn w:val="858"/>
    <w:link w:val="713"/>
    <w:uiPriority w:val="99"/>
    <w:unhideWhenUsed/>
    <w:pPr>
      <w:spacing w:lineRule="auto" w:line="240" w:after="0"/>
      <w:tabs>
        <w:tab w:val="center" w:pos="7143" w:leader="none"/>
        <w:tab w:val="right" w:pos="14287" w:leader="none"/>
      </w:tabs>
    </w:pPr>
  </w:style>
  <w:style w:type="character" w:styleId="711">
    <w:name w:val="Footer Char"/>
    <w:basedOn w:val="859"/>
    <w:link w:val="710"/>
    <w:uiPriority w:val="99"/>
  </w:style>
  <w:style w:type="paragraph" w:styleId="712">
    <w:name w:val="Caption"/>
    <w:basedOn w:val="858"/>
    <w:next w:val="858"/>
    <w:qFormat/>
    <w:uiPriority w:val="35"/>
    <w:semiHidden/>
    <w:unhideWhenUsed/>
    <w:rPr>
      <w:b/>
      <w:bCs/>
      <w:color w:val="4F81BD" w:themeColor="accent1"/>
      <w:sz w:val="18"/>
      <w:szCs w:val="18"/>
    </w:rPr>
    <w:pPr>
      <w:spacing w:lineRule="auto" w:line="276"/>
    </w:pPr>
  </w:style>
  <w:style w:type="character" w:styleId="713">
    <w:name w:val="Caption Char"/>
    <w:basedOn w:val="712"/>
    <w:link w:val="710"/>
    <w:uiPriority w:val="99"/>
  </w:style>
  <w:style w:type="table" w:styleId="714">
    <w:name w:val="Table Grid"/>
    <w:basedOn w:val="8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5">
    <w:name w:val="Table Grid Light"/>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6">
    <w:name w:val="Plain Table 1"/>
    <w:basedOn w:val="8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2"/>
    <w:basedOn w:val="8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8">
    <w:name w:val="Plain Table 3"/>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9">
    <w:name w:val="Plain Table 4"/>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0">
    <w:name w:val="Plain Table 5"/>
    <w:basedOn w:val="8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1">
    <w:name w:val="Grid Table 1 Light"/>
    <w:basedOn w:val="8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2">
    <w:name w:val="Grid Table 1 Light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3">
    <w:name w:val="Grid Table 1 Light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4">
    <w:name w:val="Grid Table 1 Light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5">
    <w:name w:val="Grid Table 1 Light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6">
    <w:name w:val="Grid Table 1 Light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7">
    <w:name w:val="Grid Table 1 Light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8">
    <w:name w:val="Grid Table 2"/>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9">
    <w:name w:val="Grid Table 2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0">
    <w:name w:val="Grid Table 2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1">
    <w:name w:val="Grid Table 2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2">
    <w:name w:val="Grid Table 2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3">
    <w:name w:val="Grid Table 2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4">
    <w:name w:val="Grid Table 2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5">
    <w:name w:val="Grid Table 3"/>
    <w:basedOn w:val="8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6">
    <w:name w:val="Grid Table 3 - Accent 1"/>
    <w:basedOn w:val="8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7">
    <w:name w:val="Grid Table 3 - Accent 2"/>
    <w:basedOn w:val="8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3"/>
    <w:basedOn w:val="8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4"/>
    <w:basedOn w:val="8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5"/>
    <w:basedOn w:val="8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6"/>
    <w:basedOn w:val="8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4"/>
    <w:basedOn w:val="8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3">
    <w:name w:val="Grid Table 4 - Accent 1"/>
    <w:basedOn w:val="8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4">
    <w:name w:val="Grid Table 4 - Accent 2"/>
    <w:basedOn w:val="8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5">
    <w:name w:val="Grid Table 4 - Accent 3"/>
    <w:basedOn w:val="8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6">
    <w:name w:val="Grid Table 4 - Accent 4"/>
    <w:basedOn w:val="8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7">
    <w:name w:val="Grid Table 4 - Accent 5"/>
    <w:basedOn w:val="8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8">
    <w:name w:val="Grid Table 4 - Accent 6"/>
    <w:basedOn w:val="8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9">
    <w:name w:val="Grid Table 5 Dark"/>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0">
    <w:name w:val="Grid Table 5 Dark- Accent 1"/>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1">
    <w:name w:val="Grid Table 5 Dark - Accent 2"/>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2">
    <w:name w:val="Grid Table 5 Dark - Accent 3"/>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3">
    <w:name w:val="Grid Table 5 Dark- Accent 4"/>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4">
    <w:name w:val="Grid Table 5 Dark - Accent 5"/>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5">
    <w:name w:val="Grid Table 5 Dark - Accent 6"/>
    <w:basedOn w:val="8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6">
    <w:name w:val="Grid Table 6 Colorful"/>
    <w:basedOn w:val="8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7">
    <w:name w:val="Grid Table 6 Colorful - Accent 1"/>
    <w:basedOn w:val="8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58">
    <w:name w:val="Grid Table 6 Colorful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59">
    <w:name w:val="Grid Table 6 Colorful - Accent 3"/>
    <w:basedOn w:val="8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60">
    <w:name w:val="Grid Table 6 Colorful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61">
    <w:name w:val="Grid Table 6 Colorful - Accent 5"/>
    <w:basedOn w:val="8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2">
    <w:name w:val="Grid Table 6 Colorful - Accent 6"/>
    <w:basedOn w:val="8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63">
    <w:name w:val="Grid Table 7 Colorful"/>
    <w:basedOn w:val="8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4">
    <w:name w:val="Grid Table 7 Colorful - Accent 1"/>
    <w:basedOn w:val="8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5">
    <w:name w:val="Grid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6">
    <w:name w:val="Grid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7">
    <w:name w:val="Grid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8">
    <w:name w:val="Grid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9">
    <w:name w:val="Grid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0">
    <w:name w:val="List Table 1 Light"/>
    <w:basedOn w:val="86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1">
    <w:name w:val="List Table 1 Light - Accent 1"/>
    <w:basedOn w:val="86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2">
    <w:name w:val="List Table 1 Light - Accent 2"/>
    <w:basedOn w:val="86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3">
    <w:name w:val="List Table 1 Light - Accent 3"/>
    <w:basedOn w:val="86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4">
    <w:name w:val="List Table 1 Light - Accent 4"/>
    <w:basedOn w:val="86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5">
    <w:name w:val="List Table 1 Light - Accent 5"/>
    <w:basedOn w:val="86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6">
    <w:name w:val="List Table 1 Light - Accent 6"/>
    <w:basedOn w:val="86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7">
    <w:name w:val="List Table 2"/>
    <w:basedOn w:val="8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8">
    <w:name w:val="List Table 2 - Accent 1"/>
    <w:basedOn w:val="8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9">
    <w:name w:val="List Table 2 - Accent 2"/>
    <w:basedOn w:val="8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0">
    <w:name w:val="List Table 2 - Accent 3"/>
    <w:basedOn w:val="8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1">
    <w:name w:val="List Table 2 - Accent 4"/>
    <w:basedOn w:val="8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2">
    <w:name w:val="List Table 2 - Accent 5"/>
    <w:basedOn w:val="8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3">
    <w:name w:val="List Table 2 - Accent 6"/>
    <w:basedOn w:val="8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4">
    <w:name w:val="List Table 3"/>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5">
    <w:name w:val="List Table 3 - Accent 1"/>
    <w:basedOn w:val="8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6">
    <w:name w:val="List Table 3 - Accent 2"/>
    <w:basedOn w:val="8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7">
    <w:name w:val="List Table 3 - Accent 3"/>
    <w:basedOn w:val="8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8">
    <w:name w:val="List Table 3 - Accent 4"/>
    <w:basedOn w:val="8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9">
    <w:name w:val="List Table 3 - Accent 5"/>
    <w:basedOn w:val="8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0">
    <w:name w:val="List Table 3 - Accent 6"/>
    <w:basedOn w:val="8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1">
    <w:name w:val="List Table 4"/>
    <w:basedOn w:val="8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2">
    <w:name w:val="List Table 4 - Accent 1"/>
    <w:basedOn w:val="8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3">
    <w:name w:val="List Table 4 - Accent 2"/>
    <w:basedOn w:val="8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4">
    <w:name w:val="List Table 4 - Accent 3"/>
    <w:basedOn w:val="8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5">
    <w:name w:val="List Table 4 - Accent 4"/>
    <w:basedOn w:val="8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6">
    <w:name w:val="List Table 4 - Accent 5"/>
    <w:basedOn w:val="8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7">
    <w:name w:val="List Table 4 - Accent 6"/>
    <w:basedOn w:val="8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8">
    <w:name w:val="List Table 5 Dark"/>
    <w:basedOn w:val="8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5 Dark - Accent 1"/>
    <w:basedOn w:val="8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0">
    <w:name w:val="List Table 5 Dark - Accent 2"/>
    <w:basedOn w:val="8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3"/>
    <w:basedOn w:val="8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4"/>
    <w:basedOn w:val="8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5"/>
    <w:basedOn w:val="8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6"/>
    <w:basedOn w:val="8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6 Colorful"/>
    <w:basedOn w:val="8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6">
    <w:name w:val="List Table 6 Colorful - Accent 1"/>
    <w:basedOn w:val="8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807">
    <w:name w:val="List Table 6 Colorful - Accent 2"/>
    <w:basedOn w:val="8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08">
    <w:name w:val="List Table 6 Colorful - Accent 3"/>
    <w:basedOn w:val="8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09">
    <w:name w:val="List Table 6 Colorful - Accent 4"/>
    <w:basedOn w:val="8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10">
    <w:name w:val="List Table 6 Colorful - Accent 5"/>
    <w:basedOn w:val="8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811">
    <w:name w:val="List Table 6 Colorful - Accent 6"/>
    <w:basedOn w:val="8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12">
    <w:name w:val="List Table 7 Colorful"/>
    <w:basedOn w:val="8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3">
    <w:name w:val="List Table 7 Colorful - Accent 1"/>
    <w:basedOn w:val="8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814">
    <w:name w:val="List Table 7 Colorful - Accent 2"/>
    <w:basedOn w:val="8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15">
    <w:name w:val="List Table 7 Colorful - Accent 3"/>
    <w:basedOn w:val="8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16">
    <w:name w:val="List Table 7 Colorful - Accent 4"/>
    <w:basedOn w:val="8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17">
    <w:name w:val="List Table 7 Colorful - Accent 5"/>
    <w:basedOn w:val="8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818">
    <w:name w:val="List Table 7 Colorful - Accent 6"/>
    <w:basedOn w:val="8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19">
    <w:name w:val="Lined - Accent"/>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0">
    <w:name w:val="Lined - Accent 1"/>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1">
    <w:name w:val="Lined - Accent 2"/>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2">
    <w:name w:val="Lined - Accent 3"/>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3">
    <w:name w:val="Lined - Accent 4"/>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4">
    <w:name w:val="Lined - Accent 5"/>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5">
    <w:name w:val="Lined - Accent 6"/>
    <w:basedOn w:val="8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6">
    <w:name w:val="Bordered &amp; Lined - Accent"/>
    <w:basedOn w:val="8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7">
    <w:name w:val="Bordered &amp; Lined - Accent 1"/>
    <w:basedOn w:val="8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8">
    <w:name w:val="Bordered &amp; Lined - Accent 2"/>
    <w:basedOn w:val="8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9">
    <w:name w:val="Bordered &amp; Lined - Accent 3"/>
    <w:basedOn w:val="8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0">
    <w:name w:val="Bordered &amp; Lined - Accent 4"/>
    <w:basedOn w:val="8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1">
    <w:name w:val="Bordered &amp; Lined - Accent 5"/>
    <w:basedOn w:val="8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2">
    <w:name w:val="Bordered &amp; Lined - Accent 6"/>
    <w:basedOn w:val="8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3">
    <w:name w:val="Bordered"/>
    <w:basedOn w:val="8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4">
    <w:name w:val="Bordered - Accent 1"/>
    <w:basedOn w:val="8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5">
    <w:name w:val="Bordered - Accent 2"/>
    <w:basedOn w:val="8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6">
    <w:name w:val="Bordered - Accent 3"/>
    <w:basedOn w:val="8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7">
    <w:name w:val="Bordered - Accent 4"/>
    <w:basedOn w:val="8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8">
    <w:name w:val="Bordered - Accent 5"/>
    <w:basedOn w:val="8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9">
    <w:name w:val="Bordered - Accent 6"/>
    <w:basedOn w:val="8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0">
    <w:name w:val="Hyperlink"/>
    <w:uiPriority w:val="99"/>
    <w:unhideWhenUsed/>
    <w:rPr>
      <w:color w:val="0000FF" w:themeColor="hyperlink"/>
      <w:u w:val="single"/>
    </w:rPr>
  </w:style>
  <w:style w:type="paragraph" w:styleId="841">
    <w:name w:val="footnote text"/>
    <w:basedOn w:val="858"/>
    <w:link w:val="842"/>
    <w:uiPriority w:val="99"/>
    <w:semiHidden/>
    <w:unhideWhenUsed/>
    <w:rPr>
      <w:sz w:val="18"/>
    </w:rPr>
    <w:pPr>
      <w:spacing w:lineRule="auto" w:line="240" w:after="40"/>
    </w:pPr>
  </w:style>
  <w:style w:type="character" w:styleId="842">
    <w:name w:val="Footnote Text Char"/>
    <w:link w:val="841"/>
    <w:uiPriority w:val="99"/>
    <w:rPr>
      <w:sz w:val="18"/>
    </w:rPr>
  </w:style>
  <w:style w:type="character" w:styleId="843">
    <w:name w:val="footnote reference"/>
    <w:basedOn w:val="859"/>
    <w:uiPriority w:val="99"/>
    <w:unhideWhenUsed/>
    <w:rPr>
      <w:vertAlign w:val="superscript"/>
    </w:rPr>
  </w:style>
  <w:style w:type="paragraph" w:styleId="844">
    <w:name w:val="endnote text"/>
    <w:basedOn w:val="858"/>
    <w:link w:val="845"/>
    <w:uiPriority w:val="99"/>
    <w:semiHidden/>
    <w:unhideWhenUsed/>
    <w:rPr>
      <w:sz w:val="20"/>
    </w:rPr>
    <w:pPr>
      <w:spacing w:lineRule="auto" w:line="240" w:after="0"/>
    </w:pPr>
  </w:style>
  <w:style w:type="character" w:styleId="845">
    <w:name w:val="Endnote Text Char"/>
    <w:link w:val="844"/>
    <w:uiPriority w:val="99"/>
    <w:rPr>
      <w:sz w:val="20"/>
    </w:rPr>
  </w:style>
  <w:style w:type="character" w:styleId="846">
    <w:name w:val="endnote reference"/>
    <w:basedOn w:val="859"/>
    <w:uiPriority w:val="99"/>
    <w:semiHidden/>
    <w:unhideWhenUsed/>
    <w:rPr>
      <w:vertAlign w:val="superscript"/>
    </w:rPr>
  </w:style>
  <w:style w:type="paragraph" w:styleId="847">
    <w:name w:val="toc 1"/>
    <w:basedOn w:val="858"/>
    <w:next w:val="858"/>
    <w:uiPriority w:val="39"/>
    <w:unhideWhenUsed/>
    <w:pPr>
      <w:ind w:left="0" w:right="0" w:firstLine="0"/>
      <w:spacing w:after="57"/>
    </w:pPr>
  </w:style>
  <w:style w:type="paragraph" w:styleId="848">
    <w:name w:val="toc 2"/>
    <w:basedOn w:val="858"/>
    <w:next w:val="858"/>
    <w:uiPriority w:val="39"/>
    <w:unhideWhenUsed/>
    <w:pPr>
      <w:ind w:left="283" w:right="0" w:firstLine="0"/>
      <w:spacing w:after="57"/>
    </w:pPr>
  </w:style>
  <w:style w:type="paragraph" w:styleId="849">
    <w:name w:val="toc 3"/>
    <w:basedOn w:val="858"/>
    <w:next w:val="858"/>
    <w:uiPriority w:val="39"/>
    <w:unhideWhenUsed/>
    <w:pPr>
      <w:ind w:left="567" w:right="0" w:firstLine="0"/>
      <w:spacing w:after="57"/>
    </w:pPr>
  </w:style>
  <w:style w:type="paragraph" w:styleId="850">
    <w:name w:val="toc 4"/>
    <w:basedOn w:val="858"/>
    <w:next w:val="858"/>
    <w:uiPriority w:val="39"/>
    <w:unhideWhenUsed/>
    <w:pPr>
      <w:ind w:left="850" w:right="0" w:firstLine="0"/>
      <w:spacing w:after="57"/>
    </w:pPr>
  </w:style>
  <w:style w:type="paragraph" w:styleId="851">
    <w:name w:val="toc 5"/>
    <w:basedOn w:val="858"/>
    <w:next w:val="858"/>
    <w:uiPriority w:val="39"/>
    <w:unhideWhenUsed/>
    <w:pPr>
      <w:ind w:left="1134" w:right="0" w:firstLine="0"/>
      <w:spacing w:after="57"/>
    </w:pPr>
  </w:style>
  <w:style w:type="paragraph" w:styleId="852">
    <w:name w:val="toc 6"/>
    <w:basedOn w:val="858"/>
    <w:next w:val="858"/>
    <w:uiPriority w:val="39"/>
    <w:unhideWhenUsed/>
    <w:pPr>
      <w:ind w:left="1417" w:right="0" w:firstLine="0"/>
      <w:spacing w:after="57"/>
    </w:pPr>
  </w:style>
  <w:style w:type="paragraph" w:styleId="853">
    <w:name w:val="toc 7"/>
    <w:basedOn w:val="858"/>
    <w:next w:val="858"/>
    <w:uiPriority w:val="39"/>
    <w:unhideWhenUsed/>
    <w:pPr>
      <w:ind w:left="1701" w:right="0" w:firstLine="0"/>
      <w:spacing w:after="57"/>
    </w:pPr>
  </w:style>
  <w:style w:type="paragraph" w:styleId="854">
    <w:name w:val="toc 8"/>
    <w:basedOn w:val="858"/>
    <w:next w:val="858"/>
    <w:uiPriority w:val="39"/>
    <w:unhideWhenUsed/>
    <w:pPr>
      <w:ind w:left="1984" w:right="0" w:firstLine="0"/>
      <w:spacing w:after="57"/>
    </w:pPr>
  </w:style>
  <w:style w:type="paragraph" w:styleId="855">
    <w:name w:val="toc 9"/>
    <w:basedOn w:val="858"/>
    <w:next w:val="858"/>
    <w:uiPriority w:val="39"/>
    <w:unhideWhenUsed/>
    <w:pPr>
      <w:ind w:left="2268" w:right="0" w:firstLine="0"/>
      <w:spacing w:after="57"/>
    </w:pPr>
  </w:style>
  <w:style w:type="paragraph" w:styleId="856">
    <w:name w:val="TOC Heading"/>
    <w:uiPriority w:val="39"/>
    <w:unhideWhenUsed/>
  </w:style>
  <w:style w:type="paragraph" w:styleId="857">
    <w:name w:val="table of figures"/>
    <w:basedOn w:val="858"/>
    <w:next w:val="858"/>
    <w:uiPriority w:val="99"/>
    <w:unhideWhenUsed/>
    <w:pPr>
      <w:spacing w:after="0" w:afterAutospacing="0"/>
    </w:pPr>
  </w:style>
  <w:style w:type="paragraph" w:styleId="858" w:default="1">
    <w:name w:val="Normal"/>
    <w:qFormat/>
  </w:style>
  <w:style w:type="character" w:styleId="859" w:default="1">
    <w:name w:val="Default Paragraph Font"/>
    <w:uiPriority w:val="1"/>
    <w:unhideWhenUsed/>
  </w:style>
  <w:style w:type="table" w:styleId="860" w:default="1">
    <w:name w:val="Normal Table"/>
    <w:uiPriority w:val="99"/>
    <w:semiHidden/>
    <w:unhideWhenUsed/>
    <w:tblPr>
      <w:tblInd w:w="0" w:type="dxa"/>
      <w:tblCellMar>
        <w:left w:w="108" w:type="dxa"/>
        <w:top w:w="0" w:type="dxa"/>
        <w:right w:w="108" w:type="dxa"/>
        <w:bottom w:w="0" w:type="dxa"/>
      </w:tblCellMar>
    </w:tblPr>
  </w:style>
  <w:style w:type="numbering" w:styleId="8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hyperlink" Target="https://zakon.rada.gov.ua/laws/show/2939-17" TargetMode="External"/><Relationship Id="rId14" Type="http://schemas.openxmlformats.org/officeDocument/2006/relationships/hyperlink" Target="https://zakon.rada.gov.ua/laws/show/2939-17" TargetMode="External"/><Relationship Id="rId15" Type="http://schemas.openxmlformats.org/officeDocument/2006/relationships/hyperlink" Target="https://zakon.rada.gov.ua/laws/show/736-2016-%D0%BF" TargetMode="External"/><Relationship Id="rId16" Type="http://schemas.openxmlformats.org/officeDocument/2006/relationships/hyperlink" Target="https://zakon.rada.gov.ua/laws/show/2939-17" TargetMode="External"/><Relationship Id="rId17" Type="http://schemas.openxmlformats.org/officeDocument/2006/relationships/hyperlink" Target="https://zakon.rada.gov.ua/laws/show/2939-17" TargetMode="External"/><Relationship Id="rId18" Type="http://schemas.openxmlformats.org/officeDocument/2006/relationships/hyperlink" Target="https://zakon.rada.gov.ua/laws/show/2939-17" TargetMode="External"/><Relationship Id="rId19" Type="http://schemas.openxmlformats.org/officeDocument/2006/relationships/hyperlink" Target="https://zakon.rada.gov.ua/laws/show/2939-17" TargetMode="External"/><Relationship Id="rId20" Type="http://schemas.openxmlformats.org/officeDocument/2006/relationships/hyperlink" Target="https://zakon.rada.gov.ua/laws/show/736-2016-%D0%BF" TargetMode="External"/><Relationship Id="rId21" Type="http://schemas.openxmlformats.org/officeDocument/2006/relationships/hyperlink" Target="https://zakon.rada.gov.ua/laws/show/736-2016-%D0%BF" TargetMode="External"/><Relationship Id="rId22" Type="http://schemas.openxmlformats.org/officeDocument/2006/relationships/hyperlink" Target="https://zakon.rada.gov.ua/laws/show/736-2016-%D0%BF" TargetMode="External"/><Relationship Id="rId23" Type="http://schemas.openxmlformats.org/officeDocument/2006/relationships/hyperlink" Target="https://zakon.rada.gov.ua/laws/show/736-2016-%D0%BF" TargetMode="External"/><Relationship Id="rId24" Type="http://schemas.openxmlformats.org/officeDocument/2006/relationships/hyperlink" Target="https://zakon.rada.gov.ua/laws/show/736-2016-%D0%BF" TargetMode="External"/><Relationship Id="rId25" Type="http://schemas.openxmlformats.org/officeDocument/2006/relationships/hyperlink" Target="https://zakon.rada.gov.ua/laws/show/736-2016-%D0%BF" TargetMode="External"/><Relationship Id="rId26" Type="http://schemas.openxmlformats.org/officeDocument/2006/relationships/hyperlink" Target="https://zakon.rada.gov.ua/laws/show/736-2016-%D0%BF" TargetMode="External"/><Relationship Id="rId27" Type="http://schemas.openxmlformats.org/officeDocument/2006/relationships/hyperlink" Target="https://zakon.rada.gov.ua/laws/show/736-2016-%D0%BF" TargetMode="External"/><Relationship Id="rId28" Type="http://schemas.openxmlformats.org/officeDocument/2006/relationships/hyperlink" Target="https://zakon.rada.gov.ua/laws/show/736-2016-%D0%BF" TargetMode="External"/><Relationship Id="rId29" Type="http://schemas.openxmlformats.org/officeDocument/2006/relationships/hyperlink" Target="https://zakon.rada.gov.ua/laws/show/736-2016-%D0%BF" TargetMode="External"/><Relationship Id="rId30" Type="http://schemas.openxmlformats.org/officeDocument/2006/relationships/hyperlink" Target="https://zakon.rada.gov.ua/laws/show/736-2016-%D0%BF" TargetMode="External"/><Relationship Id="rId31" Type="http://schemas.openxmlformats.org/officeDocument/2006/relationships/hyperlink" Target="https://zakon.rada.gov.ua/laws/show/736-2016-%D0%BF" TargetMode="External"/><Relationship Id="rId32" Type="http://schemas.openxmlformats.org/officeDocument/2006/relationships/hyperlink" Target="https://zakon.rada.gov.ua/laws/show/2939-17" TargetMode="External"/><Relationship Id="rId33" Type="http://schemas.openxmlformats.org/officeDocument/2006/relationships/hyperlink" Target="https://zakon.rada.gov.ua/laws/show/736-2016-%D0%BF" TargetMode="External"/><Relationship Id="rId34" Type="http://schemas.openxmlformats.org/officeDocument/2006/relationships/hyperlink" Target="https://zakon.rada.gov.ua/laws/show/736-2016-%D0%BF" TargetMode="External"/><Relationship Id="rId35" Type="http://schemas.openxmlformats.org/officeDocument/2006/relationships/hyperlink" Target="https://zakon.rada.gov.ua/laws/show/736-2016-%D0%BF" TargetMode="External"/><Relationship Id="rId36" Type="http://schemas.openxmlformats.org/officeDocument/2006/relationships/hyperlink" Target="https://zakon.rada.gov.ua/laws/show/736-2016-%D0%BF" TargetMode="External"/><Relationship Id="rId37" Type="http://schemas.openxmlformats.org/officeDocument/2006/relationships/hyperlink" Target="https://zakon.rada.gov.ua/laws/show/736-2016-%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Жураковська Альона Володимирівна</cp:lastModifiedBy>
  <cp:revision>42</cp:revision>
  <dcterms:created xsi:type="dcterms:W3CDTF">2022-12-26T15:23:00Z</dcterms:created>
  <dcterms:modified xsi:type="dcterms:W3CDTF">2023-09-25T08:41:10Z</dcterms:modified>
</cp:coreProperties>
</file>