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2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712"/>
        <w:jc w:val="center"/>
        <w:rPr>
          <w:rFonts w:ascii="Times New Roman" w:hAnsi="Times New Roman"/>
          <w:b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12"/>
        <w:jc w:val="center"/>
        <w:spacing w:lineRule="auto" w:line="240" w:after="0" w:afterAutospacing="0"/>
        <w:rPr>
          <w:rFonts w:ascii="Times New Roman" w:hAnsi="Times New Roman"/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692"/>
        <w:jc w:val="center"/>
        <w:spacing w:lineRule="auto" w:line="240" w:after="0" w:afterAutospacing="0" w:before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b/>
        </w:rPr>
      </w:r>
      <w:r/>
    </w:p>
    <w:p>
      <w:pPr>
        <w:spacing w:lineRule="auto" w:line="240" w:after="0" w:afterAutospacing="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865"/>
        <w:jc w:val="both"/>
        <w:spacing w:lineRule="auto" w:line="240"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25</w:t>
      </w:r>
      <w:r>
        <w:rPr>
          <w:color w:val="000000"/>
          <w:sz w:val="28"/>
          <w:szCs w:val="28"/>
        </w:rPr>
        <w:t xml:space="preserve"> серпня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  <w:t xml:space="preserve">№</w:t>
      </w:r>
      <w:r>
        <w:rPr>
          <w:color w:val="000000"/>
          <w:sz w:val="28"/>
          <w:szCs w:val="28"/>
        </w:rPr>
        <w:t xml:space="preserve"> 337</w:t>
      </w:r>
      <w:r/>
    </w:p>
    <w:p>
      <w:pPr>
        <w:pStyle w:val="866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0"/>
        </w:rPr>
        <w:t xml:space="preserve"> </w:t>
      </w:r>
      <w:r/>
    </w:p>
    <w:p>
      <w:pPr>
        <w:ind w:left="0" w:right="5528" w:firstLine="0"/>
        <w:jc w:val="both"/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Про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визначення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відповідальних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 </w:t>
      </w:r>
      <w:r/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за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ведення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військового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обл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іку</w:t>
      </w:r>
      <w:r/>
    </w:p>
    <w:p>
      <w:pPr>
        <w:spacing w:lineRule="auto" w:line="240" w:after="0" w:afterAutospacing="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712"/>
        <w:ind w:firstLine="709"/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Відповідно до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pacing w:val="10"/>
          <w:sz w:val="28"/>
          <w:szCs w:val="28"/>
          <w:lang w:eastAsia="uk-UA"/>
        </w:rPr>
        <w:t xml:space="preserve">Законів України «Про військовий обов'язок і військову службу», «Про мобілізаційну підготовку та мобілізацію»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останови Кабінету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Міністрів України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від 30 грудня 2022 р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оку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№ 1487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Про затвердження Порядку організації та ведення військового обліку призовників, військовозобов’язаних та резервістів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», з метою забезпечення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ведення військового обліку призовників, військовозобов’язаних та резервістів</w:t>
      </w:r>
      <w:r>
        <w:rPr>
          <w:color w:val="333333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 населених пунктах Менської міської територіальної громади, керуючись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              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ст. 42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Закону України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місцеве самоврядування в Україні»:</w:t>
      </w:r>
      <w:r/>
    </w:p>
    <w:p>
      <w:pPr>
        <w:pStyle w:val="7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Визначити</w:t>
      </w:r>
      <w:r>
        <w:rPr>
          <w:rFonts w:ascii="Times New Roman" w:hAnsi="Times New Roman"/>
          <w:sz w:val="28"/>
          <w:szCs w:val="28"/>
        </w:rPr>
        <w:t xml:space="preserve"> відповідальними за ведення військового обліку призовників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військовозобов’язаних</w:t>
      </w:r>
      <w:r>
        <w:rPr>
          <w:rFonts w:ascii="Times New Roman" w:hAnsi="Times New Roman"/>
          <w:sz w:val="28"/>
          <w:szCs w:val="28"/>
        </w:rPr>
        <w:t xml:space="preserve"> та резервістів</w:t>
      </w:r>
      <w:r>
        <w:rPr>
          <w:rFonts w:ascii="Times New Roman" w:hAnsi="Times New Roman"/>
          <w:sz w:val="28"/>
          <w:szCs w:val="28"/>
        </w:rPr>
        <w:t xml:space="preserve"> в населених пунктах </w:t>
      </w:r>
      <w:r>
        <w:rPr>
          <w:rFonts w:ascii="Times New Roman" w:hAnsi="Times New Roman"/>
          <w:sz w:val="28"/>
          <w:szCs w:val="28"/>
        </w:rPr>
        <w:t xml:space="preserve">старостинських</w:t>
      </w:r>
      <w:r>
        <w:rPr>
          <w:rFonts w:ascii="Times New Roman" w:hAnsi="Times New Roman"/>
          <w:sz w:val="28"/>
          <w:szCs w:val="28"/>
        </w:rPr>
        <w:t xml:space="preserve"> округів </w:t>
      </w:r>
      <w:r>
        <w:rPr>
          <w:rFonts w:ascii="Times New Roman" w:hAnsi="Times New Roman"/>
          <w:sz w:val="28"/>
          <w:szCs w:val="28"/>
        </w:rPr>
        <w:t xml:space="preserve">Менської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старост </w:t>
      </w:r>
      <w:r>
        <w:rPr>
          <w:rFonts w:ascii="Times New Roman" w:hAnsi="Times New Roman"/>
          <w:sz w:val="28"/>
          <w:szCs w:val="28"/>
        </w:rPr>
        <w:t xml:space="preserve">старостинських</w:t>
      </w:r>
      <w:r>
        <w:rPr>
          <w:rFonts w:ascii="Times New Roman" w:hAnsi="Times New Roman"/>
          <w:sz w:val="28"/>
          <w:szCs w:val="28"/>
        </w:rPr>
        <w:t xml:space="preserve"> округів згідно додатку.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Визнати такими, що втратили чинність розпорядження міського голови від </w:t>
      </w: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28 грудня 2020 року № 358 «Про організацію та ведення військового обліку призовників</w:t>
      </w:r>
      <w:bookmarkStart w:id="0" w:name="_GoBack"/>
      <w:r/>
      <w:bookmarkEnd w:id="0"/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 і військовозобов'язаних» та від 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22 липня</w:t>
      </w: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  <w:t xml:space="preserve"> 2022 року № 235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внесення змін до розпорядження міського голови від 28 грудня 2020 року № 358 «Про організацію та ведення військового обліку призовників і військовозобов’язаних».</w:t>
      </w:r>
      <w:r/>
    </w:p>
    <w:p>
      <w:pPr>
        <w:pStyle w:val="86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66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</w:t>
      </w:r>
      <w:r>
        <w:rPr>
          <w:sz w:val="28"/>
          <w:szCs w:val="28"/>
        </w:rPr>
        <w:t xml:space="preserve"> </w:t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1 Char"/>
    <w:basedOn w:val="699"/>
    <w:link w:val="690"/>
    <w:uiPriority w:val="9"/>
    <w:rPr>
      <w:rFonts w:ascii="Arial" w:hAnsi="Arial" w:cs="Arial" w:eastAsia="Arial"/>
      <w:sz w:val="40"/>
      <w:szCs w:val="40"/>
    </w:rPr>
  </w:style>
  <w:style w:type="character" w:styleId="668">
    <w:name w:val="Heading 2 Char"/>
    <w:basedOn w:val="699"/>
    <w:link w:val="691"/>
    <w:uiPriority w:val="9"/>
    <w:rPr>
      <w:rFonts w:ascii="Arial" w:hAnsi="Arial" w:cs="Arial" w:eastAsia="Arial"/>
      <w:sz w:val="34"/>
    </w:rPr>
  </w:style>
  <w:style w:type="character" w:styleId="669">
    <w:name w:val="Heading 3 Char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670">
    <w:name w:val="Heading 4 Char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671">
    <w:name w:val="Heading 5 Char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672">
    <w:name w:val="Heading 6 Char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673">
    <w:name w:val="Heading 7 Char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>
    <w:name w:val="Heading 8 Char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675">
    <w:name w:val="Heading 9 Char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character" w:styleId="676">
    <w:name w:val="Title Char"/>
    <w:basedOn w:val="699"/>
    <w:link w:val="713"/>
    <w:uiPriority w:val="10"/>
    <w:rPr>
      <w:sz w:val="48"/>
      <w:szCs w:val="48"/>
    </w:rPr>
  </w:style>
  <w:style w:type="character" w:styleId="677">
    <w:name w:val="Subtitle Char"/>
    <w:basedOn w:val="699"/>
    <w:link w:val="715"/>
    <w:uiPriority w:val="11"/>
    <w:rPr>
      <w:sz w:val="24"/>
      <w:szCs w:val="24"/>
    </w:rPr>
  </w:style>
  <w:style w:type="character" w:styleId="678">
    <w:name w:val="Quote Char"/>
    <w:link w:val="717"/>
    <w:uiPriority w:val="29"/>
    <w:rPr>
      <w:i/>
    </w:rPr>
  </w:style>
  <w:style w:type="character" w:styleId="679">
    <w:name w:val="Intense Quote Char"/>
    <w:link w:val="719"/>
    <w:uiPriority w:val="30"/>
    <w:rPr>
      <w:i/>
    </w:rPr>
  </w:style>
  <w:style w:type="character" w:styleId="680">
    <w:name w:val="Header Char"/>
    <w:basedOn w:val="699"/>
    <w:link w:val="721"/>
    <w:uiPriority w:val="99"/>
  </w:style>
  <w:style w:type="character" w:styleId="681">
    <w:name w:val="Footer Char"/>
    <w:basedOn w:val="699"/>
    <w:link w:val="723"/>
    <w:uiPriority w:val="99"/>
  </w:style>
  <w:style w:type="paragraph" w:styleId="682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>
    <w:name w:val="Caption Char"/>
    <w:basedOn w:val="682"/>
    <w:link w:val="723"/>
    <w:uiPriority w:val="99"/>
  </w:style>
  <w:style w:type="character" w:styleId="684">
    <w:name w:val="Footnote Text Char"/>
    <w:link w:val="852"/>
    <w:uiPriority w:val="99"/>
    <w:rPr>
      <w:sz w:val="18"/>
    </w:rPr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9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paragraph" w:styleId="690">
    <w:name w:val="Heading 1"/>
    <w:basedOn w:val="689"/>
    <w:next w:val="689"/>
    <w:link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basedOn w:val="689"/>
    <w:next w:val="689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689"/>
    <w:next w:val="689"/>
    <w:link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689"/>
    <w:next w:val="689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689"/>
    <w:next w:val="689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689"/>
    <w:next w:val="689"/>
    <w:link w:val="7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6">
    <w:name w:val="Heading 7"/>
    <w:basedOn w:val="689"/>
    <w:next w:val="689"/>
    <w:link w:val="70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7">
    <w:name w:val="Heading 8"/>
    <w:basedOn w:val="689"/>
    <w:next w:val="689"/>
    <w:link w:val="7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8">
    <w:name w:val="Heading 9"/>
    <w:basedOn w:val="689"/>
    <w:next w:val="68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Заголовок 1 Знак"/>
    <w:basedOn w:val="699"/>
    <w:link w:val="690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Заголовок 2 Знак"/>
    <w:basedOn w:val="699"/>
    <w:link w:val="691"/>
    <w:uiPriority w:val="9"/>
    <w:rPr>
      <w:rFonts w:ascii="Arial" w:hAnsi="Arial" w:cs="Arial" w:eastAsia="Arial"/>
      <w:sz w:val="34"/>
    </w:rPr>
  </w:style>
  <w:style w:type="character" w:styleId="704" w:customStyle="1">
    <w:name w:val="Заголовок 3 Знак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Заголовок 4 Знак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Заголовок 5 Знак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Заголовок 6 Знак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Заголовок 7 Знак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Заголовок 8 Знак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Заголовок 9 Знак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89"/>
    <w:qFormat/>
    <w:uiPriority w:val="34"/>
    <w:pPr>
      <w:contextualSpacing w:val="true"/>
      <w:ind w:left="720"/>
    </w:pPr>
  </w:style>
  <w:style w:type="paragraph" w:styleId="712">
    <w:name w:val="No Spacing"/>
    <w:qFormat/>
    <w:uiPriority w:val="1"/>
    <w:pPr>
      <w:spacing w:lineRule="auto" w:line="240" w:after="0"/>
    </w:pPr>
  </w:style>
  <w:style w:type="paragraph" w:styleId="713">
    <w:name w:val="Title"/>
    <w:basedOn w:val="689"/>
    <w:next w:val="689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 w:customStyle="1">
    <w:name w:val="Название Знак"/>
    <w:basedOn w:val="699"/>
    <w:link w:val="713"/>
    <w:uiPriority w:val="10"/>
    <w:rPr>
      <w:sz w:val="48"/>
      <w:szCs w:val="48"/>
    </w:rPr>
  </w:style>
  <w:style w:type="paragraph" w:styleId="715">
    <w:name w:val="Subtitle"/>
    <w:basedOn w:val="689"/>
    <w:next w:val="689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 w:customStyle="1">
    <w:name w:val="Подзаголовок Знак"/>
    <w:basedOn w:val="699"/>
    <w:link w:val="715"/>
    <w:uiPriority w:val="11"/>
    <w:rPr>
      <w:sz w:val="24"/>
      <w:szCs w:val="24"/>
    </w:rPr>
  </w:style>
  <w:style w:type="paragraph" w:styleId="717">
    <w:name w:val="Quote"/>
    <w:basedOn w:val="689"/>
    <w:next w:val="689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89"/>
    <w:next w:val="689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>
    <w:name w:val="Header"/>
    <w:basedOn w:val="689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 w:customStyle="1">
    <w:name w:val="Верхний колонтитул Знак"/>
    <w:basedOn w:val="699"/>
    <w:link w:val="721"/>
    <w:uiPriority w:val="99"/>
  </w:style>
  <w:style w:type="paragraph" w:styleId="723">
    <w:name w:val="Footer"/>
    <w:basedOn w:val="689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Нижний колонтитул Знак"/>
    <w:basedOn w:val="699"/>
    <w:link w:val="723"/>
    <w:uiPriority w:val="99"/>
  </w:style>
  <w:style w:type="table" w:styleId="725">
    <w:name w:val="Table Grid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5" w:customStyle="1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6" w:customStyle="1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7" w:customStyle="1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8" w:customStyle="1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9" w:customStyle="1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0" w:customStyle="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9" w:customStyle="1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0" w:customStyle="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1" w:customStyle="1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2" w:customStyle="1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3" w:customStyle="1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4" w:customStyle="1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0" w:customStyle="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1" w:customStyle="1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2" w:customStyle="1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3" w:customStyle="1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4" w:customStyle="1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5" w:customStyle="1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8" w:customStyle="1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9" w:customStyle="1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0" w:customStyle="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1" w:customStyle="1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2" w:customStyle="1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3" w:customStyle="1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 w:customStyle="1">
    <w:name w:val="Lined - Accent 1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2" w:customStyle="1">
    <w:name w:val="Lined - Accent 2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3" w:customStyle="1">
    <w:name w:val="Lined - Accent 3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4" w:customStyle="1">
    <w:name w:val="Lined - Accent 4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5" w:customStyle="1">
    <w:name w:val="Lined - Accent 5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6" w:customStyle="1">
    <w:name w:val="Lined - Accent 6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7" w:customStyle="1">
    <w:name w:val="Bordered &amp; Lined - Accent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Bordered &amp; Lined - Accent 1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9" w:customStyle="1">
    <w:name w:val="Bordered &amp; Lined - Accent 2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40" w:customStyle="1">
    <w:name w:val="Bordered &amp; Lined - Accent 3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41" w:customStyle="1">
    <w:name w:val="Bordered &amp; Lined - Accent 4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2" w:customStyle="1">
    <w:name w:val="Bordered &amp; Lined - Accent 5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3" w:customStyle="1">
    <w:name w:val="Bordered &amp; Lined - Accent 6"/>
    <w:basedOn w:val="70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4" w:customStyle="1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6" w:customStyle="1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7" w:customStyle="1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8" w:customStyle="1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9" w:customStyle="1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0" w:customStyle="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563C1" w:themeColor="hyperlink"/>
      <w:u w:val="single"/>
    </w:rPr>
  </w:style>
  <w:style w:type="paragraph" w:styleId="852">
    <w:name w:val="footnote text"/>
    <w:basedOn w:val="689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basedOn w:val="699"/>
    <w:uiPriority w:val="99"/>
    <w:unhideWhenUsed/>
    <w:rPr>
      <w:vertAlign w:val="superscript"/>
    </w:rPr>
  </w:style>
  <w:style w:type="paragraph" w:styleId="855">
    <w:name w:val="toc 1"/>
    <w:basedOn w:val="689"/>
    <w:next w:val="689"/>
    <w:uiPriority w:val="39"/>
    <w:unhideWhenUsed/>
    <w:pPr>
      <w:spacing w:after="57"/>
    </w:pPr>
  </w:style>
  <w:style w:type="paragraph" w:styleId="856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857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858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859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860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861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862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863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 w:customStyle="1">
    <w:name w:val="docdata"/>
    <w:basedOn w:val="689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6">
    <w:name w:val="Normal (Web)"/>
    <w:basedOn w:val="68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7" w:customStyle="1">
    <w:name w:val="rvps2"/>
    <w:basedOn w:val="68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8">
    <w:name w:val="Balloon Text"/>
    <w:basedOn w:val="689"/>
    <w:link w:val="8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9" w:customStyle="1">
    <w:name w:val="Текст выноски Знак"/>
    <w:basedOn w:val="699"/>
    <w:link w:val="86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4A3D45E-5329-4CC7-A771-3747C29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10</cp:revision>
  <dcterms:created xsi:type="dcterms:W3CDTF">2023-08-31T08:52:00Z</dcterms:created>
  <dcterms:modified xsi:type="dcterms:W3CDTF">2023-09-01T06:35:53Z</dcterms:modified>
</cp:coreProperties>
</file>