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jc w:val="center"/>
        <w:spacing w:lineRule="auto" w:line="240" w:after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МЕНСЬКА МІСЬКА РАДА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72"/>
        <w:jc w:val="center"/>
        <w:spacing w:lineRule="auto" w:line="240" w:after="0"/>
        <w:widowControl w:val="off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  <w:lang w:val="uk-UA" w:eastAsia="uk-UA"/>
        </w:rPr>
      </w:r>
      <w:r>
        <w:rPr>
          <w:rFonts w:ascii="Times New Roman" w:hAnsi="Times New Roman"/>
          <w:sz w:val="16"/>
          <w:szCs w:val="24"/>
        </w:rPr>
      </w:r>
      <w:r/>
    </w:p>
    <w:p>
      <w:pPr>
        <w:pStyle w:val="872"/>
        <w:jc w:val="center"/>
        <w:spacing w:lineRule="auto" w:line="240" w:after="0"/>
        <w:widowControl w:val="off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РОЗПОРЯДЖЕННЯ 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72"/>
        <w:spacing w:lineRule="auto" w:line="240" w:after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72"/>
        <w:spacing w:lineRule="auto" w:line="240" w:after="0"/>
        <w:widowControl w:val="off"/>
        <w:tabs>
          <w:tab w:val="left" w:pos="4394" w:leader="none"/>
          <w:tab w:val="left" w:pos="7372" w:leader="none"/>
          <w:tab w:val="left" w:pos="7514" w:leader="none"/>
        </w:tabs>
        <w:rPr>
          <w:rFonts w:ascii="Times New Roman" w:hAnsi="Times New Roman"/>
          <w:sz w:val="24"/>
          <w:szCs w:val="24"/>
          <w:lang w:val="en-US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15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серпня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  <w:tab/>
        <w:t xml:space="preserve">м. Мена</w:t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uk-UA"/>
        </w:rPr>
      </w:r>
      <w:r/>
    </w:p>
    <w:p>
      <w:pPr>
        <w:pStyle w:val="8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72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графіка виїз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ного обслуговування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131513689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пересувного віддаленого робочого місця адміністратора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872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2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</w:t>
      </w:r>
      <w:r>
        <w:rPr>
          <w:rFonts w:ascii="Times New Roman" w:hAnsi="Times New Roman"/>
          <w:sz w:val="28"/>
          <w:szCs w:val="28"/>
          <w:lang w:val="uk-UA"/>
        </w:rPr>
        <w:t xml:space="preserve">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істративні послуги»,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Поряд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на пересувному віддаленому робочому місці адміністратора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«Центр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істративних по</w:t>
      </w:r>
      <w:r>
        <w:rPr>
          <w:rFonts w:ascii="Times New Roman" w:hAnsi="Times New Roman"/>
          <w:sz w:val="28"/>
          <w:szCs w:val="28"/>
          <w:lang w:val="uk-UA"/>
        </w:rPr>
        <w:t xml:space="preserve">слуг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іськ</w:t>
      </w:r>
      <w:r>
        <w:rPr>
          <w:rFonts w:ascii="Times New Roman" w:hAnsi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типу «</w:t>
      </w:r>
      <w:r>
        <w:rPr>
          <w:rFonts w:ascii="Times New Roman" w:hAnsi="Times New Roman"/>
          <w:sz w:val="28"/>
          <w:szCs w:val="28"/>
          <w:lang w:val="uk-UA"/>
        </w:rPr>
        <w:t xml:space="preserve">Мобільний адміністратор» (далі – віддалене роб</w:t>
      </w:r>
      <w:r>
        <w:rPr>
          <w:rFonts w:ascii="Times New Roman" w:hAnsi="Times New Roman"/>
          <w:sz w:val="28"/>
          <w:szCs w:val="28"/>
          <w:lang w:val="uk-UA"/>
        </w:rPr>
        <w:t xml:space="preserve">оче місце) із застосуванням </w:t>
      </w:r>
      <w:bookmarkStart w:id="2" w:name="_Hlk131512509"/>
      <w:r>
        <w:rPr>
          <w:rFonts w:ascii="Times New Roman" w:hAnsi="Times New Roman"/>
          <w:sz w:val="28"/>
          <w:szCs w:val="28"/>
          <w:lang w:val="uk-UA"/>
        </w:rPr>
        <w:t xml:space="preserve">спеціального автоматизованого комплексу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затвердженого рішенням 33 сесії Менської міської ради 8 скликання від 28 </w:t>
      </w:r>
      <w:r>
        <w:rPr>
          <w:rFonts w:ascii="Times New Roman" w:hAnsi="Times New Roman"/>
          <w:sz w:val="28"/>
          <w:szCs w:val="28"/>
          <w:lang w:val="uk-UA"/>
        </w:rPr>
        <w:t xml:space="preserve">квітня 2023 року № 202</w:t>
      </w:r>
      <w:r>
        <w:rPr>
          <w:rFonts w:ascii="Times New Roman" w:hAnsi="Times New Roman"/>
          <w:sz w:val="28"/>
          <w:szCs w:val="28"/>
          <w:lang w:val="uk-UA"/>
        </w:rPr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2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ровідно</w:t>
      </w:r>
      <w:r>
        <w:rPr>
          <w:rFonts w:ascii="Times New Roman" w:hAnsi="Times New Roman"/>
          <w:sz w:val="28"/>
          <w:szCs w:val="28"/>
          <w:lang w:val="uk-UA"/>
        </w:rPr>
        <w:t xml:space="preserve">му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цифрових трансформацій </w:t>
      </w:r>
      <w:r>
        <w:rPr>
          <w:rFonts w:ascii="Times New Roman" w:hAnsi="Times New Roman"/>
          <w:sz w:val="28"/>
          <w:szCs w:val="28"/>
          <w:lang w:val="uk-UA"/>
        </w:rPr>
        <w:t xml:space="preserve">Дяченк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Сергі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</w:t>
      </w:r>
      <w:r>
        <w:rPr>
          <w:rFonts w:ascii="Times New Roman" w:hAnsi="Times New Roman"/>
          <w:sz w:val="28"/>
          <w:szCs w:val="28"/>
          <w:lang w:val="uk-UA"/>
        </w:rPr>
        <w:t xml:space="preserve">ув</w:t>
      </w:r>
      <w:r>
        <w:rPr>
          <w:rFonts w:ascii="Times New Roman" w:hAnsi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до виїзд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автоматизован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2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дміністратор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Харченко Наталії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16 серпня </w:t>
      </w:r>
      <w:r>
        <w:rPr>
          <w:rFonts w:ascii="Times New Roman" w:hAnsi="Times New Roman"/>
          <w:sz w:val="28"/>
          <w:szCs w:val="28"/>
          <w:lang w:val="uk-UA"/>
        </w:rPr>
        <w:t xml:space="preserve">2023 року:</w:t>
      </w:r>
      <w:r/>
    </w:p>
    <w:p>
      <w:pPr>
        <w:pStyle w:val="872"/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 </w:t>
      </w:r>
      <w:r>
        <w:rPr>
          <w:rFonts w:ascii="Times New Roman" w:hAnsi="Times New Roman"/>
          <w:sz w:val="28"/>
          <w:szCs w:val="28"/>
          <w:lang w:val="uk-UA"/>
        </w:rPr>
        <w:t xml:space="preserve">09</w:t>
      </w:r>
      <w:r>
        <w:rPr>
          <w:rFonts w:ascii="Times New Roman" w:hAnsi="Times New Roman"/>
          <w:sz w:val="28"/>
          <w:szCs w:val="28"/>
          <w:lang w:val="uk-UA"/>
        </w:rPr>
        <w:t xml:space="preserve">:00 до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:00 </w:t>
      </w:r>
      <w:r>
        <w:rPr>
          <w:rFonts w:ascii="Times New Roman" w:hAnsi="Times New Roman"/>
          <w:sz w:val="28"/>
          <w:szCs w:val="28"/>
          <w:lang w:val="uk-UA"/>
        </w:rPr>
        <w:t xml:space="preserve">виї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не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а ад</w:t>
      </w:r>
      <w:r>
        <w:rPr>
          <w:rFonts w:ascii="Times New Roman" w:hAnsi="Times New Roman"/>
          <w:sz w:val="28"/>
          <w:szCs w:val="28"/>
          <w:lang w:val="uk-UA"/>
        </w:rPr>
        <w:t xml:space="preserve">ре</w:t>
      </w:r>
      <w:r>
        <w:rPr>
          <w:rFonts w:ascii="Times New Roman" w:hAnsi="Times New Roman"/>
          <w:sz w:val="28"/>
          <w:szCs w:val="28"/>
          <w:lang w:val="uk-UA"/>
        </w:rPr>
        <w:t xml:space="preserve">сою: м. ХХХ, вул. ХХХ</w:t>
      </w:r>
      <w:r>
        <w:rPr>
          <w:rFonts w:ascii="Times New Roman" w:hAnsi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/>
    </w:p>
    <w:p>
      <w:pPr>
        <w:pStyle w:val="872"/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 10:00 до 11:00 виїздне обслуговування гр. ХХХ за адресою: м. ХХХ, вул. ХХХ, буд. ХХХ.</w:t>
      </w:r>
      <w:r/>
    </w:p>
    <w:p>
      <w:pPr>
        <w:pStyle w:val="872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Водійський супровід здійсн</w:t>
      </w:r>
      <w:r>
        <w:rPr>
          <w:rFonts w:ascii="Times New Roman" w:hAnsi="Times New Roman"/>
          <w:sz w:val="28"/>
          <w:szCs w:val="28"/>
          <w:lang w:val="uk-UA"/>
        </w:rPr>
        <w:t xml:space="preserve">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Чепурн</w:t>
      </w:r>
      <w:r>
        <w:rPr>
          <w:rFonts w:ascii="Times New Roman" w:hAnsi="Times New Roman"/>
          <w:sz w:val="28"/>
          <w:szCs w:val="28"/>
          <w:lang w:val="uk-UA"/>
        </w:rPr>
        <w:t xml:space="preserve">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Станіслав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Дмитрович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, завідувач господарством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розпорядження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7 червня </w:t>
      </w:r>
      <w:r>
        <w:rPr>
          <w:rFonts w:ascii="Times New Roman" w:hAnsi="Times New Roman"/>
          <w:sz w:val="28"/>
          <w:szCs w:val="28"/>
          <w:lang w:val="uk-UA"/>
        </w:rPr>
        <w:t xml:space="preserve">2023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23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призначення відповідальних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осіб за технічний стан легкових автомобілів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2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нтроль з</w:t>
      </w:r>
      <w:r>
        <w:rPr>
          <w:rFonts w:ascii="Times New Roman" w:hAnsi="Times New Roman"/>
          <w:sz w:val="28"/>
          <w:szCs w:val="28"/>
          <w:lang w:val="uk-UA"/>
        </w:rPr>
        <w:t xml:space="preserve">а виконанням цього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Рачкова Валерія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2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2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2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528" w:right="567" w:bottom="851" w:left="1701" w:header="283" w:footer="62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  <w:rPr>
        <w:lang w:val="uk-UA"/>
      </w:rPr>
    </w:pPr>
    <w:r>
      <w:rPr>
        <w:lang w:val="uk-UA"/>
      </w:rPr>
      <w:t xml:space="preserve">2</w:t>
    </w:r>
    <w:r>
      <w:rPr>
        <w:lang w:val="uk-UA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2"/>
        <w:ind w:left="1287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72"/>
        <w:ind w:left="2007" w:hanging="360"/>
      </w:pPr>
    </w:lvl>
    <w:lvl w:ilvl="2">
      <w:start w:val="1"/>
      <w:numFmt w:val="bullet"/>
      <w:isLgl w:val="false"/>
      <w:suff w:val="tab"/>
      <w:lvlText w:val=""/>
      <w:lvlJc w:val="left"/>
      <w:pPr>
        <w:pStyle w:val="872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2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2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2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2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2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2"/>
        <w:ind w:left="7047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72"/>
        <w:ind w:left="18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2"/>
        <w:ind w:left="25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2"/>
        <w:ind w:left="33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2"/>
        <w:ind w:left="40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2"/>
        <w:ind w:left="47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2"/>
        <w:ind w:left="54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2"/>
        <w:ind w:left="61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2"/>
        <w:ind w:left="69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2"/>
        <w:ind w:left="762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link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5">
    <w:name w:val="Heading 1 Char"/>
    <w:link w:val="694"/>
    <w:uiPriority w:val="9"/>
    <w:rPr>
      <w:rFonts w:ascii="Arial" w:hAnsi="Arial" w:cs="Arial" w:eastAsia="Arial"/>
      <w:sz w:val="40"/>
      <w:szCs w:val="40"/>
    </w:rPr>
  </w:style>
  <w:style w:type="paragraph" w:styleId="696">
    <w:name w:val="Heading 2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7">
    <w:name w:val="Heading 2 Char"/>
    <w:link w:val="696"/>
    <w:uiPriority w:val="9"/>
    <w:rPr>
      <w:rFonts w:ascii="Arial" w:hAnsi="Arial" w:cs="Arial" w:eastAsia="Arial"/>
      <w:sz w:val="34"/>
    </w:rPr>
  </w:style>
  <w:style w:type="paragraph" w:styleId="698">
    <w:name w:val="Heading 3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9">
    <w:name w:val="Heading 3 Char"/>
    <w:link w:val="698"/>
    <w:uiPriority w:val="9"/>
    <w:rPr>
      <w:rFonts w:ascii="Arial" w:hAnsi="Arial" w:cs="Arial" w:eastAsia="Arial"/>
      <w:sz w:val="30"/>
      <w:szCs w:val="30"/>
    </w:rPr>
  </w:style>
  <w:style w:type="paragraph" w:styleId="700">
    <w:name w:val="Heading 4"/>
    <w:link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1">
    <w:name w:val="Heading 4 Char"/>
    <w:link w:val="700"/>
    <w:uiPriority w:val="9"/>
    <w:rPr>
      <w:rFonts w:ascii="Arial" w:hAnsi="Arial" w:cs="Arial" w:eastAsia="Arial"/>
      <w:b/>
      <w:bCs/>
      <w:sz w:val="26"/>
      <w:szCs w:val="26"/>
    </w:rPr>
  </w:style>
  <w:style w:type="paragraph" w:styleId="702">
    <w:name w:val="Heading 5"/>
    <w:link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3">
    <w:name w:val="Heading 5 Char"/>
    <w:link w:val="702"/>
    <w:uiPriority w:val="9"/>
    <w:rPr>
      <w:rFonts w:ascii="Arial" w:hAnsi="Arial" w:cs="Arial" w:eastAsia="Arial"/>
      <w:b/>
      <w:bCs/>
      <w:sz w:val="24"/>
      <w:szCs w:val="24"/>
    </w:rPr>
  </w:style>
  <w:style w:type="paragraph" w:styleId="704">
    <w:name w:val="Heading 6"/>
    <w:link w:val="7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5">
    <w:name w:val="Heading 6 Char"/>
    <w:link w:val="704"/>
    <w:uiPriority w:val="9"/>
    <w:rPr>
      <w:rFonts w:ascii="Arial" w:hAnsi="Arial" w:cs="Arial" w:eastAsia="Arial"/>
      <w:b/>
      <w:bCs/>
      <w:sz w:val="22"/>
      <w:szCs w:val="22"/>
    </w:rPr>
  </w:style>
  <w:style w:type="paragraph" w:styleId="706">
    <w:name w:val="Heading 7"/>
    <w:link w:val="7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7">
    <w:name w:val="Heading 7 Char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8">
    <w:name w:val="Heading 8"/>
    <w:link w:val="7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9">
    <w:name w:val="Heading 8 Char"/>
    <w:link w:val="708"/>
    <w:uiPriority w:val="9"/>
    <w:rPr>
      <w:rFonts w:ascii="Arial" w:hAnsi="Arial" w:cs="Arial" w:eastAsia="Arial"/>
      <w:i/>
      <w:iCs/>
      <w:sz w:val="22"/>
      <w:szCs w:val="22"/>
    </w:rPr>
  </w:style>
  <w:style w:type="paragraph" w:styleId="710">
    <w:name w:val="Heading 9"/>
    <w:link w:val="7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>
    <w:name w:val="Heading 9 Char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712">
    <w:name w:val="List Paragraph"/>
    <w:qFormat/>
    <w:uiPriority w:val="34"/>
    <w:pPr>
      <w:contextualSpacing w:val="true"/>
      <w:ind w:left="720"/>
    </w:pPr>
  </w:style>
  <w:style w:type="paragraph" w:styleId="713">
    <w:name w:val="No Spacing"/>
    <w:qFormat/>
    <w:uiPriority w:val="1"/>
    <w:pPr>
      <w:spacing w:lineRule="auto" w:line="240" w:after="0" w:before="0"/>
    </w:pPr>
  </w:style>
  <w:style w:type="paragraph" w:styleId="714">
    <w:name w:val="Title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>
    <w:name w:val="Title Char"/>
    <w:link w:val="714"/>
    <w:uiPriority w:val="10"/>
    <w:rPr>
      <w:sz w:val="48"/>
      <w:szCs w:val="48"/>
    </w:rPr>
  </w:style>
  <w:style w:type="paragraph" w:styleId="716">
    <w:name w:val="Subtitle"/>
    <w:link w:val="717"/>
    <w:qFormat/>
    <w:uiPriority w:val="11"/>
    <w:rPr>
      <w:sz w:val="24"/>
      <w:szCs w:val="24"/>
    </w:rPr>
    <w:pPr>
      <w:spacing w:after="200" w:before="200"/>
    </w:pPr>
  </w:style>
  <w:style w:type="character" w:styleId="717">
    <w:name w:val="Subtitle Char"/>
    <w:link w:val="716"/>
    <w:uiPriority w:val="11"/>
    <w:rPr>
      <w:sz w:val="24"/>
      <w:szCs w:val="24"/>
    </w:rPr>
  </w:style>
  <w:style w:type="paragraph" w:styleId="718">
    <w:name w:val="Quote"/>
    <w:link w:val="719"/>
    <w:qFormat/>
    <w:uiPriority w:val="29"/>
    <w:rPr>
      <w:i/>
    </w:rPr>
    <w:pPr>
      <w:ind w:left="720" w:right="720"/>
    </w:p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link w:val="72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>
    <w:name w:val="Intense Quote Char"/>
    <w:link w:val="720"/>
    <w:uiPriority w:val="30"/>
    <w:rPr>
      <w:i/>
    </w:rPr>
  </w:style>
  <w:style w:type="paragraph" w:styleId="722">
    <w:name w:val="Header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>
    <w:name w:val="Header Char"/>
    <w:link w:val="722"/>
    <w:uiPriority w:val="99"/>
  </w:style>
  <w:style w:type="paragraph" w:styleId="724">
    <w:name w:val="Footer"/>
    <w:link w:val="7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>
    <w:name w:val="Footer Char"/>
    <w:link w:val="724"/>
    <w:uiPriority w:val="99"/>
  </w:style>
  <w:style w:type="paragraph" w:styleId="72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>
    <w:name w:val="Caption Char"/>
    <w:basedOn w:val="726"/>
    <w:link w:val="724"/>
    <w:uiPriority w:val="99"/>
  </w:style>
  <w:style w:type="table" w:styleId="72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link w:val="856"/>
    <w:uiPriority w:val="99"/>
    <w:semiHidden/>
    <w:unhideWhenUsed/>
    <w:rPr>
      <w:sz w:val="18"/>
    </w:rPr>
    <w:pPr>
      <w:spacing w:lineRule="auto" w:line="240" w:after="40"/>
    </w:p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link w:val="859"/>
    <w:uiPriority w:val="99"/>
    <w:semiHidden/>
    <w:unhideWhenUsed/>
    <w:rPr>
      <w:sz w:val="20"/>
    </w:rPr>
    <w:pPr>
      <w:spacing w:lineRule="auto" w:line="240" w:after="0"/>
    </w:p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uiPriority w:val="39"/>
    <w:unhideWhenUsed/>
    <w:pPr>
      <w:ind w:left="0" w:right="0" w:firstLine="0"/>
      <w:spacing w:after="57"/>
    </w:pPr>
  </w:style>
  <w:style w:type="paragraph" w:styleId="862">
    <w:name w:val="toc 2"/>
    <w:uiPriority w:val="39"/>
    <w:unhideWhenUsed/>
    <w:pPr>
      <w:ind w:left="283" w:right="0" w:firstLine="0"/>
      <w:spacing w:after="57"/>
    </w:pPr>
  </w:style>
  <w:style w:type="paragraph" w:styleId="863">
    <w:name w:val="toc 3"/>
    <w:uiPriority w:val="39"/>
    <w:unhideWhenUsed/>
    <w:pPr>
      <w:ind w:left="567" w:right="0" w:firstLine="0"/>
      <w:spacing w:after="57"/>
    </w:pPr>
  </w:style>
  <w:style w:type="paragraph" w:styleId="864">
    <w:name w:val="toc 4"/>
    <w:uiPriority w:val="39"/>
    <w:unhideWhenUsed/>
    <w:pPr>
      <w:ind w:left="850" w:right="0" w:firstLine="0"/>
      <w:spacing w:after="57"/>
    </w:pPr>
  </w:style>
  <w:style w:type="paragraph" w:styleId="865">
    <w:name w:val="toc 5"/>
    <w:uiPriority w:val="39"/>
    <w:unhideWhenUsed/>
    <w:pPr>
      <w:ind w:left="1134" w:right="0" w:firstLine="0"/>
      <w:spacing w:after="57"/>
    </w:pPr>
  </w:style>
  <w:style w:type="paragraph" w:styleId="866">
    <w:name w:val="toc 6"/>
    <w:uiPriority w:val="39"/>
    <w:unhideWhenUsed/>
    <w:pPr>
      <w:ind w:left="1417" w:right="0" w:firstLine="0"/>
      <w:spacing w:after="57"/>
    </w:pPr>
  </w:style>
  <w:style w:type="paragraph" w:styleId="867">
    <w:name w:val="toc 7"/>
    <w:uiPriority w:val="39"/>
    <w:unhideWhenUsed/>
    <w:pPr>
      <w:ind w:left="1701" w:right="0" w:firstLine="0"/>
      <w:spacing w:after="57"/>
    </w:pPr>
  </w:style>
  <w:style w:type="paragraph" w:styleId="868">
    <w:name w:val="toc 8"/>
    <w:uiPriority w:val="39"/>
    <w:unhideWhenUsed/>
    <w:pPr>
      <w:ind w:left="1984" w:right="0" w:firstLine="0"/>
      <w:spacing w:after="57"/>
    </w:pPr>
  </w:style>
  <w:style w:type="paragraph" w:styleId="869">
    <w:name w:val="toc 9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uiPriority w:val="99"/>
    <w:unhideWhenUsed/>
    <w:pPr>
      <w:spacing w:after="0" w:afterAutospacing="0"/>
    </w:pPr>
  </w:style>
  <w:style w:type="paragraph" w:styleId="872">
    <w:name w:val="Звичайний"/>
    <w:next w:val="872"/>
    <w:link w:val="872"/>
    <w:rPr>
      <w:rFonts w:eastAsia="Times New Roman"/>
      <w:sz w:val="22"/>
      <w:szCs w:val="22"/>
      <w:lang w:val="ru-RU" w:bidi="ar-SA" w:eastAsia="ru-RU"/>
    </w:rPr>
    <w:pPr>
      <w:spacing w:lineRule="auto" w:line="276" w:after="200"/>
    </w:pPr>
  </w:style>
  <w:style w:type="paragraph" w:styleId="873">
    <w:name w:val="Заголовок 1"/>
    <w:basedOn w:val="880"/>
    <w:next w:val="880"/>
    <w:link w:val="878"/>
    <w:rPr>
      <w:b/>
      <w:sz w:val="32"/>
    </w:rPr>
    <w:pPr>
      <w:jc w:val="center"/>
      <w:keepNext/>
      <w:outlineLvl w:val="0"/>
    </w:pPr>
  </w:style>
  <w:style w:type="paragraph" w:styleId="874">
    <w:name w:val="Заголовок 2"/>
    <w:basedOn w:val="880"/>
    <w:next w:val="880"/>
    <w:link w:val="879"/>
    <w:semiHidden/>
    <w:rPr>
      <w:b/>
      <w:sz w:val="28"/>
    </w:rPr>
    <w:pPr>
      <w:jc w:val="center"/>
      <w:keepNext/>
      <w:outlineLvl w:val="1"/>
    </w:pPr>
  </w:style>
  <w:style w:type="character" w:styleId="875">
    <w:name w:val="Шрифт абзацу за промовчанням"/>
    <w:next w:val="875"/>
    <w:link w:val="872"/>
  </w:style>
  <w:style w:type="table" w:styleId="876">
    <w:name w:val="Звичайна таблиця"/>
    <w:next w:val="876"/>
    <w:link w:val="872"/>
    <w:semiHidden/>
    <w:tblPr/>
  </w:style>
  <w:style w:type="numbering" w:styleId="877">
    <w:name w:val="Немає списку"/>
    <w:next w:val="877"/>
    <w:link w:val="872"/>
    <w:semiHidden/>
  </w:style>
  <w:style w:type="character" w:styleId="878">
    <w:name w:val="Заголовок 1 Знак"/>
    <w:next w:val="878"/>
    <w:link w:val="873"/>
    <w:rPr>
      <w:rFonts w:ascii="Times New Roman" w:hAnsi="Times New Roman" w:eastAsia="Times New Roman"/>
      <w:b/>
      <w:sz w:val="32"/>
      <w:szCs w:val="20"/>
      <w:lang w:val="ru-RU" w:eastAsia="ru-RU"/>
    </w:rPr>
  </w:style>
  <w:style w:type="character" w:styleId="879">
    <w:name w:val="Заголовок 2 Знак"/>
    <w:next w:val="879"/>
    <w:link w:val="874"/>
    <w:semiHidden/>
    <w:rPr>
      <w:rFonts w:ascii="Times New Roman" w:hAnsi="Times New Roman" w:eastAsia="Times New Roman"/>
      <w:b/>
      <w:sz w:val="28"/>
      <w:szCs w:val="20"/>
      <w:lang w:val="ru-RU" w:eastAsia="ru-RU"/>
    </w:rPr>
  </w:style>
  <w:style w:type="paragraph" w:styleId="880">
    <w:name w:val="Обычный1"/>
    <w:next w:val="880"/>
    <w:link w:val="872"/>
    <w:rPr>
      <w:rFonts w:ascii="Times New Roman" w:hAnsi="Times New Roman" w:eastAsia="Times New Roman"/>
      <w:lang w:val="ru-RU" w:bidi="ar-SA" w:eastAsia="ru-RU"/>
    </w:rPr>
  </w:style>
  <w:style w:type="paragraph" w:styleId="881">
    <w:name w:val="Абзац списку"/>
    <w:basedOn w:val="872"/>
    <w:next w:val="881"/>
    <w:link w:val="872"/>
    <w:pPr>
      <w:contextualSpacing w:val="true"/>
      <w:ind w:left="720"/>
    </w:pPr>
  </w:style>
  <w:style w:type="paragraph" w:styleId="882">
    <w:name w:val="Підзаголовок"/>
    <w:basedOn w:val="872"/>
    <w:next w:val="872"/>
    <w:link w:val="883"/>
    <w:rPr>
      <w:rFonts w:ascii="Calibri Light" w:hAnsi="Calibri Light"/>
      <w:sz w:val="24"/>
      <w:szCs w:val="24"/>
    </w:rPr>
    <w:pPr>
      <w:jc w:val="center"/>
      <w:spacing w:after="60"/>
      <w:outlineLvl w:val="1"/>
    </w:pPr>
  </w:style>
  <w:style w:type="character" w:styleId="883">
    <w:name w:val="Підзаголовок Знак"/>
    <w:next w:val="883"/>
    <w:link w:val="882"/>
    <w:rPr>
      <w:rFonts w:ascii="Calibri Light" w:hAnsi="Calibri Light" w:eastAsia="Times New Roman"/>
      <w:sz w:val="24"/>
      <w:szCs w:val="24"/>
      <w:lang w:val="ru-RU" w:eastAsia="ru-RU"/>
    </w:rPr>
  </w:style>
  <w:style w:type="paragraph" w:styleId="884">
    <w:name w:val="Звичайний (веб)"/>
    <w:basedOn w:val="872"/>
    <w:next w:val="884"/>
    <w:link w:val="872"/>
    <w:semiHidden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85">
    <w:name w:val="Текст у виносці"/>
    <w:basedOn w:val="872"/>
    <w:next w:val="885"/>
    <w:link w:val="886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886">
    <w:name w:val="Текст у виносці Знак"/>
    <w:next w:val="886"/>
    <w:link w:val="885"/>
    <w:semiHidden/>
    <w:rPr>
      <w:rFonts w:ascii="Segoe UI" w:hAnsi="Segoe UI" w:eastAsia="Times New Roman"/>
      <w:sz w:val="18"/>
      <w:szCs w:val="18"/>
      <w:lang w:val="ru-RU" w:eastAsia="ru-RU"/>
    </w:rPr>
  </w:style>
  <w:style w:type="paragraph" w:styleId="887">
    <w:name w:val="rvps1"/>
    <w:basedOn w:val="872"/>
    <w:next w:val="887"/>
    <w:link w:val="872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88">
    <w:name w:val="rvts15"/>
    <w:basedOn w:val="875"/>
    <w:next w:val="888"/>
    <w:link w:val="872"/>
  </w:style>
  <w:style w:type="paragraph" w:styleId="889">
    <w:name w:val="rvps4"/>
    <w:basedOn w:val="872"/>
    <w:next w:val="889"/>
    <w:link w:val="872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90">
    <w:name w:val="rvts23"/>
    <w:basedOn w:val="875"/>
    <w:next w:val="890"/>
    <w:link w:val="872"/>
  </w:style>
  <w:style w:type="paragraph" w:styleId="891">
    <w:name w:val="rvps7"/>
    <w:basedOn w:val="872"/>
    <w:next w:val="891"/>
    <w:link w:val="872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92">
    <w:name w:val="rvts9"/>
    <w:basedOn w:val="875"/>
    <w:next w:val="892"/>
    <w:link w:val="872"/>
  </w:style>
  <w:style w:type="paragraph" w:styleId="893">
    <w:name w:val="rvps14"/>
    <w:basedOn w:val="872"/>
    <w:next w:val="893"/>
    <w:link w:val="872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94">
    <w:name w:val="rvps6"/>
    <w:basedOn w:val="872"/>
    <w:next w:val="894"/>
    <w:link w:val="872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95">
    <w:name w:val="Верхній колонтитул"/>
    <w:basedOn w:val="872"/>
    <w:next w:val="895"/>
    <w:link w:val="896"/>
    <w:pPr>
      <w:tabs>
        <w:tab w:val="center" w:pos="4819" w:leader="none"/>
        <w:tab w:val="right" w:pos="9639" w:leader="none"/>
      </w:tabs>
    </w:pPr>
  </w:style>
  <w:style w:type="character" w:styleId="896">
    <w:name w:val="Верхній колонтитул Знак"/>
    <w:next w:val="896"/>
    <w:link w:val="895"/>
    <w:rPr>
      <w:rFonts w:eastAsia="Times New Roman"/>
      <w:sz w:val="22"/>
      <w:szCs w:val="22"/>
      <w:lang w:val="ru-RU" w:eastAsia="ru-RU"/>
    </w:rPr>
  </w:style>
  <w:style w:type="paragraph" w:styleId="897">
    <w:name w:val="Нижній колонтитул"/>
    <w:basedOn w:val="872"/>
    <w:next w:val="897"/>
    <w:link w:val="898"/>
    <w:pPr>
      <w:tabs>
        <w:tab w:val="center" w:pos="4819" w:leader="none"/>
        <w:tab w:val="right" w:pos="9639" w:leader="none"/>
      </w:tabs>
    </w:pPr>
  </w:style>
  <w:style w:type="character" w:styleId="898">
    <w:name w:val="Нижній колонтитул Знак"/>
    <w:next w:val="898"/>
    <w:link w:val="897"/>
    <w:rPr>
      <w:rFonts w:eastAsia="Times New Roman"/>
      <w:sz w:val="22"/>
      <w:szCs w:val="22"/>
      <w:lang w:val="ru-RU" w:eastAsia="ru-RU"/>
    </w:rPr>
  </w:style>
  <w:style w:type="character" w:styleId="899" w:default="1">
    <w:name w:val="Default Paragraph Font"/>
    <w:uiPriority w:val="1"/>
    <w:semiHidden/>
    <w:unhideWhenUsed/>
  </w:style>
  <w:style w:type="numbering" w:styleId="900" w:default="1">
    <w:name w:val="No List"/>
    <w:uiPriority w:val="99"/>
    <w:semiHidden/>
    <w:unhideWhenUsed/>
  </w:style>
  <w:style w:type="paragraph" w:styleId="901" w:default="1">
    <w:name w:val="Normal"/>
    <w:qFormat/>
  </w:style>
  <w:style w:type="table" w:styleId="9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5</cp:revision>
  <dcterms:modified xsi:type="dcterms:W3CDTF">2023-08-16T13:41:28Z</dcterms:modified>
</cp:coreProperties>
</file>