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64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МЕНСЬКА МІСЬКА РАДА</w:t>
      </w:r>
      <w:r/>
    </w:p>
    <w:p>
      <w:pPr>
        <w:pStyle w:val="865"/>
        <w:jc w:val="center"/>
        <w:rPr>
          <w:b/>
          <w:sz w:val="16"/>
          <w:szCs w:val="28"/>
          <w:lang w:val="uk-UA"/>
        </w:rPr>
      </w:pPr>
      <w:r>
        <w:rPr>
          <w:b/>
          <w:sz w:val="16"/>
          <w:szCs w:val="28"/>
          <w:lang w:val="uk-UA"/>
        </w:rPr>
      </w:r>
      <w:r>
        <w:rPr>
          <w:sz w:val="18"/>
        </w:rPr>
      </w:r>
      <w:r/>
    </w:p>
    <w:p>
      <w:pPr>
        <w:pStyle w:val="8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</w:t>
      </w:r>
      <w:r/>
    </w:p>
    <w:p>
      <w:pPr>
        <w:pStyle w:val="865"/>
        <w:jc w:val="center"/>
        <w:rPr>
          <w:sz w:val="18"/>
        </w:rPr>
      </w:pPr>
      <w:r>
        <w:rPr>
          <w:sz w:val="18"/>
          <w:lang w:val="ru-RU" w:eastAsia="ru-RU"/>
        </w:rPr>
      </w:r>
      <w:r>
        <w:rPr>
          <w:sz w:val="18"/>
        </w:rPr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Мена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289</w:t>
      </w:r>
      <w:r/>
    </w:p>
    <w:p>
      <w:pPr>
        <w:pStyle w:val="873"/>
        <w:ind w:left="0" w:right="5528" w:firstLine="0"/>
        <w:jc w:val="both"/>
        <w:tabs>
          <w:tab w:val="left" w:pos="4110" w:leader="none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складу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делегації Менської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міської територіальної громади для візиту до Латвії місто Олайне</w:t>
      </w:r>
      <w:r/>
    </w:p>
    <w:p>
      <w:pPr>
        <w:pStyle w:val="8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/>
    </w:p>
    <w:p>
      <w:pPr>
        <w:pStyle w:val="873"/>
        <w:ind w:firstLine="705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876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ідповідно до пункту 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  <w:vertAlign w:val="superscript"/>
        </w:rPr>
        <w:t xml:space="preserve">-14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 Правил перетинання державного кордону громадянами України, затверджених постановою Кабінету Міністрів України від 27 січня 1995 року № 57 (у редакції постанови Кабінету Міністрів України </w:t>
      </w:r>
      <w:hyperlink r:id="rId15" w:tooltip="https://zakon.rada.gov.ua/laws/show/724-2010-%D0%BF" w:history="1">
        <w:r>
          <w:rPr>
            <w:rStyle w:val="877"/>
            <w:rFonts w:ascii="Times New Roman" w:hAnsi="Times New Roman" w:cs="Times New Roman"/>
            <w:color w:val="000000"/>
            <w:sz w:val="28"/>
            <w:szCs w:val="28"/>
            <w:u w:val="none"/>
            <w:shd w:val="clear" w:fill="FFFFFF" w:color="auto"/>
          </w:rPr>
          <w:t xml:space="preserve">від 25 серпня 2010 року № 724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керуючись ст. 42 Закону України «Про місцеве самоврядування в Україні»,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рішенням 37 сесії Менської міської ради 8 скликання від 10 липня 2023 року № 408 «Про перетин державного кордону України депутатами Менської міської ради»,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листа-запрошення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першого заступника голови Олайнской краєвой думи Лига Гулбе</w:t>
      </w:r>
      <w:r>
        <w:rPr>
          <w:rFonts w:ascii="Times New Roman" w:hAnsi="Times New Roman"/>
          <w:sz w:val="28"/>
          <w:szCs w:val="28"/>
        </w:rPr>
        <w:t xml:space="preserve"> делегації Менської територіальної громади до Латвії від 04 липня 2023 року № </w:t>
      </w:r>
      <w:r>
        <w:rPr>
          <w:rFonts w:ascii="Times New Roman" w:hAnsi="Times New Roman"/>
          <w:sz w:val="28"/>
          <w:szCs w:val="28"/>
          <w:lang w:val="en-US"/>
        </w:rPr>
        <w:t xml:space="preserve">ONP</w:t>
      </w:r>
      <w:r>
        <w:rPr>
          <w:rFonts w:ascii="Times New Roman" w:hAnsi="Times New Roman"/>
          <w:sz w:val="28"/>
          <w:szCs w:val="28"/>
        </w:rPr>
        <w:t xml:space="preserve">/1.13./23/5799-</w:t>
      </w:r>
      <w:r>
        <w:rPr>
          <w:rFonts w:ascii="Times New Roman" w:hAnsi="Times New Roman"/>
          <w:sz w:val="28"/>
          <w:szCs w:val="28"/>
          <w:lang w:val="en-US"/>
        </w:rPr>
        <w:t xml:space="preserve">ND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Утворити делегацію Менської міської територіальної громади для візиту до Латвії місто Олайне, у складі:</w:t>
      </w:r>
      <w:r/>
    </w:p>
    <w:p>
      <w:pPr>
        <w:ind w:left="0" w:right="0" w:firstLine="705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tbl>
      <w:tblPr>
        <w:tblStyle w:val="870"/>
        <w:tblW w:w="0" w:type="auto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5591"/>
      </w:tblGrid>
      <w:tr>
        <w:trPr/>
        <w:tc>
          <w:tcPr>
            <w:tcW w:w="3764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ПРИМАКОВ 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Геннадій Анатолійович</w:t>
            </w:r>
            <w:r/>
          </w:p>
        </w:tc>
        <w:tc>
          <w:tcPr>
            <w:tcW w:w="5591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"/>
              </w:numPr>
              <w:ind w:left="278" w:right="0" w:hanging="278"/>
              <w:spacing w:lineRule="auto" w:line="240" w:after="0" w:afterAutospacing="0"/>
              <w:tabs>
                <w:tab w:val="left" w:pos="317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Менський міський голова</w:t>
            </w:r>
            <w:r/>
          </w:p>
          <w:p>
            <w:pPr>
              <w:pStyle w:val="869"/>
              <w:ind w:left="0" w:right="0"/>
              <w:spacing w:lineRule="auto" w:line="240" w:after="0" w:afterAutospacing="0"/>
              <w:tabs>
                <w:tab w:val="left" w:pos="317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764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СТАЛЬНИЧЕНКО 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Юрій Валерійович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591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"/>
              </w:numPr>
              <w:ind w:left="278" w:right="0" w:hanging="278"/>
              <w:spacing w:lineRule="auto" w:line="240" w:after="0" w:afterAutospacing="0"/>
              <w:tabs>
                <w:tab w:val="left" w:pos="317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Менської міської ради</w:t>
            </w:r>
            <w:r/>
          </w:p>
          <w:p>
            <w:pPr>
              <w:ind w:left="33" w:right="0"/>
              <w:spacing w:lineRule="auto" w:line="240" w:after="0" w:afterAutospacing="0"/>
              <w:tabs>
                <w:tab w:val="left" w:pos="317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764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ОЧКОВСЬКА 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Наталія Іванівна</w:t>
            </w:r>
            <w:r/>
          </w:p>
        </w:tc>
        <w:tc>
          <w:tcPr>
            <w:tcW w:w="5591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"/>
              </w:numPr>
              <w:ind w:left="317" w:right="0" w:hanging="284"/>
              <w:spacing w:lineRule="auto" w:line="240" w:after="0" w:afterAutospacing="0"/>
              <w:tabs>
                <w:tab w:val="left" w:pos="317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Киселівського старостинського округу Менської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764" w:type="dxa"/>
            <w:textDirection w:val="lrTb"/>
            <w:noWrap w:val="false"/>
          </w:tcPr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ШЕЛУДЬКО </w:t>
            </w:r>
            <w:r/>
          </w:p>
          <w:p>
            <w:pPr>
              <w:ind w:right="0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Світлана Валеріївна</w:t>
            </w:r>
            <w:r/>
          </w:p>
        </w:tc>
        <w:tc>
          <w:tcPr>
            <w:tcW w:w="5591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"/>
              </w:numPr>
              <w:ind w:left="317" w:right="0" w:hanging="284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культури Менської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згодою)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депутат Менської міської ради восьмого скликання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Геннадій ПРИМАКОВ</w:t>
      </w:r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3"/>
    <w:next w:val="863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6"/>
    <w:link w:val="691"/>
    <w:uiPriority w:val="9"/>
    <w:rPr>
      <w:rFonts w:ascii="Arial" w:hAnsi="Arial" w:cs="Arial" w:eastAsia="Arial"/>
      <w:sz w:val="40"/>
      <w:szCs w:val="40"/>
    </w:rPr>
  </w:style>
  <w:style w:type="character" w:styleId="693">
    <w:name w:val="Heading 2 Char"/>
    <w:basedOn w:val="866"/>
    <w:link w:val="864"/>
    <w:uiPriority w:val="9"/>
    <w:rPr>
      <w:rFonts w:ascii="Arial" w:hAnsi="Arial" w:cs="Arial" w:eastAsia="Arial"/>
      <w:sz w:val="34"/>
    </w:rPr>
  </w:style>
  <w:style w:type="character" w:styleId="694">
    <w:name w:val="Heading 3 Char"/>
    <w:basedOn w:val="866"/>
    <w:link w:val="865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6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6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3"/>
    <w:next w:val="863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6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3"/>
    <w:next w:val="863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6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3"/>
    <w:next w:val="863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6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3"/>
    <w:next w:val="863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863"/>
    <w:next w:val="863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3"/>
    <w:next w:val="863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3"/>
    <w:next w:val="863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3"/>
    <w:next w:val="863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3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6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6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lang w:val="uk-UA"/>
    </w:rPr>
    <w:pPr>
      <w:spacing w:lineRule="auto" w:line="256"/>
    </w:pPr>
  </w:style>
  <w:style w:type="paragraph" w:styleId="864">
    <w:name w:val="Heading 2"/>
    <w:basedOn w:val="863"/>
    <w:next w:val="863"/>
    <w:link w:val="871"/>
    <w:qFormat/>
    <w:unhideWhenUsed/>
    <w:rPr>
      <w:rFonts w:ascii="Times New Roman" w:hAnsi="Times New Roman" w:cs="Times New Roman" w:eastAsia="Batang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865">
    <w:name w:val="Heading 3"/>
    <w:basedOn w:val="863"/>
    <w:next w:val="863"/>
    <w:link w:val="872"/>
    <w:qFormat/>
    <w:unhideWhenUsed/>
    <w:rPr>
      <w:rFonts w:ascii="Times New Roman" w:hAnsi="Times New Roman" w:cs="Times New Roman" w:eastAsia="Batang"/>
      <w:sz w:val="32"/>
      <w:szCs w:val="20"/>
      <w:lang w:val="ru-RU" w:eastAsia="ru-RU"/>
    </w:rPr>
    <w:pPr>
      <w:keepNext/>
      <w:spacing w:lineRule="auto" w:line="240" w:after="0"/>
      <w:outlineLvl w:val="2"/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List Paragraph"/>
    <w:basedOn w:val="863"/>
    <w:qFormat/>
    <w:uiPriority w:val="34"/>
    <w:pPr>
      <w:contextualSpacing w:val="true"/>
      <w:ind w:left="720"/>
    </w:pPr>
  </w:style>
  <w:style w:type="table" w:styleId="870">
    <w:name w:val="Table Grid"/>
    <w:basedOn w:val="867"/>
    <w:uiPriority w:val="59"/>
    <w:rPr>
      <w:lang w:val="uk-UA"/>
    </w:rPr>
    <w:pPr>
      <w:jc w:val="both"/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1" w:customStyle="1">
    <w:name w:val="Заголовок 2 Знак"/>
    <w:basedOn w:val="866"/>
    <w:link w:val="864"/>
    <w:rPr>
      <w:rFonts w:ascii="Times New Roman" w:hAnsi="Times New Roman" w:cs="Times New Roman" w:eastAsia="Batang"/>
      <w:b/>
      <w:sz w:val="28"/>
      <w:szCs w:val="20"/>
      <w:lang w:eastAsia="ru-RU"/>
    </w:rPr>
  </w:style>
  <w:style w:type="character" w:styleId="872" w:customStyle="1">
    <w:name w:val="Заголовок 3 Знак"/>
    <w:basedOn w:val="866"/>
    <w:link w:val="865"/>
    <w:rPr>
      <w:rFonts w:ascii="Times New Roman" w:hAnsi="Times New Roman" w:cs="Times New Roman" w:eastAsia="Batang"/>
      <w:sz w:val="32"/>
      <w:szCs w:val="20"/>
      <w:lang w:eastAsia="ru-RU"/>
    </w:rPr>
  </w:style>
  <w:style w:type="paragraph" w:styleId="873">
    <w:name w:val="No Spacing"/>
    <w:qFormat/>
    <w:uiPriority w:val="1"/>
    <w:rPr>
      <w:lang w:val="uk-UA"/>
    </w:rPr>
    <w:pPr>
      <w:spacing w:lineRule="auto" w:line="240" w:after="0"/>
    </w:pPr>
  </w:style>
  <w:style w:type="paragraph" w:styleId="874">
    <w:name w:val="Balloon Text"/>
    <w:basedOn w:val="863"/>
    <w:link w:val="87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5" w:customStyle="1">
    <w:name w:val="Текст выноски Знак"/>
    <w:basedOn w:val="866"/>
    <w:link w:val="874"/>
    <w:uiPriority w:val="99"/>
    <w:semiHidden/>
    <w:rPr>
      <w:rFonts w:ascii="Segoe UI" w:hAnsi="Segoe UI" w:cs="Segoe UI"/>
      <w:sz w:val="18"/>
      <w:szCs w:val="18"/>
      <w:lang w:val="uk-UA"/>
    </w:rPr>
  </w:style>
  <w:style w:type="character" w:styleId="876" w:customStyle="1">
    <w:name w:val="docdata"/>
    <w:basedOn w:val="866"/>
  </w:style>
  <w:style w:type="character" w:styleId="877">
    <w:name w:val="Hyperlink"/>
    <w:basedOn w:val="866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41A1A92-9629-404E-A42B-B718CD49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5</cp:revision>
  <dcterms:created xsi:type="dcterms:W3CDTF">2023-07-11T09:15:00Z</dcterms:created>
  <dcterms:modified xsi:type="dcterms:W3CDTF">2023-07-17T12:29:35Z</dcterms:modified>
</cp:coreProperties>
</file>