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7"/>
        <w:jc w:val="center"/>
        <w:spacing w:before="0" w:beforeAutospacing="0" w:after="0" w:after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47"/>
        <w:jc w:val="center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48"/>
        <w:jc w:val="center"/>
        <w:spacing w:before="0" w:beforeAutospacing="0" w:after="0" w:after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48"/>
        <w:jc w:val="center"/>
        <w:spacing w:before="0" w:beforeAutospacing="0" w:after="0" w:after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48"/>
        <w:spacing w:before="0" w:beforeAutospacing="0" w:after="0" w:after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48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251</w:t>
      </w:r>
      <w:r/>
    </w:p>
    <w:p>
      <w:pPr>
        <w:pStyle w:val="1048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1048"/>
        <w:ind w:right="5528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48"/>
        <w:jc w:val="both"/>
        <w:spacing w:before="0" w:beforeAutospacing="0" w:after="0" w:afterAutospacing="0"/>
        <w:tabs>
          <w:tab w:val="left" w:pos="142" w:leader="none"/>
        </w:tabs>
      </w:pPr>
      <w:r/>
      <w:r/>
    </w:p>
    <w:p>
      <w:pPr>
        <w:pStyle w:val="1048"/>
        <w:ind w:firstLine="567"/>
        <w:jc w:val="both"/>
        <w:spacing w:before="0" w:beforeAutospacing="0" w:after="0" w:afterAutospacing="0"/>
        <w:rPr>
          <w:color w:val="ff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               Закону України «Про місцеве самоврядування в Україні»,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з метою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заохочення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жителів громади, які активно допомагали в час </w:t>
      </w:r>
      <w:r>
        <w:rPr>
          <w:rFonts w:ascii="Times New Roman" w:hAnsi="Times New Roman" w:cs="Times New Roman"/>
          <w:sz w:val="28"/>
          <w:szCs w:val="28"/>
        </w:rPr>
        <w:t xml:space="preserve">вторгнення російських військ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на територію громади</w:t>
      </w:r>
      <w:r>
        <w:rPr>
          <w:color w:val="auto"/>
          <w:sz w:val="28"/>
          <w:szCs w:val="28"/>
        </w:rPr>
        <w:t xml:space="preserve"> та займають  активну життєву позицію: </w:t>
      </w:r>
      <w:r>
        <w:rPr>
          <w:color w:val="ff0000"/>
        </w:rPr>
      </w:r>
      <w:r/>
    </w:p>
    <w:p>
      <w:pPr>
        <w:pStyle w:val="887"/>
        <w:numPr>
          <w:ilvl w:val="0"/>
          <w:numId w:val="84"/>
        </w:numPr>
        <w:ind w:left="0" w:right="0" w:firstLine="567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Оголосити Подяку Менської міської ради жителям с.Семенівка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з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а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свідому громадську позицію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44"/>
          <w:lang w:val="uk-UA"/>
        </w:rPr>
        <w:t xml:space="preserve">сумлінну працю,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44"/>
          <w:lang w:val="uk-UA"/>
        </w:rPr>
        <w:t xml:space="preserve">активну благодійну діяльність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28"/>
          <w:highlight w:val="none"/>
        </w:rPr>
        <w:t xml:space="preserve">:</w:t>
      </w:r>
      <w:r>
        <w:rPr>
          <w:b w:val="0"/>
          <w:color w:val="000000" w:themeColor="text1"/>
          <w:sz w:val="28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2.</w:t>
        <w:tab/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Оголосити Подяку Менської міської ради жителям сіл Стольне, Дмитрівки, Лазарівки, Чорногорців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з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а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свідому громадську позицію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44"/>
          <w:lang w:val="uk-UA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44"/>
          <w:lang w:val="uk-UA"/>
        </w:rPr>
        <w:t xml:space="preserve">сумлінну працю,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44"/>
          <w:lang w:val="uk-UA"/>
        </w:rPr>
        <w:t xml:space="preserve">активну благодійну діяльність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ХХХ;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pStyle w:val="887"/>
        <w:numPr>
          <w:ilvl w:val="0"/>
          <w:numId w:val="83"/>
        </w:numPr>
        <w:ind w:left="709" w:right="0" w:firstLine="0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Педагогічному колективу Стольненського закладу загальної середньої освіти І-ІІІ ст</w:t>
      </w:r>
      <w:r>
        <w:rPr>
          <w:rFonts w:ascii="Times New Roman" w:hAnsi="Times New Roman" w:eastAsia="Times New Roman"/>
          <w:sz w:val="28"/>
          <w:szCs w:val="28"/>
        </w:rPr>
        <w:t xml:space="preserve">упенів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/>
          <w:sz w:val="28"/>
          <w:szCs w:val="28"/>
        </w:rPr>
        <w:t xml:space="preserve"> проявлені патріотизм та відданість </w:t>
      </w:r>
      <w:r>
        <w:rPr>
          <w:rFonts w:ascii="Times New Roman" w:hAnsi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sz w:val="28"/>
          <w:szCs w:val="28"/>
        </w:rPr>
        <w:t xml:space="preserve">країнському народу з перших днів російської агресії на Україну, формування у школярів та молоді національно-свідомої громадянської позиції, виховання патріотизму та добросердечності, прищеплення навичок благодійності, сприяння розвитку волонтерського руху.</w:t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b w:val="0"/>
          <w:bCs w:val="0"/>
          <w:color w:val="auto"/>
          <w:sz w:val="28"/>
          <w:szCs w:val="28"/>
          <w:highlight w:val="none"/>
        </w:rPr>
      </w:r>
      <w:r>
        <w:rPr>
          <w:b w:val="0"/>
          <w:bCs w:val="0"/>
          <w:color w:val="auto"/>
          <w:sz w:val="28"/>
          <w:szCs w:val="28"/>
          <w:highlight w:val="none"/>
        </w:rPr>
      </w:r>
      <w:r/>
    </w:p>
    <w:p>
      <w:pPr>
        <w:pStyle w:val="1048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fldSimple w:instr="PAGE \* MERGEFORMAT">
      <w:r>
        <w:t xml:space="preserve">1</w:t>
      </w:r>
    </w:fldSimple>
    <w:r/>
    <w:r/>
  </w:p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1.5pt;height:47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Arial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4">
    <w:name w:val="Caption Char"/>
    <w:basedOn w:val="901"/>
    <w:link w:val="899"/>
    <w:uiPriority w:val="99"/>
  </w:style>
  <w:style w:type="paragraph" w:styleId="865" w:default="1">
    <w:name w:val="Normal"/>
    <w:qFormat/>
    <w:pPr>
      <w:spacing w:after="200" w:line="276" w:lineRule="auto"/>
    </w:pPr>
    <w:rPr>
      <w:lang w:val="uk-UA" w:eastAsia="uk-UA"/>
    </w:rPr>
  </w:style>
  <w:style w:type="paragraph" w:styleId="866">
    <w:name w:val="Heading 1"/>
    <w:basedOn w:val="865"/>
    <w:next w:val="865"/>
    <w:link w:val="878"/>
    <w:uiPriority w:val="99"/>
    <w:qFormat/>
    <w:pPr>
      <w:keepLines/>
      <w:keepNext/>
      <w:spacing w:before="480"/>
      <w:outlineLvl w:val="0"/>
    </w:pPr>
    <w:rPr>
      <w:rFonts w:ascii="Arial" w:hAnsi="Arial" w:cs="Arial"/>
      <w:sz w:val="40"/>
      <w:szCs w:val="40"/>
    </w:rPr>
  </w:style>
  <w:style w:type="paragraph" w:styleId="867">
    <w:name w:val="Heading 2"/>
    <w:basedOn w:val="865"/>
    <w:next w:val="865"/>
    <w:link w:val="879"/>
    <w:uiPriority w:val="99"/>
    <w:qFormat/>
    <w:pPr>
      <w:keepLines/>
      <w:keepNext/>
      <w:spacing w:before="360"/>
      <w:outlineLvl w:val="1"/>
    </w:pPr>
    <w:rPr>
      <w:rFonts w:ascii="Arial" w:hAnsi="Arial" w:cs="Arial"/>
      <w:sz w:val="34"/>
    </w:rPr>
  </w:style>
  <w:style w:type="paragraph" w:styleId="868">
    <w:name w:val="Heading 3"/>
    <w:basedOn w:val="865"/>
    <w:next w:val="865"/>
    <w:link w:val="880"/>
    <w:uiPriority w:val="99"/>
    <w:qFormat/>
    <w:pPr>
      <w:keepLines/>
      <w:keepNext/>
      <w:spacing w:before="320"/>
      <w:outlineLvl w:val="2"/>
    </w:pPr>
    <w:rPr>
      <w:rFonts w:ascii="Arial" w:hAnsi="Arial" w:cs="Arial"/>
      <w:sz w:val="30"/>
      <w:szCs w:val="30"/>
    </w:rPr>
  </w:style>
  <w:style w:type="paragraph" w:styleId="869">
    <w:name w:val="Heading 4"/>
    <w:basedOn w:val="865"/>
    <w:next w:val="865"/>
    <w:link w:val="881"/>
    <w:uiPriority w:val="99"/>
    <w:qFormat/>
    <w:pPr>
      <w:keepLines/>
      <w:keepNext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870">
    <w:name w:val="Heading 5"/>
    <w:basedOn w:val="865"/>
    <w:next w:val="865"/>
    <w:link w:val="882"/>
    <w:uiPriority w:val="99"/>
    <w:qFormat/>
    <w:pPr>
      <w:keepLines/>
      <w:keepNext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871">
    <w:name w:val="Heading 6"/>
    <w:basedOn w:val="865"/>
    <w:next w:val="865"/>
    <w:link w:val="883"/>
    <w:uiPriority w:val="99"/>
    <w:qFormat/>
    <w:pPr>
      <w:keepLines/>
      <w:keepNext/>
      <w:spacing w:before="320"/>
      <w:outlineLvl w:val="5"/>
    </w:pPr>
    <w:rPr>
      <w:rFonts w:ascii="Arial" w:hAnsi="Arial" w:cs="Arial"/>
      <w:b/>
      <w:bCs/>
    </w:rPr>
  </w:style>
  <w:style w:type="paragraph" w:styleId="872">
    <w:name w:val="Heading 7"/>
    <w:basedOn w:val="865"/>
    <w:next w:val="865"/>
    <w:link w:val="884"/>
    <w:uiPriority w:val="99"/>
    <w:qFormat/>
    <w:pPr>
      <w:keepLines/>
      <w:keepNext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73">
    <w:name w:val="Heading 8"/>
    <w:basedOn w:val="865"/>
    <w:next w:val="865"/>
    <w:link w:val="885"/>
    <w:uiPriority w:val="99"/>
    <w:qFormat/>
    <w:pPr>
      <w:keepLines/>
      <w:keepNext/>
      <w:spacing w:before="320"/>
      <w:outlineLvl w:val="7"/>
    </w:pPr>
    <w:rPr>
      <w:rFonts w:ascii="Arial" w:hAnsi="Arial" w:cs="Arial"/>
      <w:i/>
      <w:iCs/>
    </w:rPr>
  </w:style>
  <w:style w:type="paragraph" w:styleId="874">
    <w:name w:val="Heading 9"/>
    <w:basedOn w:val="865"/>
    <w:next w:val="865"/>
    <w:link w:val="886"/>
    <w:uiPriority w:val="99"/>
    <w:qFormat/>
    <w:pPr>
      <w:keepLines/>
      <w:keepNext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styleId="875" w:default="1">
    <w:name w:val="Default Paragraph Font"/>
    <w:uiPriority w:val="99"/>
    <w:semiHidden/>
  </w:style>
  <w:style w:type="table" w:styleId="87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character" w:styleId="878" w:customStyle="1">
    <w:name w:val="Heading 1 Char"/>
    <w:basedOn w:val="875"/>
    <w:link w:val="866"/>
    <w:uiPriority w:val="99"/>
    <w:rPr>
      <w:rFonts w:ascii="Arial" w:hAnsi="Arial" w:eastAsia="Times New Roman" w:cs="Arial"/>
      <w:sz w:val="40"/>
      <w:szCs w:val="40"/>
    </w:rPr>
  </w:style>
  <w:style w:type="character" w:styleId="879" w:customStyle="1">
    <w:name w:val="Heading 2 Char"/>
    <w:basedOn w:val="875"/>
    <w:link w:val="867"/>
    <w:uiPriority w:val="99"/>
    <w:rPr>
      <w:rFonts w:ascii="Arial" w:hAnsi="Arial" w:eastAsia="Times New Roman" w:cs="Arial"/>
      <w:sz w:val="34"/>
    </w:rPr>
  </w:style>
  <w:style w:type="character" w:styleId="880" w:customStyle="1">
    <w:name w:val="Heading 3 Char"/>
    <w:basedOn w:val="875"/>
    <w:link w:val="868"/>
    <w:uiPriority w:val="99"/>
    <w:rPr>
      <w:rFonts w:ascii="Arial" w:hAnsi="Arial" w:eastAsia="Times New Roman" w:cs="Arial"/>
      <w:sz w:val="30"/>
      <w:szCs w:val="30"/>
    </w:rPr>
  </w:style>
  <w:style w:type="character" w:styleId="881" w:customStyle="1">
    <w:name w:val="Heading 4 Char"/>
    <w:basedOn w:val="875"/>
    <w:link w:val="869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882" w:customStyle="1">
    <w:name w:val="Heading 5 Char"/>
    <w:basedOn w:val="875"/>
    <w:link w:val="870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883" w:customStyle="1">
    <w:name w:val="Heading 6 Char"/>
    <w:basedOn w:val="875"/>
    <w:link w:val="871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884" w:customStyle="1">
    <w:name w:val="Heading 7 Char"/>
    <w:basedOn w:val="875"/>
    <w:link w:val="872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885" w:customStyle="1">
    <w:name w:val="Heading 8 Char"/>
    <w:basedOn w:val="875"/>
    <w:link w:val="873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886" w:customStyle="1">
    <w:name w:val="Heading 9 Char"/>
    <w:basedOn w:val="875"/>
    <w:link w:val="874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887">
    <w:name w:val="List Paragraph"/>
    <w:basedOn w:val="865"/>
    <w:uiPriority w:val="99"/>
    <w:qFormat/>
    <w:pPr>
      <w:contextualSpacing/>
      <w:ind w:left="720"/>
    </w:pPr>
  </w:style>
  <w:style w:type="paragraph" w:styleId="888">
    <w:name w:val="No Spacing"/>
    <w:uiPriority w:val="99"/>
    <w:qFormat/>
    <w:rPr>
      <w:lang w:val="uk-UA" w:eastAsia="uk-UA"/>
    </w:rPr>
  </w:style>
  <w:style w:type="paragraph" w:styleId="889">
    <w:name w:val="Title"/>
    <w:basedOn w:val="865"/>
    <w:next w:val="865"/>
    <w:link w:val="890"/>
    <w:uiPriority w:val="99"/>
    <w:qFormat/>
    <w:pPr>
      <w:contextualSpacing/>
      <w:spacing w:before="300"/>
    </w:pPr>
    <w:rPr>
      <w:sz w:val="48"/>
      <w:szCs w:val="48"/>
    </w:rPr>
  </w:style>
  <w:style w:type="character" w:styleId="890" w:customStyle="1">
    <w:name w:val="Title Char"/>
    <w:basedOn w:val="875"/>
    <w:link w:val="889"/>
    <w:uiPriority w:val="99"/>
    <w:rPr>
      <w:rFonts w:cs="Times New Roman"/>
      <w:sz w:val="48"/>
      <w:szCs w:val="48"/>
    </w:rPr>
  </w:style>
  <w:style w:type="paragraph" w:styleId="891">
    <w:name w:val="Subtitle"/>
    <w:basedOn w:val="865"/>
    <w:next w:val="865"/>
    <w:link w:val="892"/>
    <w:uiPriority w:val="99"/>
    <w:qFormat/>
    <w:pPr>
      <w:spacing w:before="200"/>
    </w:pPr>
    <w:rPr>
      <w:sz w:val="24"/>
      <w:szCs w:val="24"/>
    </w:rPr>
  </w:style>
  <w:style w:type="character" w:styleId="892" w:customStyle="1">
    <w:name w:val="Subtitle Char"/>
    <w:basedOn w:val="875"/>
    <w:link w:val="891"/>
    <w:uiPriority w:val="99"/>
    <w:rPr>
      <w:rFonts w:cs="Times New Roman"/>
      <w:sz w:val="24"/>
      <w:szCs w:val="24"/>
    </w:rPr>
  </w:style>
  <w:style w:type="paragraph" w:styleId="893">
    <w:name w:val="Quote"/>
    <w:basedOn w:val="865"/>
    <w:next w:val="865"/>
    <w:link w:val="894"/>
    <w:uiPriority w:val="99"/>
    <w:qFormat/>
    <w:pPr>
      <w:ind w:left="720" w:right="720"/>
    </w:pPr>
    <w:rPr>
      <w:i/>
      <w:sz w:val="20"/>
      <w:szCs w:val="20"/>
      <w:lang w:val="ru-RU" w:eastAsia="ru-RU"/>
    </w:rPr>
  </w:style>
  <w:style w:type="character" w:styleId="894" w:customStyle="1">
    <w:name w:val="Quote Char"/>
    <w:basedOn w:val="875"/>
    <w:link w:val="893"/>
    <w:uiPriority w:val="99"/>
    <w:rPr>
      <w:i/>
    </w:rPr>
  </w:style>
  <w:style w:type="paragraph" w:styleId="895">
    <w:name w:val="Intense Quote"/>
    <w:basedOn w:val="865"/>
    <w:next w:val="865"/>
    <w:link w:val="896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  <w:lang w:val="ru-RU" w:eastAsia="ru-RU"/>
    </w:rPr>
  </w:style>
  <w:style w:type="character" w:styleId="896" w:customStyle="1">
    <w:name w:val="Intense Quote Char"/>
    <w:basedOn w:val="875"/>
    <w:link w:val="895"/>
    <w:uiPriority w:val="99"/>
    <w:rPr>
      <w:i/>
    </w:rPr>
  </w:style>
  <w:style w:type="paragraph" w:styleId="897">
    <w:name w:val="Header"/>
    <w:basedOn w:val="865"/>
    <w:link w:val="898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98" w:customStyle="1">
    <w:name w:val="Header Char"/>
    <w:basedOn w:val="875"/>
    <w:link w:val="897"/>
    <w:uiPriority w:val="99"/>
    <w:rPr>
      <w:rFonts w:cs="Times New Roman"/>
    </w:rPr>
  </w:style>
  <w:style w:type="paragraph" w:styleId="899">
    <w:name w:val="Footer"/>
    <w:basedOn w:val="865"/>
    <w:link w:val="902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0" w:customStyle="1">
    <w:name w:val="Footer Char"/>
    <w:basedOn w:val="875"/>
    <w:link w:val="899"/>
    <w:uiPriority w:val="99"/>
    <w:rPr>
      <w:rFonts w:cs="Times New Roman"/>
    </w:rPr>
  </w:style>
  <w:style w:type="paragraph" w:styleId="901">
    <w:name w:val="Caption"/>
    <w:basedOn w:val="865"/>
    <w:next w:val="865"/>
    <w:uiPriority w:val="99"/>
    <w:qFormat/>
    <w:rPr>
      <w:b/>
      <w:bCs/>
      <w:color w:val="4f81bd"/>
      <w:sz w:val="18"/>
      <w:szCs w:val="18"/>
    </w:rPr>
  </w:style>
  <w:style w:type="character" w:styleId="902" w:customStyle="1">
    <w:name w:val="Footer Char1"/>
    <w:link w:val="899"/>
    <w:uiPriority w:val="99"/>
  </w:style>
  <w:style w:type="table" w:styleId="903">
    <w:name w:val="Table Grid"/>
    <w:basedOn w:val="876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Plain Table 1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6" w:customStyle="1">
    <w:name w:val="Plain Table 2"/>
    <w:uiPriority w:val="99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0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3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3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3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3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3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3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3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3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4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4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4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4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4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4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4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4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4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4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5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96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96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96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97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97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97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97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9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9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9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9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9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0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0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1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1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2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2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2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2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2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2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2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2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2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29">
    <w:name w:val="Hyperlink"/>
    <w:basedOn w:val="875"/>
    <w:uiPriority w:val="99"/>
    <w:rPr>
      <w:rFonts w:cs="Times New Roman"/>
      <w:color w:val="0000ff"/>
      <w:u w:val="single"/>
    </w:rPr>
  </w:style>
  <w:style w:type="paragraph" w:styleId="1030">
    <w:name w:val="footnote text"/>
    <w:basedOn w:val="865"/>
    <w:link w:val="1031"/>
    <w:uiPriority w:val="99"/>
    <w:semiHidden/>
    <w:pPr>
      <w:spacing w:after="40" w:line="240" w:lineRule="auto"/>
    </w:pPr>
    <w:rPr>
      <w:sz w:val="18"/>
      <w:szCs w:val="20"/>
      <w:lang w:val="ru-RU" w:eastAsia="ru-RU"/>
    </w:rPr>
  </w:style>
  <w:style w:type="character" w:styleId="1031" w:customStyle="1">
    <w:name w:val="Footnote Text Char"/>
    <w:basedOn w:val="875"/>
    <w:link w:val="1030"/>
    <w:uiPriority w:val="99"/>
    <w:rPr>
      <w:sz w:val="18"/>
    </w:rPr>
  </w:style>
  <w:style w:type="character" w:styleId="1032">
    <w:name w:val="footnote reference"/>
    <w:basedOn w:val="875"/>
    <w:uiPriority w:val="99"/>
    <w:rPr>
      <w:rFonts w:cs="Times New Roman"/>
      <w:vertAlign w:val="superscript"/>
    </w:rPr>
  </w:style>
  <w:style w:type="paragraph" w:styleId="1033">
    <w:name w:val="endnote text"/>
    <w:basedOn w:val="865"/>
    <w:link w:val="1034"/>
    <w:uiPriority w:val="99"/>
    <w:semiHidden/>
    <w:pPr>
      <w:spacing w:after="0" w:line="240" w:lineRule="auto"/>
    </w:pPr>
    <w:rPr>
      <w:sz w:val="20"/>
      <w:szCs w:val="20"/>
      <w:lang w:val="ru-RU" w:eastAsia="ru-RU"/>
    </w:rPr>
  </w:style>
  <w:style w:type="character" w:styleId="1034" w:customStyle="1">
    <w:name w:val="Endnote Text Char"/>
    <w:basedOn w:val="875"/>
    <w:link w:val="1033"/>
    <w:uiPriority w:val="99"/>
    <w:rPr>
      <w:sz w:val="20"/>
    </w:rPr>
  </w:style>
  <w:style w:type="character" w:styleId="1035">
    <w:name w:val="endnote reference"/>
    <w:basedOn w:val="875"/>
    <w:uiPriority w:val="99"/>
    <w:semiHidden/>
    <w:rPr>
      <w:rFonts w:cs="Times New Roman"/>
      <w:vertAlign w:val="superscript"/>
    </w:rPr>
  </w:style>
  <w:style w:type="paragraph" w:styleId="1036">
    <w:name w:val="toc 1"/>
    <w:basedOn w:val="865"/>
    <w:next w:val="865"/>
    <w:uiPriority w:val="99"/>
    <w:pPr>
      <w:spacing w:after="57"/>
    </w:pPr>
  </w:style>
  <w:style w:type="paragraph" w:styleId="1037">
    <w:name w:val="toc 2"/>
    <w:basedOn w:val="865"/>
    <w:next w:val="865"/>
    <w:uiPriority w:val="99"/>
    <w:pPr>
      <w:ind w:left="283"/>
      <w:spacing w:after="57"/>
    </w:pPr>
  </w:style>
  <w:style w:type="paragraph" w:styleId="1038">
    <w:name w:val="toc 3"/>
    <w:basedOn w:val="865"/>
    <w:next w:val="865"/>
    <w:uiPriority w:val="99"/>
    <w:pPr>
      <w:ind w:left="567"/>
      <w:spacing w:after="57"/>
    </w:pPr>
  </w:style>
  <w:style w:type="paragraph" w:styleId="1039">
    <w:name w:val="toc 4"/>
    <w:basedOn w:val="865"/>
    <w:next w:val="865"/>
    <w:uiPriority w:val="99"/>
    <w:pPr>
      <w:ind w:left="850"/>
      <w:spacing w:after="57"/>
    </w:pPr>
  </w:style>
  <w:style w:type="paragraph" w:styleId="1040">
    <w:name w:val="toc 5"/>
    <w:basedOn w:val="865"/>
    <w:next w:val="865"/>
    <w:uiPriority w:val="99"/>
    <w:pPr>
      <w:ind w:left="1134"/>
      <w:spacing w:after="57"/>
    </w:pPr>
  </w:style>
  <w:style w:type="paragraph" w:styleId="1041">
    <w:name w:val="toc 6"/>
    <w:basedOn w:val="865"/>
    <w:next w:val="865"/>
    <w:uiPriority w:val="99"/>
    <w:pPr>
      <w:ind w:left="1417"/>
      <w:spacing w:after="57"/>
    </w:pPr>
  </w:style>
  <w:style w:type="paragraph" w:styleId="1042">
    <w:name w:val="toc 7"/>
    <w:basedOn w:val="865"/>
    <w:next w:val="865"/>
    <w:uiPriority w:val="99"/>
    <w:pPr>
      <w:ind w:left="1701"/>
      <w:spacing w:after="57"/>
    </w:pPr>
  </w:style>
  <w:style w:type="paragraph" w:styleId="1043">
    <w:name w:val="toc 8"/>
    <w:basedOn w:val="865"/>
    <w:next w:val="865"/>
    <w:uiPriority w:val="99"/>
    <w:pPr>
      <w:ind w:left="1984"/>
      <w:spacing w:after="57"/>
    </w:pPr>
  </w:style>
  <w:style w:type="paragraph" w:styleId="1044">
    <w:name w:val="toc 9"/>
    <w:basedOn w:val="865"/>
    <w:next w:val="865"/>
    <w:uiPriority w:val="99"/>
    <w:pPr>
      <w:ind w:left="2268"/>
      <w:spacing w:after="57"/>
    </w:pPr>
  </w:style>
  <w:style w:type="paragraph" w:styleId="1045">
    <w:name w:val="TOC Heading"/>
    <w:basedOn w:val="866"/>
    <w:uiPriority w:val="99"/>
    <w:qFormat/>
    <w:pPr>
      <w:keepLines w:val="0"/>
      <w:keepNext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1046">
    <w:name w:val="table of figures"/>
    <w:basedOn w:val="865"/>
    <w:next w:val="865"/>
    <w:uiPriority w:val="99"/>
    <w:pPr>
      <w:spacing w:after="0"/>
    </w:pPr>
  </w:style>
  <w:style w:type="paragraph" w:styleId="1047" w:customStyle="1">
    <w:name w:val="docdata"/>
    <w:basedOn w:val="865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48">
    <w:name w:val="Normal (Web)"/>
    <w:basedOn w:val="865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49" w:customStyle="1">
    <w:name w:val="Body Text"/>
    <w:basedOn w:val="864"/>
    <w:link w:val="104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88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SimSu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uk-UA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50</cp:revision>
  <dcterms:created xsi:type="dcterms:W3CDTF">2022-09-02T14:34:00Z</dcterms:created>
  <dcterms:modified xsi:type="dcterms:W3CDTF">2023-10-27T07:44:53Z</dcterms:modified>
</cp:coreProperties>
</file>