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0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szCs w:val="28"/>
        </w:rPr>
      </w:r>
      <w:r/>
    </w:p>
    <w:p>
      <w:pPr>
        <w:pStyle w:val="88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1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881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881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/>
    </w:p>
    <w:p>
      <w:pPr>
        <w:pStyle w:val="881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червня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247</w:t>
      </w:r>
      <w:r/>
    </w:p>
    <w:p>
      <w:pPr>
        <w:pStyle w:val="881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/>
    </w:p>
    <w:p>
      <w:pPr>
        <w:pStyle w:val="881"/>
        <w:ind w:left="0" w:right="5528" w:firstLine="0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r>
        <w:rPr>
          <w:b/>
          <w:bCs/>
          <w:color w:val="000000"/>
          <w:sz w:val="28"/>
          <w:szCs w:val="28"/>
        </w:rPr>
        <w:t xml:space="preserve">в</w:t>
      </w:r>
      <w:r>
        <w:rPr>
          <w:b/>
          <w:bCs/>
          <w:color w:val="000000"/>
          <w:sz w:val="28"/>
          <w:szCs w:val="28"/>
          <w:lang w:val="ru-RU"/>
        </w:rPr>
        <w:t xml:space="preserve">життя</w:t>
      </w:r>
      <w:r>
        <w:rPr>
          <w:b/>
          <w:bCs/>
          <w:color w:val="000000"/>
          <w:sz w:val="28"/>
          <w:szCs w:val="28"/>
        </w:rPr>
        <w:t xml:space="preserve"> заходів</w:t>
      </w:r>
      <w:r>
        <w:rPr>
          <w:b/>
          <w:bCs/>
          <w:color w:val="000000"/>
          <w:sz w:val="28"/>
          <w:szCs w:val="28"/>
          <w:lang w:val="ru-RU"/>
        </w:rPr>
        <w:t xml:space="preserve"> безпеки </w:t>
      </w:r>
      <w:r>
        <w:rPr>
          <w:b/>
          <w:bCs/>
          <w:color w:val="000000"/>
          <w:sz w:val="28"/>
          <w:szCs w:val="28"/>
        </w:rPr>
        <w:t xml:space="preserve">при оголошенні сигналу </w:t>
      </w:r>
      <w:r>
        <w:rPr>
          <w:b/>
          <w:bCs/>
          <w:color w:val="000000"/>
          <w:sz w:val="28"/>
          <w:szCs w:val="28"/>
        </w:rPr>
        <w:t xml:space="preserve">«Повітряна тривога» у Менській міській раді та її виконавчих органах</w:t>
      </w:r>
      <w:r/>
    </w:p>
    <w:p>
      <w:pPr>
        <w:pStyle w:val="881"/>
        <w:ind w:firstLine="567"/>
        <w:jc w:val="both"/>
        <w:spacing w:after="0" w:afterAutospacing="0" w:before="0" w:beforeAutospacing="0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метою забезпечення безпеки працівників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та її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виконавчих органів в умовах воєнного стану введеного на території України у зв’язку з військовою агресією російської федерації проти України,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запровадженням в Україні правового режиму воєнного стану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згідно Указу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Президента України від 24 лютого 2022 року №64/2022 «Про введення воєнного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стану в Україні», затвердженого Законом України «Про затвердження Указу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Президента України «Про введення воєнного стану в Україні» від 24 лютого 2022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року №2102-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IX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ст. 30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Кодексу цивільного захисту України, розпорядження Кабінету Міністрів України від 24 лютого 2022 року № 179-р «Про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організацію функціонування єдиної державної системи цивільного захисту в умовах воєнного стану», розпорядження Кабінету Міністрів України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24 лютого 2022 року №181-р «Питання запровадження та забезпечення здійснення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заходів правового режиму воєнного стану в Україні», керуючись п.п.1, 20, ч.4 ст.42 Закону України «Про місцеве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самоврядування в Україні»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у зв’язку з існуванням загрози життю під час повітряної тривоги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Визначити, що у раз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 отримання сигналу «Повітряна тривога» працівникам структурних підрозділів апарату Менської міської ради та працівникам виконавчих органів Менської міської ради необхідно вжити таких заходів безпеки: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не залишатися в будинках чи спорудах;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пройти до найближчої захисної споруди;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перебувати в ук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ритті до моменту отримання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сигнал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«Відбій повітряної тривоги».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Керівникам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структурних підрозділів апарату Менської міської ради 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виконавчих органів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Менської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довести інформацію, зазначену в пункті 1 цього розпорядження, до відома підпоря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дкованих працівників під підпис та провести з підпорядкованими працівниками роз’яснювальну роботу з приводу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порядку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їх дій під час повітряної тривоги;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списки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ознайомлених працівників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надати до сектору кадрової роботи.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ектору оборонної роботи,  цивільного захисту населення та роботи з правоохоронними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органами Менської міської ради негайно довести до відома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працівників структурних підрозділів апарату Менської міської ради 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працівників виконавчих органів Менської міської ради інформацію про найближчі укриття, розташовані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межах пішої доступності працівників в залежності від місця розташування їхнього робочого місця.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Рекомендувати керівникам комунальних підприємств, закладів та установ Менської міської ради розробити та затвердити відповідні розпорядчі документи з урахуванням вимог зазначених в пункті 1 цього розпорядження.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Контроль за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дотриманням заходів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безпеки, визначених пунктом 1 цього розпорядження, покласти персонально на кожного працівника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структурних підрозділів апарату Менської міської ради та виконавчих органів Менської міської ради.</w:t>
      </w:r>
      <w:r/>
    </w:p>
    <w:p>
      <w:pPr>
        <w:spacing w:lineRule="auto" w:line="240" w:after="0" w:afterAutospacing="0"/>
        <w:tabs>
          <w:tab w:val="left" w:pos="6378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spacing w:lineRule="auto" w:line="240" w:after="0" w:afterAutospacing="0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40" w:after="0" w:afterAutospacing="0"/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</w:t>
        <w:tab/>
      </w:r>
      <w:r>
        <w:rPr>
          <w:rFonts w:ascii="Times New Roman" w:hAnsi="Times New Roman"/>
          <w:sz w:val="28"/>
          <w:szCs w:val="28"/>
        </w:rPr>
        <w:t xml:space="preserve">Геннадій ПРИМАКОВ</w:t>
      </w:r>
      <w:r/>
    </w:p>
    <w:p>
      <w:pPr>
        <w:tabs>
          <w:tab w:val="left" w:pos="6378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</w:pPr>
    <w:fldSimple w:instr="PAGE \* MERGEFORMAT">
      <w:r>
        <w:t xml:space="preserve">1</w:t>
      </w:r>
    </w:fldSimple>
    <w:r/>
    <w:r/>
  </w:p>
  <w:p>
    <w:pPr>
      <w:pStyle w:val="7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Title Char"/>
    <w:basedOn w:val="698"/>
    <w:link w:val="722"/>
    <w:uiPriority w:val="10"/>
    <w:rPr>
      <w:sz w:val="48"/>
      <w:szCs w:val="48"/>
    </w:rPr>
  </w:style>
  <w:style w:type="character" w:styleId="692">
    <w:name w:val="Subtitle Char"/>
    <w:basedOn w:val="698"/>
    <w:link w:val="724"/>
    <w:uiPriority w:val="11"/>
    <w:rPr>
      <w:sz w:val="24"/>
      <w:szCs w:val="24"/>
    </w:rPr>
  </w:style>
  <w:style w:type="character" w:styleId="693">
    <w:name w:val="Quote Char"/>
    <w:link w:val="726"/>
    <w:uiPriority w:val="29"/>
    <w:rPr>
      <w:i/>
    </w:rPr>
  </w:style>
  <w:style w:type="character" w:styleId="694">
    <w:name w:val="Intense Quote Char"/>
    <w:link w:val="728"/>
    <w:uiPriority w:val="30"/>
    <w:rPr>
      <w:i/>
    </w:rPr>
  </w:style>
  <w:style w:type="character" w:styleId="695">
    <w:name w:val="Footnote Text Char"/>
    <w:link w:val="863"/>
    <w:uiPriority w:val="99"/>
    <w:rPr>
      <w:sz w:val="18"/>
    </w:rPr>
  </w:style>
  <w:style w:type="character" w:styleId="696">
    <w:name w:val="Endnote Text Char"/>
    <w:link w:val="866"/>
    <w:uiPriority w:val="99"/>
    <w:rPr>
      <w:sz w:val="20"/>
    </w:rPr>
  </w:style>
  <w:style w:type="paragraph" w:styleId="697" w:default="1">
    <w:name w:val="Normal"/>
    <w:qFormat/>
    <w:rPr>
      <w:lang w:val="uk-UA" w:eastAsia="uk-UA"/>
    </w:rPr>
    <w:pPr>
      <w:spacing w:lineRule="auto" w:line="276" w:after="200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Caption Char"/>
    <w:link w:val="732"/>
    <w:uiPriority w:val="99"/>
  </w:style>
  <w:style w:type="paragraph" w:styleId="702" w:customStyle="1">
    <w:name w:val="Heading 1"/>
    <w:basedOn w:val="697"/>
    <w:next w:val="697"/>
    <w:link w:val="711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03" w:customStyle="1">
    <w:name w:val="Heading 2"/>
    <w:basedOn w:val="697"/>
    <w:next w:val="697"/>
    <w:link w:val="712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4" w:customStyle="1">
    <w:name w:val="Heading 3"/>
    <w:basedOn w:val="697"/>
    <w:next w:val="697"/>
    <w:link w:val="713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5" w:customStyle="1">
    <w:name w:val="Heading 4"/>
    <w:basedOn w:val="697"/>
    <w:next w:val="697"/>
    <w:link w:val="71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6" w:customStyle="1">
    <w:name w:val="Heading 5"/>
    <w:basedOn w:val="697"/>
    <w:next w:val="697"/>
    <w:link w:val="71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7" w:customStyle="1">
    <w:name w:val="Heading 6"/>
    <w:basedOn w:val="697"/>
    <w:next w:val="697"/>
    <w:link w:val="716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8" w:customStyle="1">
    <w:name w:val="Heading 7"/>
    <w:basedOn w:val="697"/>
    <w:next w:val="697"/>
    <w:link w:val="717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9" w:customStyle="1">
    <w:name w:val="Heading 8"/>
    <w:basedOn w:val="697"/>
    <w:next w:val="697"/>
    <w:link w:val="718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10" w:customStyle="1">
    <w:name w:val="Heading 9"/>
    <w:basedOn w:val="697"/>
    <w:next w:val="697"/>
    <w:link w:val="71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1" w:customStyle="1">
    <w:name w:val="Heading 1 Char"/>
    <w:basedOn w:val="698"/>
    <w:link w:val="702"/>
    <w:uiPriority w:val="99"/>
    <w:rPr>
      <w:rFonts w:ascii="Arial" w:hAnsi="Arial" w:cs="Arial" w:eastAsia="Times New Roman"/>
      <w:sz w:val="40"/>
      <w:szCs w:val="40"/>
    </w:rPr>
  </w:style>
  <w:style w:type="character" w:styleId="712" w:customStyle="1">
    <w:name w:val="Heading 2 Char"/>
    <w:basedOn w:val="698"/>
    <w:link w:val="703"/>
    <w:uiPriority w:val="99"/>
    <w:rPr>
      <w:rFonts w:ascii="Arial" w:hAnsi="Arial" w:cs="Arial" w:eastAsia="Times New Roman"/>
      <w:sz w:val="34"/>
    </w:rPr>
  </w:style>
  <w:style w:type="character" w:styleId="713" w:customStyle="1">
    <w:name w:val="Heading 3 Char"/>
    <w:basedOn w:val="698"/>
    <w:link w:val="704"/>
    <w:uiPriority w:val="99"/>
    <w:rPr>
      <w:rFonts w:ascii="Arial" w:hAnsi="Arial" w:cs="Arial" w:eastAsia="Times New Roman"/>
      <w:sz w:val="30"/>
      <w:szCs w:val="30"/>
    </w:rPr>
  </w:style>
  <w:style w:type="character" w:styleId="714" w:customStyle="1">
    <w:name w:val="Heading 4 Char"/>
    <w:basedOn w:val="698"/>
    <w:link w:val="705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715" w:customStyle="1">
    <w:name w:val="Heading 5 Char"/>
    <w:basedOn w:val="698"/>
    <w:link w:val="706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716" w:customStyle="1">
    <w:name w:val="Heading 6 Char"/>
    <w:basedOn w:val="698"/>
    <w:link w:val="707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717" w:customStyle="1">
    <w:name w:val="Heading 7 Char"/>
    <w:basedOn w:val="698"/>
    <w:link w:val="708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718" w:customStyle="1">
    <w:name w:val="Heading 8 Char"/>
    <w:basedOn w:val="698"/>
    <w:link w:val="709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719" w:customStyle="1">
    <w:name w:val="Heading 9 Char"/>
    <w:basedOn w:val="698"/>
    <w:link w:val="710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720">
    <w:name w:val="List Paragraph"/>
    <w:basedOn w:val="697"/>
    <w:qFormat/>
    <w:uiPriority w:val="99"/>
    <w:pPr>
      <w:contextualSpacing w:val="true"/>
      <w:ind w:left="720"/>
    </w:pPr>
  </w:style>
  <w:style w:type="paragraph" w:styleId="721">
    <w:name w:val="No Spacing"/>
    <w:qFormat/>
    <w:uiPriority w:val="99"/>
    <w:rPr>
      <w:lang w:val="uk-UA" w:eastAsia="uk-UA"/>
    </w:rPr>
  </w:style>
  <w:style w:type="paragraph" w:styleId="722">
    <w:name w:val="Title"/>
    <w:basedOn w:val="697"/>
    <w:next w:val="697"/>
    <w:link w:val="723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23" w:customStyle="1">
    <w:name w:val="Название Знак"/>
    <w:basedOn w:val="698"/>
    <w:link w:val="722"/>
    <w:uiPriority w:val="99"/>
    <w:rPr>
      <w:rFonts w:cs="Times New Roman"/>
      <w:sz w:val="48"/>
      <w:szCs w:val="48"/>
    </w:rPr>
  </w:style>
  <w:style w:type="paragraph" w:styleId="724">
    <w:name w:val="Subtitle"/>
    <w:basedOn w:val="697"/>
    <w:next w:val="697"/>
    <w:link w:val="725"/>
    <w:qFormat/>
    <w:uiPriority w:val="99"/>
    <w:rPr>
      <w:sz w:val="24"/>
      <w:szCs w:val="24"/>
    </w:rPr>
    <w:pPr>
      <w:spacing w:before="200"/>
    </w:pPr>
  </w:style>
  <w:style w:type="character" w:styleId="725" w:customStyle="1">
    <w:name w:val="Подзаголовок Знак"/>
    <w:basedOn w:val="698"/>
    <w:link w:val="724"/>
    <w:uiPriority w:val="99"/>
    <w:rPr>
      <w:rFonts w:cs="Times New Roman"/>
      <w:sz w:val="24"/>
      <w:szCs w:val="24"/>
    </w:rPr>
  </w:style>
  <w:style w:type="paragraph" w:styleId="726">
    <w:name w:val="Quote"/>
    <w:basedOn w:val="697"/>
    <w:next w:val="697"/>
    <w:link w:val="727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727" w:customStyle="1">
    <w:name w:val="Цитата 2 Знак"/>
    <w:basedOn w:val="698"/>
    <w:link w:val="726"/>
    <w:uiPriority w:val="99"/>
    <w:rPr>
      <w:i/>
    </w:rPr>
  </w:style>
  <w:style w:type="paragraph" w:styleId="728">
    <w:name w:val="Intense Quote"/>
    <w:basedOn w:val="697"/>
    <w:next w:val="697"/>
    <w:link w:val="729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basedOn w:val="698"/>
    <w:link w:val="728"/>
    <w:uiPriority w:val="99"/>
    <w:rPr>
      <w:i/>
    </w:rPr>
  </w:style>
  <w:style w:type="paragraph" w:styleId="730" w:customStyle="1">
    <w:name w:val="Header"/>
    <w:basedOn w:val="697"/>
    <w:link w:val="73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basedOn w:val="698"/>
    <w:link w:val="730"/>
    <w:uiPriority w:val="99"/>
    <w:rPr>
      <w:rFonts w:cs="Times New Roman"/>
    </w:rPr>
  </w:style>
  <w:style w:type="paragraph" w:styleId="732" w:customStyle="1">
    <w:name w:val="Footer"/>
    <w:basedOn w:val="697"/>
    <w:link w:val="73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basedOn w:val="698"/>
    <w:link w:val="732"/>
    <w:uiPriority w:val="99"/>
    <w:rPr>
      <w:rFonts w:cs="Times New Roman"/>
    </w:rPr>
  </w:style>
  <w:style w:type="paragraph" w:styleId="734" w:customStyle="1">
    <w:name w:val="Caption"/>
    <w:basedOn w:val="697"/>
    <w:next w:val="697"/>
    <w:qFormat/>
    <w:uiPriority w:val="99"/>
    <w:rPr>
      <w:b/>
      <w:bCs/>
      <w:color w:val="4F81BD"/>
      <w:sz w:val="18"/>
      <w:szCs w:val="18"/>
    </w:rPr>
  </w:style>
  <w:style w:type="character" w:styleId="735" w:customStyle="1">
    <w:name w:val="Footer Char1"/>
    <w:link w:val="732"/>
    <w:uiPriority w:val="99"/>
  </w:style>
  <w:style w:type="table" w:styleId="736">
    <w:name w:val="Table Grid"/>
    <w:basedOn w:val="69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3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4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6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6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6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6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6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7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71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7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7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7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7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7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7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7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7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8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8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8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8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8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8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0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0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0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0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0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0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06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0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2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2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3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3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3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3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3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42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43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44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45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46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47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48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49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850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851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852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853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854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855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6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7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58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59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60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61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862">
    <w:name w:val="Hyperlink"/>
    <w:basedOn w:val="698"/>
    <w:uiPriority w:val="99"/>
    <w:rPr>
      <w:rFonts w:cs="Times New Roman"/>
      <w:color w:val="0000FF"/>
      <w:u w:val="single"/>
    </w:rPr>
  </w:style>
  <w:style w:type="paragraph" w:styleId="863">
    <w:name w:val="footnote text"/>
    <w:basedOn w:val="697"/>
    <w:link w:val="864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864" w:customStyle="1">
    <w:name w:val="Текст сноски Знак"/>
    <w:basedOn w:val="698"/>
    <w:link w:val="863"/>
    <w:uiPriority w:val="99"/>
    <w:rPr>
      <w:sz w:val="18"/>
    </w:rPr>
  </w:style>
  <w:style w:type="character" w:styleId="865">
    <w:name w:val="footnote reference"/>
    <w:basedOn w:val="698"/>
    <w:uiPriority w:val="99"/>
    <w:rPr>
      <w:rFonts w:cs="Times New Roman"/>
      <w:vertAlign w:val="superscript"/>
    </w:rPr>
  </w:style>
  <w:style w:type="paragraph" w:styleId="866">
    <w:name w:val="endnote text"/>
    <w:basedOn w:val="697"/>
    <w:link w:val="867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867" w:customStyle="1">
    <w:name w:val="Текст концевой сноски Знак"/>
    <w:basedOn w:val="698"/>
    <w:link w:val="866"/>
    <w:uiPriority w:val="99"/>
    <w:rPr>
      <w:sz w:val="20"/>
    </w:rPr>
  </w:style>
  <w:style w:type="character" w:styleId="868">
    <w:name w:val="endnote reference"/>
    <w:basedOn w:val="698"/>
    <w:uiPriority w:val="99"/>
    <w:semiHidden/>
    <w:rPr>
      <w:rFonts w:cs="Times New Roman"/>
      <w:vertAlign w:val="superscript"/>
    </w:rPr>
  </w:style>
  <w:style w:type="paragraph" w:styleId="869">
    <w:name w:val="toc 1"/>
    <w:basedOn w:val="697"/>
    <w:next w:val="697"/>
    <w:uiPriority w:val="99"/>
    <w:pPr>
      <w:spacing w:after="57"/>
    </w:pPr>
  </w:style>
  <w:style w:type="paragraph" w:styleId="870">
    <w:name w:val="toc 2"/>
    <w:basedOn w:val="697"/>
    <w:next w:val="697"/>
    <w:uiPriority w:val="99"/>
    <w:pPr>
      <w:ind w:left="283"/>
      <w:spacing w:after="57"/>
    </w:pPr>
  </w:style>
  <w:style w:type="paragraph" w:styleId="871">
    <w:name w:val="toc 3"/>
    <w:basedOn w:val="697"/>
    <w:next w:val="697"/>
    <w:uiPriority w:val="99"/>
    <w:pPr>
      <w:ind w:left="567"/>
      <w:spacing w:after="57"/>
    </w:pPr>
  </w:style>
  <w:style w:type="paragraph" w:styleId="872">
    <w:name w:val="toc 4"/>
    <w:basedOn w:val="697"/>
    <w:next w:val="697"/>
    <w:uiPriority w:val="99"/>
    <w:pPr>
      <w:ind w:left="850"/>
      <w:spacing w:after="57"/>
    </w:pPr>
  </w:style>
  <w:style w:type="paragraph" w:styleId="873">
    <w:name w:val="toc 5"/>
    <w:basedOn w:val="697"/>
    <w:next w:val="697"/>
    <w:uiPriority w:val="99"/>
    <w:pPr>
      <w:ind w:left="1134"/>
      <w:spacing w:after="57"/>
    </w:pPr>
  </w:style>
  <w:style w:type="paragraph" w:styleId="874">
    <w:name w:val="toc 6"/>
    <w:basedOn w:val="697"/>
    <w:next w:val="697"/>
    <w:uiPriority w:val="99"/>
    <w:pPr>
      <w:ind w:left="1417"/>
      <w:spacing w:after="57"/>
    </w:pPr>
  </w:style>
  <w:style w:type="paragraph" w:styleId="875">
    <w:name w:val="toc 7"/>
    <w:basedOn w:val="697"/>
    <w:next w:val="697"/>
    <w:uiPriority w:val="99"/>
    <w:pPr>
      <w:ind w:left="1701"/>
      <w:spacing w:after="57"/>
    </w:pPr>
  </w:style>
  <w:style w:type="paragraph" w:styleId="876">
    <w:name w:val="toc 8"/>
    <w:basedOn w:val="697"/>
    <w:next w:val="697"/>
    <w:uiPriority w:val="99"/>
    <w:pPr>
      <w:ind w:left="1984"/>
      <w:spacing w:after="57"/>
    </w:pPr>
  </w:style>
  <w:style w:type="paragraph" w:styleId="877">
    <w:name w:val="toc 9"/>
    <w:basedOn w:val="697"/>
    <w:next w:val="697"/>
    <w:uiPriority w:val="99"/>
    <w:pPr>
      <w:ind w:left="2268"/>
      <w:spacing w:after="57"/>
    </w:pPr>
  </w:style>
  <w:style w:type="paragraph" w:styleId="878">
    <w:name w:val="TOC Heading"/>
    <w:basedOn w:val="702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879">
    <w:name w:val="table of figures"/>
    <w:basedOn w:val="697"/>
    <w:next w:val="697"/>
    <w:link w:val="882"/>
    <w:uiPriority w:val="99"/>
    <w:pPr>
      <w:spacing w:after="0"/>
    </w:pPr>
  </w:style>
  <w:style w:type="paragraph" w:styleId="880" w:customStyle="1">
    <w:name w:val="docdata"/>
    <w:basedOn w:val="697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81">
    <w:name w:val="Normal (Web)"/>
    <w:basedOn w:val="697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82" w:customStyle="1">
    <w:name w:val="Перечень рисунков Знак"/>
    <w:link w:val="879"/>
    <w:rPr>
      <w:rFonts w:ascii="Liberation Serif" w:hAnsi="Liberation Serif" w:eastAsia="SimSun"/>
      <w:sz w:val="24"/>
      <w:szCs w:val="24"/>
      <w:lang w:val="uk-UA" w:bidi="hi-IN" w:eastAsia="zh-CN"/>
    </w:rPr>
    <w:pPr>
      <w:spacing w:lineRule="auto" w:line="288" w:after="140"/>
      <w:shd w:val="nil" w:color="auto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365C21F-BE89-4FBA-80B5-16A8D9E740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77</cp:revision>
  <dcterms:created xsi:type="dcterms:W3CDTF">2022-09-02T14:34:00Z</dcterms:created>
  <dcterms:modified xsi:type="dcterms:W3CDTF">2023-06-16T12:59:31Z</dcterms:modified>
</cp:coreProperties>
</file>