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lang w:val="ru-RU"/>
        </w:rPr>
      </w:pPr>
      <w:r>
        <w:rPr>
          <w:rFonts w:cs="Mangal"/>
          <w:sz w:val="28"/>
          <w:szCs w:val="28"/>
          <w:lang w:bidi="hi-IN" w:eastAsia="hi-IN"/>
        </w:rPr>
        <w:t xml:space="preserve">08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черв</w:t>
      </w:r>
      <w:r>
        <w:rPr>
          <w:rFonts w:cs="Mangal"/>
          <w:sz w:val="28"/>
          <w:szCs w:val="28"/>
          <w:lang w:bidi="hi-IN" w:eastAsia="hi-IN"/>
        </w:rPr>
        <w:t xml:space="preserve">ня</w:t>
      </w:r>
      <w:r>
        <w:rPr>
          <w:rFonts w:cs="Mangal"/>
          <w:sz w:val="28"/>
          <w:szCs w:val="28"/>
          <w:lang w:bidi="hi-IN" w:eastAsia="hi-IN"/>
        </w:rPr>
        <w:t xml:space="preserve"> 2023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</w:t>
      </w:r>
      <w:r>
        <w:rPr>
          <w:rFonts w:cs="Mangal"/>
          <w:sz w:val="28"/>
          <w:szCs w:val="28"/>
          <w:lang w:val="ru-RU" w:bidi="hi-IN" w:eastAsia="hi-IN"/>
        </w:rPr>
        <w:t xml:space="preserve">235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42, 50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  <w:lang w:eastAsia="ru-RU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</w:t>
      </w:r>
      <w:r>
        <w:rPr>
          <w:color w:val="000000"/>
          <w:sz w:val="28"/>
          <w:szCs w:val="28"/>
        </w:rPr>
        <w:t xml:space="preserve">по апарату управління </w:t>
      </w:r>
      <w:r>
        <w:rPr>
          <w:color w:val="000000"/>
          <w:sz w:val="28"/>
          <w:szCs w:val="28"/>
        </w:rPr>
        <w:t xml:space="preserve">міської ради </w:t>
      </w:r>
      <w:r>
        <w:rPr>
          <w:sz w:val="28"/>
          <w:szCs w:val="28"/>
          <w:lang w:eastAsia="ru-RU"/>
        </w:rPr>
        <w:t xml:space="preserve">для закупівлі товарів </w:t>
      </w:r>
      <w:r>
        <w:rPr>
          <w:sz w:val="28"/>
          <w:szCs w:val="28"/>
          <w:lang w:eastAsia="ru-RU"/>
        </w:rPr>
        <w:t xml:space="preserve"> (картриджів)</w:t>
      </w:r>
      <w:r>
        <w:rPr>
          <w:sz w:val="28"/>
          <w:szCs w:val="28"/>
          <w:lang w:eastAsia="ru-RU"/>
        </w:rPr>
        <w:t xml:space="preserve"> за рахунок </w:t>
      </w:r>
      <w:r>
        <w:rPr>
          <w:sz w:val="28"/>
          <w:szCs w:val="28"/>
          <w:lang w:eastAsia="ru-RU"/>
        </w:rPr>
        <w:t xml:space="preserve"> власних надходжень </w:t>
      </w:r>
      <w:r>
        <w:rPr>
          <w:color w:val="000000"/>
          <w:sz w:val="28"/>
          <w:szCs w:val="28"/>
        </w:rPr>
        <w:t xml:space="preserve">спеціального фонду місцевого бюджету</w:t>
      </w:r>
      <w:r>
        <w:rPr>
          <w:color w:val="000000"/>
          <w:sz w:val="28"/>
          <w:szCs w:val="28"/>
        </w:rPr>
        <w:t xml:space="preserve"> на суму </w:t>
      </w:r>
      <w:r>
        <w:rPr>
          <w:color w:val="000000"/>
          <w:sz w:val="28"/>
          <w:szCs w:val="28"/>
        </w:rPr>
        <w:t xml:space="preserve">4000,00</w:t>
      </w:r>
      <w:r>
        <w:rPr>
          <w:color w:val="000000"/>
          <w:sz w:val="28"/>
          <w:szCs w:val="28"/>
        </w:rPr>
        <w:t xml:space="preserve"> грн.</w:t>
      </w:r>
      <w:r>
        <w:rPr>
          <w:color w:val="000000"/>
          <w:sz w:val="28"/>
          <w:szCs w:val="28"/>
        </w:rPr>
        <w:t xml:space="preserve"> (код доходів 25010400)</w:t>
      </w:r>
      <w:r/>
    </w:p>
    <w:p>
      <w:pPr>
        <w:ind w:firstLine="0"/>
        <w:spacing w:lineRule="atLeast" w:line="253"/>
        <w:tabs>
          <w:tab w:val="left" w:pos="0" w:leader="none"/>
          <w:tab w:val="clear" w:pos="1134" w:leader="none"/>
        </w:tabs>
        <w:rPr>
          <w:iCs/>
          <w:sz w:val="28"/>
          <w:szCs w:val="28"/>
          <w:lang w:eastAsia="ru-RU"/>
        </w:rPr>
        <w:pBdr>
          <w:right w:val="none" w:color="000000" w:sz="4" w:space="1"/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</w:t>
      </w:r>
      <w:r>
        <w:rPr>
          <w:rFonts w:eastAsia="MS Gothic"/>
          <w:color w:val="000000"/>
          <w:sz w:val="28"/>
          <w:szCs w:val="28"/>
        </w:rPr>
        <w:t xml:space="preserve">011</w:t>
      </w:r>
      <w:r>
        <w:rPr>
          <w:rFonts w:eastAsia="MS Gothic"/>
          <w:color w:val="000000"/>
          <w:sz w:val="28"/>
          <w:szCs w:val="28"/>
        </w:rPr>
        <w:t xml:space="preserve">0150</w:t>
      </w:r>
      <w:r>
        <w:rPr>
          <w:rFonts w:eastAsia="MS Gothic"/>
          <w:color w:val="000000"/>
          <w:sz w:val="28"/>
          <w:szCs w:val="28"/>
        </w:rPr>
        <w:t xml:space="preserve"> </w:t>
      </w:r>
      <w:r>
        <w:rPr>
          <w:rFonts w:eastAsia="MS Gothic"/>
          <w:color w:val="000000"/>
          <w:sz w:val="28"/>
          <w:szCs w:val="28"/>
        </w:rPr>
        <w:t xml:space="preserve">КЕКВ </w:t>
      </w:r>
      <w:r>
        <w:rPr>
          <w:rFonts w:eastAsia="MS Gothic"/>
          <w:color w:val="000000"/>
          <w:sz w:val="28"/>
          <w:szCs w:val="28"/>
        </w:rPr>
        <w:t xml:space="preserve">2</w:t>
      </w:r>
      <w:r>
        <w:rPr>
          <w:rFonts w:eastAsia="MS Gothic"/>
          <w:color w:val="000000"/>
          <w:sz w:val="28"/>
          <w:szCs w:val="28"/>
        </w:rPr>
        <w:t xml:space="preserve">2</w:t>
      </w:r>
      <w:r>
        <w:rPr>
          <w:rFonts w:eastAsia="MS Gothic"/>
          <w:color w:val="000000"/>
          <w:sz w:val="28"/>
          <w:szCs w:val="28"/>
        </w:rPr>
        <w:t xml:space="preserve">10</w:t>
      </w:r>
      <w:r>
        <w:rPr>
          <w:rFonts w:eastAsia="MS Gothic"/>
          <w:color w:val="000000"/>
          <w:sz w:val="28"/>
          <w:szCs w:val="28"/>
        </w:rPr>
        <w:t xml:space="preserve"> – </w:t>
      </w:r>
      <w:r>
        <w:rPr>
          <w:rFonts w:eastAsia="MS Gothic"/>
          <w:color w:val="000000"/>
          <w:sz w:val="28"/>
          <w:szCs w:val="28"/>
        </w:rPr>
        <w:t xml:space="preserve">4000</w:t>
      </w:r>
      <w:r>
        <w:rPr>
          <w:rFonts w:eastAsia="MS Gothic"/>
          <w:color w:val="000000"/>
          <w:sz w:val="28"/>
          <w:szCs w:val="28"/>
        </w:rPr>
        <w:t xml:space="preserve">,00</w:t>
      </w:r>
      <w:r>
        <w:rPr>
          <w:rFonts w:eastAsia="MS Gothic"/>
          <w:color w:val="000000"/>
          <w:sz w:val="28"/>
          <w:szCs w:val="28"/>
        </w:rPr>
        <w:t xml:space="preserve">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right w:val="none" w:color="000000" w:sz="4" w:space="1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Менської міської ради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М. Гаєвой.</w:t>
      </w:r>
      <w:r/>
    </w:p>
    <w:p>
      <w:pPr>
        <w:rPr>
          <w:sz w:val="28"/>
          <w:szCs w:val="28"/>
        </w:rPr>
        <w:pBdr>
          <w:right w:val="none" w:color="000000" w:sz="4" w:space="1"/>
        </w:pBdr>
      </w:pPr>
      <w:r>
        <w:rPr>
          <w:sz w:val="28"/>
          <w:szCs w:val="28"/>
        </w:rPr>
      </w:r>
      <w:r/>
    </w:p>
    <w:p>
      <w:pPr>
        <w:rPr>
          <w:sz w:val="28"/>
          <w:szCs w:val="28"/>
          <w:lang w:val="ru-RU"/>
        </w:rPr>
        <w:pBdr>
          <w:right w:val="none" w:color="000000" w:sz="4" w:space="1"/>
        </w:pBdr>
      </w:pPr>
      <w:r>
        <w:rPr>
          <w:sz w:val="28"/>
          <w:szCs w:val="28"/>
          <w:lang w:val="ru-RU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  <w:pBdr>
          <w:right w:val="none" w:color="000000" w:sz="4" w:space="1"/>
        </w:pBdr>
      </w:pPr>
      <w:r>
        <w:rPr>
          <w:color w:val="000000"/>
          <w:sz w:val="28"/>
          <w:szCs w:val="28"/>
        </w:rPr>
        <w:t xml:space="preserve">Секретар ради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Юрій СТАЛЬНИЧЕНКО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7</cp:revision>
  <dcterms:created xsi:type="dcterms:W3CDTF">2023-06-08T07:36:00Z</dcterms:created>
  <dcterms:modified xsi:type="dcterms:W3CDTF">2023-06-09T05:20:46Z</dcterms:modified>
</cp:coreProperties>
</file>