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7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uk-UA"/>
        </w:rPr>
        <w:t xml:space="preserve"> </w:t>
      </w:r>
      <w:r/>
    </w:p>
    <w:p>
      <w:pPr>
        <w:pStyle w:val="103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38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38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38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1038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березня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103</w:t>
      </w:r>
      <w:r/>
    </w:p>
    <w:p>
      <w:pPr>
        <w:pStyle w:val="1038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1038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та оголошення Подяки Менської міської ради </w:t>
      </w:r>
      <w:r/>
    </w:p>
    <w:p>
      <w:pPr>
        <w:pStyle w:val="1038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1038"/>
        <w:ind w:firstLine="567"/>
        <w:jc w:val="both"/>
        <w:spacing w:after="0" w:afterAutospacing="0" w:before="0" w:beforeAutospacing="0"/>
        <w:rPr>
          <w:color w:val="FF0000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              ст. 50 Закону України «Про місцеве самоврядування в Україні», на підставі подання директора КП “Менакомунпослуга” Манжули О.В., директора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              ТОВ “Менський комунальник”</w:t>
      </w:r>
      <w:r>
        <w:rPr>
          <w:color w:val="000000"/>
          <w:sz w:val="28"/>
          <w:szCs w:val="28"/>
        </w:rPr>
        <w:t xml:space="preserve"> Білика В.А.</w:t>
      </w:r>
      <w:r>
        <w:rPr>
          <w:color w:val="auto"/>
          <w:sz w:val="28"/>
          <w:szCs w:val="28"/>
        </w:rPr>
        <w:t xml:space="preserve">: </w:t>
      </w:r>
      <w:r>
        <w:rPr>
          <w:color w:val="FF0000"/>
        </w:rPr>
      </w:r>
      <w:r/>
    </w:p>
    <w:p>
      <w:pPr>
        <w:pStyle w:val="1038"/>
        <w:ind w:firstLine="567"/>
        <w:jc w:val="both"/>
        <w:spacing w:after="0" w:afterAutospacing="0" w:before="0" w:beforeAutospacing="0"/>
        <w:rPr>
          <w:rFonts w:ascii="Times New Roman" w:hAnsi="Times New Roman" w:cs="Times New Roman"/>
          <w:bCs w:val="false"/>
          <w:i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відповідальне ставлення до виконання функціональних обов’язків, професіоналізм,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значний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внесо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забезпечення життєдіяльності Менської громади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та з нагоди  професійного свята 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Дня працівників житлово-комунального господарства і побутового обслуговування населення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:</w:t>
      </w:r>
      <w:r>
        <w:rPr>
          <w:i w:val="false"/>
          <w:iCs w:val="false"/>
          <w:color w:val="FF0000"/>
          <w:sz w:val="28"/>
          <w:szCs w:val="28"/>
          <w:highlight w:val="none"/>
        </w:rPr>
      </w:r>
      <w:r/>
    </w:p>
    <w:p>
      <w:pPr>
        <w:jc w:val="both"/>
        <w:spacing w:lineRule="auto" w:line="223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ШОРОХОВ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Віталія Анатолійовича,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прибиральника територій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jc w:val="both"/>
        <w:spacing w:lineRule="auto" w:line="223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МОСКАЛЕНКА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Віктора Олексійовича,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прибиральника територій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b w:val="false"/>
          <w:bCs w:val="false"/>
          <w:color w:val="000000" w:themeColor="text1"/>
          <w:sz w:val="28"/>
          <w:szCs w:val="28"/>
          <w:highlight w:val="none"/>
        </w:rPr>
        <w:t xml:space="preserve">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jc w:val="both"/>
        <w:spacing w:lineRule="auto" w:line="223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ОСЬМАКОВСЬКУ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Марію Петрівну,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прибиральника територій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; 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jc w:val="both"/>
        <w:spacing w:lineRule="auto" w:line="223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ВАСЬКО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Світлану Олексіївну,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прибиральника територій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jc w:val="both"/>
        <w:spacing w:lineRule="auto" w:line="209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ФЕЛЬКО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Тетяну Анатоліївну,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прибиральника територій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jc w:val="both"/>
        <w:spacing w:lineRule="auto" w:line="223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ПУГАЧ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Ніну Віталіївну,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прибиральницю службових приміщень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. 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Cs w:val="false"/>
          <w:i w:val="false"/>
          <w:color w:val="000000"/>
          <w:sz w:val="28"/>
          <w:szCs w:val="28"/>
          <w:highlight w:val="none"/>
        </w:rPr>
      </w:pPr>
      <w:r>
        <w:rPr>
          <w:b w:val="false"/>
          <w:bCs w:val="false"/>
          <w:color w:val="auto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  <w:highlight w:val="none"/>
        </w:rPr>
        <w:t xml:space="preserve">2.</w:t>
      </w: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  <w:highlight w:val="none"/>
        </w:rPr>
        <w:t xml:space="preserve">Оголосити Подяку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відповідальне ставлення до виконання функціональних обов’язків, професіоналізм,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значний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внесо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забезпечення життєдіяльності Менської громади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та з нагоди  професійного свята 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Дня працівників житлово-комунального господарства і побутового обслуговування населення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:</w:t>
      </w:r>
      <w:r/>
    </w:p>
    <w:p>
      <w:p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ЄМЦЮ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Сергію Анатолійовичу,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інженеру з обслуговування та устаткування водопровідного та каналізаційного господарства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Товариства з обмеженою відповідальністю “Менський комунальник”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ГЕРАЩЕНКОВУ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Олександру Вікторовичу,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слюсарю аварійно-відновлювальних робіт 4 розряду цеху водопостачання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Товариства з обмеженою відповідальністю “Менський комунальник”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ГОЛОВЧЕНКУ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Віктору Миколайовичу,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водію спецмашини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асенізаційного цеху водовідведення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Товариства з обмеженою відповідальністю “Менський комунальник”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ПЕСОЦЬКОМУ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Миколі Михайловичу,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електрозварнику ручного зварювання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РОГОВОМУ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Миколі Анатолійовичу,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газоелектрозварнику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НАЗАРЕНКУ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Василю Арсентійовичу,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трактористу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РАДЧЕНКУ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Петру Віталійовичу,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трактористу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ЗАНЬКЕВИЧУ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Миколі Леонідовичу,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водію автотранспортних засобів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ГУЗІ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Олександру Івановичу,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трактористу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ХОМЕНКУ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Василю Леонідовичу, 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водію автотранспортних засобів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СІРОМУ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Анатолію Івановичу,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трактористу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</w:rPr>
        <w:t xml:space="preserve">СЛЮСАРУ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</w:rPr>
        <w:t xml:space="preserve">Ігорю Миколайовичу,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</w:rPr>
        <w:t xml:space="preserve">електромеханіку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</w:rPr>
        <w:t xml:space="preserve">Менської міської ради.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ими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ами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(кожному) з урахуванням податку з доходів фізичних осіб та військового збору.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1038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38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jc w:val="center"/>
    </w:pPr>
    <w:fldSimple w:instr="PAGE \* MERGEFORMAT">
      <w:r>
        <w:t xml:space="preserve">1</w:t>
      </w:r>
    </w:fldSimple>
    <w:r/>
    <w:r/>
  </w:p>
  <w:p>
    <w:pPr>
      <w:pStyle w:val="8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54">
    <w:name w:val="Caption Char"/>
    <w:basedOn w:val="891"/>
    <w:link w:val="889"/>
    <w:uiPriority w:val="99"/>
  </w:style>
  <w:style w:type="paragraph" w:styleId="855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56">
    <w:name w:val="Heading 1"/>
    <w:basedOn w:val="855"/>
    <w:next w:val="855"/>
    <w:link w:val="868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57">
    <w:name w:val="Heading 2"/>
    <w:basedOn w:val="855"/>
    <w:next w:val="855"/>
    <w:link w:val="869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58">
    <w:name w:val="Heading 3"/>
    <w:basedOn w:val="855"/>
    <w:next w:val="855"/>
    <w:link w:val="870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59">
    <w:name w:val="Heading 4"/>
    <w:basedOn w:val="855"/>
    <w:next w:val="855"/>
    <w:link w:val="87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60">
    <w:name w:val="Heading 5"/>
    <w:basedOn w:val="855"/>
    <w:next w:val="855"/>
    <w:link w:val="87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61">
    <w:name w:val="Heading 6"/>
    <w:basedOn w:val="855"/>
    <w:next w:val="855"/>
    <w:link w:val="873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62">
    <w:name w:val="Heading 7"/>
    <w:basedOn w:val="855"/>
    <w:next w:val="855"/>
    <w:link w:val="874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63">
    <w:name w:val="Heading 8"/>
    <w:basedOn w:val="855"/>
    <w:next w:val="855"/>
    <w:link w:val="875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64">
    <w:name w:val="Heading 9"/>
    <w:basedOn w:val="855"/>
    <w:next w:val="855"/>
    <w:link w:val="87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65" w:default="1">
    <w:name w:val="Default Paragraph Font"/>
    <w:uiPriority w:val="99"/>
    <w:semiHidden/>
  </w:style>
  <w:style w:type="table" w:styleId="8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character" w:styleId="868" w:customStyle="1">
    <w:name w:val="Heading 1 Char"/>
    <w:basedOn w:val="865"/>
    <w:link w:val="856"/>
    <w:uiPriority w:val="99"/>
    <w:rPr>
      <w:rFonts w:ascii="Arial" w:hAnsi="Arial" w:cs="Arial" w:eastAsia="Times New Roman"/>
      <w:sz w:val="40"/>
      <w:szCs w:val="40"/>
    </w:rPr>
  </w:style>
  <w:style w:type="character" w:styleId="869" w:customStyle="1">
    <w:name w:val="Heading 2 Char"/>
    <w:basedOn w:val="865"/>
    <w:link w:val="857"/>
    <w:uiPriority w:val="99"/>
    <w:rPr>
      <w:rFonts w:ascii="Arial" w:hAnsi="Arial" w:cs="Arial" w:eastAsia="Times New Roman"/>
      <w:sz w:val="34"/>
    </w:rPr>
  </w:style>
  <w:style w:type="character" w:styleId="870" w:customStyle="1">
    <w:name w:val="Heading 3 Char"/>
    <w:basedOn w:val="865"/>
    <w:link w:val="858"/>
    <w:uiPriority w:val="99"/>
    <w:rPr>
      <w:rFonts w:ascii="Arial" w:hAnsi="Arial" w:cs="Arial" w:eastAsia="Times New Roman"/>
      <w:sz w:val="30"/>
      <w:szCs w:val="30"/>
    </w:rPr>
  </w:style>
  <w:style w:type="character" w:styleId="871" w:customStyle="1">
    <w:name w:val="Heading 4 Char"/>
    <w:basedOn w:val="865"/>
    <w:link w:val="859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872" w:customStyle="1">
    <w:name w:val="Heading 5 Char"/>
    <w:basedOn w:val="865"/>
    <w:link w:val="860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873" w:customStyle="1">
    <w:name w:val="Heading 6 Char"/>
    <w:basedOn w:val="865"/>
    <w:link w:val="861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874" w:customStyle="1">
    <w:name w:val="Heading 7 Char"/>
    <w:basedOn w:val="865"/>
    <w:link w:val="862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875" w:customStyle="1">
    <w:name w:val="Heading 8 Char"/>
    <w:basedOn w:val="865"/>
    <w:link w:val="863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876" w:customStyle="1">
    <w:name w:val="Heading 9 Char"/>
    <w:basedOn w:val="865"/>
    <w:link w:val="864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877">
    <w:name w:val="List Paragraph"/>
    <w:basedOn w:val="855"/>
    <w:qFormat/>
    <w:uiPriority w:val="99"/>
    <w:pPr>
      <w:contextualSpacing w:val="true"/>
      <w:ind w:left="720"/>
    </w:pPr>
  </w:style>
  <w:style w:type="paragraph" w:styleId="878">
    <w:name w:val="No Spacing"/>
    <w:qFormat/>
    <w:uiPriority w:val="99"/>
    <w:rPr>
      <w:lang w:val="uk-UA" w:eastAsia="uk-UA"/>
    </w:rPr>
  </w:style>
  <w:style w:type="paragraph" w:styleId="879">
    <w:name w:val="Title"/>
    <w:basedOn w:val="855"/>
    <w:next w:val="855"/>
    <w:link w:val="880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880" w:customStyle="1">
    <w:name w:val="Title Char"/>
    <w:basedOn w:val="865"/>
    <w:link w:val="879"/>
    <w:uiPriority w:val="99"/>
    <w:rPr>
      <w:rFonts w:cs="Times New Roman"/>
      <w:sz w:val="48"/>
      <w:szCs w:val="48"/>
    </w:rPr>
  </w:style>
  <w:style w:type="paragraph" w:styleId="881">
    <w:name w:val="Subtitle"/>
    <w:basedOn w:val="855"/>
    <w:next w:val="855"/>
    <w:link w:val="882"/>
    <w:qFormat/>
    <w:uiPriority w:val="99"/>
    <w:rPr>
      <w:sz w:val="24"/>
      <w:szCs w:val="24"/>
    </w:rPr>
    <w:pPr>
      <w:spacing w:before="200"/>
    </w:pPr>
  </w:style>
  <w:style w:type="character" w:styleId="882" w:customStyle="1">
    <w:name w:val="Subtitle Char"/>
    <w:basedOn w:val="865"/>
    <w:link w:val="881"/>
    <w:uiPriority w:val="99"/>
    <w:rPr>
      <w:rFonts w:cs="Times New Roman"/>
      <w:sz w:val="24"/>
      <w:szCs w:val="24"/>
    </w:rPr>
  </w:style>
  <w:style w:type="paragraph" w:styleId="883">
    <w:name w:val="Quote"/>
    <w:basedOn w:val="855"/>
    <w:next w:val="855"/>
    <w:link w:val="884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884" w:customStyle="1">
    <w:name w:val="Quote Char"/>
    <w:basedOn w:val="865"/>
    <w:link w:val="883"/>
    <w:uiPriority w:val="99"/>
    <w:rPr>
      <w:i/>
    </w:rPr>
  </w:style>
  <w:style w:type="paragraph" w:styleId="885">
    <w:name w:val="Intense Quote"/>
    <w:basedOn w:val="855"/>
    <w:next w:val="855"/>
    <w:link w:val="886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6" w:customStyle="1">
    <w:name w:val="Intense Quote Char"/>
    <w:basedOn w:val="865"/>
    <w:link w:val="885"/>
    <w:uiPriority w:val="99"/>
    <w:rPr>
      <w:i/>
    </w:rPr>
  </w:style>
  <w:style w:type="paragraph" w:styleId="887">
    <w:name w:val="Header"/>
    <w:basedOn w:val="855"/>
    <w:link w:val="88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88" w:customStyle="1">
    <w:name w:val="Header Char"/>
    <w:basedOn w:val="865"/>
    <w:link w:val="887"/>
    <w:uiPriority w:val="99"/>
    <w:rPr>
      <w:rFonts w:cs="Times New Roman"/>
    </w:rPr>
  </w:style>
  <w:style w:type="paragraph" w:styleId="889">
    <w:name w:val="Footer"/>
    <w:basedOn w:val="855"/>
    <w:link w:val="89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0" w:customStyle="1">
    <w:name w:val="Footer Char"/>
    <w:basedOn w:val="865"/>
    <w:link w:val="889"/>
    <w:uiPriority w:val="99"/>
    <w:rPr>
      <w:rFonts w:cs="Times New Roman"/>
    </w:rPr>
  </w:style>
  <w:style w:type="paragraph" w:styleId="891">
    <w:name w:val="Caption"/>
    <w:basedOn w:val="855"/>
    <w:next w:val="855"/>
    <w:qFormat/>
    <w:uiPriority w:val="99"/>
    <w:rPr>
      <w:b/>
      <w:bCs/>
      <w:color w:val="4F81BD"/>
      <w:sz w:val="18"/>
      <w:szCs w:val="18"/>
    </w:rPr>
  </w:style>
  <w:style w:type="character" w:styleId="892" w:customStyle="1">
    <w:name w:val="Footer Char1"/>
    <w:link w:val="889"/>
    <w:uiPriority w:val="99"/>
  </w:style>
  <w:style w:type="table" w:styleId="893">
    <w:name w:val="Table Grid"/>
    <w:basedOn w:val="866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89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0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2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2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2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2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2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2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2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2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3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3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3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3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3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3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3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3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3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3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4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4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4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5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5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5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6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6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6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6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8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8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8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8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8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9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9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999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0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01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02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03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04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05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06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7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08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09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10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11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1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1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1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1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1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1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1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19">
    <w:name w:val="Hyperlink"/>
    <w:basedOn w:val="865"/>
    <w:uiPriority w:val="99"/>
    <w:rPr>
      <w:rFonts w:cs="Times New Roman"/>
      <w:color w:val="0000FF"/>
      <w:u w:val="single"/>
    </w:rPr>
  </w:style>
  <w:style w:type="paragraph" w:styleId="1020">
    <w:name w:val="footnote text"/>
    <w:basedOn w:val="855"/>
    <w:link w:val="1021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21" w:customStyle="1">
    <w:name w:val="Footnote Text Char"/>
    <w:basedOn w:val="865"/>
    <w:link w:val="1020"/>
    <w:uiPriority w:val="99"/>
    <w:rPr>
      <w:sz w:val="18"/>
    </w:rPr>
  </w:style>
  <w:style w:type="character" w:styleId="1022">
    <w:name w:val="footnote reference"/>
    <w:basedOn w:val="865"/>
    <w:uiPriority w:val="99"/>
    <w:rPr>
      <w:rFonts w:cs="Times New Roman"/>
      <w:vertAlign w:val="superscript"/>
    </w:rPr>
  </w:style>
  <w:style w:type="paragraph" w:styleId="1023">
    <w:name w:val="endnote text"/>
    <w:basedOn w:val="855"/>
    <w:link w:val="1024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24" w:customStyle="1">
    <w:name w:val="Endnote Text Char"/>
    <w:basedOn w:val="865"/>
    <w:link w:val="1023"/>
    <w:uiPriority w:val="99"/>
    <w:rPr>
      <w:sz w:val="20"/>
    </w:rPr>
  </w:style>
  <w:style w:type="character" w:styleId="1025">
    <w:name w:val="endnote reference"/>
    <w:basedOn w:val="865"/>
    <w:uiPriority w:val="99"/>
    <w:semiHidden/>
    <w:rPr>
      <w:rFonts w:cs="Times New Roman"/>
      <w:vertAlign w:val="superscript"/>
    </w:rPr>
  </w:style>
  <w:style w:type="paragraph" w:styleId="1026">
    <w:name w:val="toc 1"/>
    <w:basedOn w:val="855"/>
    <w:next w:val="855"/>
    <w:uiPriority w:val="99"/>
    <w:pPr>
      <w:spacing w:after="57"/>
    </w:pPr>
  </w:style>
  <w:style w:type="paragraph" w:styleId="1027">
    <w:name w:val="toc 2"/>
    <w:basedOn w:val="855"/>
    <w:next w:val="855"/>
    <w:uiPriority w:val="99"/>
    <w:pPr>
      <w:ind w:left="283"/>
      <w:spacing w:after="57"/>
    </w:pPr>
  </w:style>
  <w:style w:type="paragraph" w:styleId="1028">
    <w:name w:val="toc 3"/>
    <w:basedOn w:val="855"/>
    <w:next w:val="855"/>
    <w:uiPriority w:val="99"/>
    <w:pPr>
      <w:ind w:left="567"/>
      <w:spacing w:after="57"/>
    </w:pPr>
  </w:style>
  <w:style w:type="paragraph" w:styleId="1029">
    <w:name w:val="toc 4"/>
    <w:basedOn w:val="855"/>
    <w:next w:val="855"/>
    <w:uiPriority w:val="99"/>
    <w:pPr>
      <w:ind w:left="850"/>
      <w:spacing w:after="57"/>
    </w:pPr>
  </w:style>
  <w:style w:type="paragraph" w:styleId="1030">
    <w:name w:val="toc 5"/>
    <w:basedOn w:val="855"/>
    <w:next w:val="855"/>
    <w:uiPriority w:val="99"/>
    <w:pPr>
      <w:ind w:left="1134"/>
      <w:spacing w:after="57"/>
    </w:pPr>
  </w:style>
  <w:style w:type="paragraph" w:styleId="1031">
    <w:name w:val="toc 6"/>
    <w:basedOn w:val="855"/>
    <w:next w:val="855"/>
    <w:uiPriority w:val="99"/>
    <w:pPr>
      <w:ind w:left="1417"/>
      <w:spacing w:after="57"/>
    </w:pPr>
  </w:style>
  <w:style w:type="paragraph" w:styleId="1032">
    <w:name w:val="toc 7"/>
    <w:basedOn w:val="855"/>
    <w:next w:val="855"/>
    <w:uiPriority w:val="99"/>
    <w:pPr>
      <w:ind w:left="1701"/>
      <w:spacing w:after="57"/>
    </w:pPr>
  </w:style>
  <w:style w:type="paragraph" w:styleId="1033">
    <w:name w:val="toc 8"/>
    <w:basedOn w:val="855"/>
    <w:next w:val="855"/>
    <w:uiPriority w:val="99"/>
    <w:pPr>
      <w:ind w:left="1984"/>
      <w:spacing w:after="57"/>
    </w:pPr>
  </w:style>
  <w:style w:type="paragraph" w:styleId="1034">
    <w:name w:val="toc 9"/>
    <w:basedOn w:val="855"/>
    <w:next w:val="855"/>
    <w:uiPriority w:val="99"/>
    <w:pPr>
      <w:ind w:left="2268"/>
      <w:spacing w:after="57"/>
    </w:pPr>
  </w:style>
  <w:style w:type="paragraph" w:styleId="1035">
    <w:name w:val="TOC Heading"/>
    <w:basedOn w:val="856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36">
    <w:name w:val="table of figures"/>
    <w:basedOn w:val="855"/>
    <w:next w:val="855"/>
    <w:uiPriority w:val="99"/>
    <w:pPr>
      <w:spacing w:after="0"/>
    </w:pPr>
  </w:style>
  <w:style w:type="paragraph" w:styleId="1037" w:customStyle="1">
    <w:name w:val="docdata"/>
    <w:basedOn w:val="855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38">
    <w:name w:val="Normal (Web)"/>
    <w:basedOn w:val="855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39" w:customStyle="1">
    <w:name w:val="Body Text"/>
    <w:basedOn w:val="854"/>
    <w:link w:val="1036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47</cp:revision>
  <dcterms:created xsi:type="dcterms:W3CDTF">2022-09-02T14:34:00Z</dcterms:created>
  <dcterms:modified xsi:type="dcterms:W3CDTF">2023-03-18T08:19:11Z</dcterms:modified>
</cp:coreProperties>
</file>