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  <w:lang w:val="uk-UA"/>
        </w:rPr>
      </w:pPr>
      <w:r>
        <w:rPr>
          <w:rFonts w:ascii="Times New Roman" w:hAnsi="Times New Roman" w:cs="Mangal"/>
          <w:color w:val="000000"/>
          <w:sz w:val="20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 березня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                         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85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1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обстеження підтоплених та засмічених вибухонебезпечними предметами земельних ділянок на території Менської міської територіальної громади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належного розгляду звернень щодо обстеження та визначення стану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пошкоджених підтопленням чи засміченням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вибухонебезпечними предметами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 42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Україні»:</w:t>
      </w:r>
      <w:r/>
    </w:p>
    <w:p>
      <w:pPr>
        <w:pStyle w:val="853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обстеження підтоплених та засмічених вибухонебезпечними предметами земельних ділянок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наступному складі: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– голова комісії.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БІЛОГУБ Ігор Олексійович,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відділу земельних відносин, агропромислового комплексу та екології Менської міської ради – секретар комісії.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8"/>
        <w:ind w:right="-1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</w:tabs>
        <w:rPr>
          <w:color w:val="auto"/>
        </w:rPr>
      </w:pPr>
      <w:r>
        <w:rPr>
          <w:color w:val="000000"/>
          <w:sz w:val="28"/>
          <w:szCs w:val="28"/>
          <w:lang w:val="uk-UA"/>
        </w:rPr>
        <w:t xml:space="preserve">АВРАМЕНКО Михайло Михайлович, інженер-землевпорядник </w:t>
      </w:r>
      <w:r>
        <w:rPr>
          <w:color w:val="auto"/>
          <w:sz w:val="28"/>
          <w:szCs w:val="28"/>
          <w:lang w:val="uk-UA"/>
        </w:rPr>
        <w:t xml:space="preserve">(номер кваліфікаційного сертифікату 001558 виданий 18 січня 2013 року - свідоцтво про підвищення кваліфікації інженера-землевпорядника серія АА №1276 від 10 грудня 2020 року)</w:t>
      </w:r>
      <w:r>
        <w:rPr>
          <w:color w:val="auto"/>
          <w:sz w:val="28"/>
          <w:szCs w:val="28"/>
          <w:lang w:val="uk-UA"/>
        </w:rPr>
        <w:t xml:space="preserve"> (за згодою);</w:t>
      </w:r>
      <w:r>
        <w:rPr>
          <w:color w:val="auto"/>
        </w:rPr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ЧЕПУРКО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Сергій Олександрович, депутат Менської міської ради, </w:t>
      </w:r>
      <w:r>
        <w:rPr>
          <w:rFonts w:ascii="Times New Roman" w:hAnsi="Times New Roman" w:eastAsia="MS Mincho"/>
          <w:sz w:val="28"/>
          <w:szCs w:val="28"/>
          <w:lang w:val="uk-UA" w:eastAsia="ru-RU"/>
        </w:rPr>
        <w:t xml:space="preserve">голова постійної комісії з питань містобудування, будівництва, земельних відносин та охорони природи.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Cтароста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відповідного старостинського округу Менської міської територіальної громади.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Представник користувача земельної ділянки.</w:t>
      </w:r>
      <w:r/>
    </w:p>
    <w:p>
      <w:pPr>
        <w:pStyle w:val="853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pStyle w:val="85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first" r:id="rId9"/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MS Mincho">
    <w:panose1 w:val="0202060305040509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Title Char"/>
    <w:basedOn w:val="676"/>
    <w:link w:val="697"/>
    <w:uiPriority w:val="10"/>
    <w:rPr>
      <w:sz w:val="48"/>
      <w:szCs w:val="48"/>
    </w:rPr>
  </w:style>
  <w:style w:type="character" w:styleId="670">
    <w:name w:val="Subtitle Char"/>
    <w:basedOn w:val="676"/>
    <w:link w:val="699"/>
    <w:uiPriority w:val="11"/>
    <w:rPr>
      <w:sz w:val="24"/>
      <w:szCs w:val="24"/>
    </w:rPr>
  </w:style>
  <w:style w:type="character" w:styleId="671">
    <w:name w:val="Quote Char"/>
    <w:link w:val="701"/>
    <w:uiPriority w:val="29"/>
    <w:rPr>
      <w:i/>
    </w:rPr>
  </w:style>
  <w:style w:type="character" w:styleId="672">
    <w:name w:val="Intense Quote Char"/>
    <w:link w:val="703"/>
    <w:uiPriority w:val="30"/>
    <w:rPr>
      <w:i/>
    </w:rPr>
  </w:style>
  <w:style w:type="character" w:styleId="673">
    <w:name w:val="Footnote Text Char"/>
    <w:link w:val="833"/>
    <w:uiPriority w:val="99"/>
    <w:rPr>
      <w:sz w:val="18"/>
    </w:rPr>
  </w:style>
  <w:style w:type="character" w:styleId="674">
    <w:name w:val="Endnote Text Char"/>
    <w:link w:val="836"/>
    <w:uiPriority w:val="99"/>
    <w:rPr>
      <w:sz w:val="20"/>
    </w:rPr>
  </w:style>
  <w:style w:type="paragraph" w:styleId="675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 w:customStyle="1">
    <w:name w:val="Heading 1"/>
    <w:basedOn w:val="675"/>
    <w:next w:val="675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 w:customStyle="1">
    <w:name w:val="Heading 1 Char"/>
    <w:basedOn w:val="676"/>
    <w:link w:val="679"/>
    <w:uiPriority w:val="9"/>
    <w:rPr>
      <w:rFonts w:ascii="Arial" w:hAnsi="Arial" w:cs="Arial" w:eastAsia="Arial"/>
      <w:sz w:val="40"/>
      <w:szCs w:val="40"/>
    </w:rPr>
  </w:style>
  <w:style w:type="paragraph" w:styleId="681" w:customStyle="1">
    <w:name w:val="Heading 2"/>
    <w:basedOn w:val="675"/>
    <w:next w:val="675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 w:customStyle="1">
    <w:name w:val="Heading 2 Char"/>
    <w:basedOn w:val="676"/>
    <w:link w:val="681"/>
    <w:uiPriority w:val="9"/>
    <w:rPr>
      <w:rFonts w:ascii="Arial" w:hAnsi="Arial" w:cs="Arial" w:eastAsia="Arial"/>
      <w:sz w:val="34"/>
    </w:rPr>
  </w:style>
  <w:style w:type="paragraph" w:styleId="683" w:customStyle="1">
    <w:name w:val="Heading 3"/>
    <w:basedOn w:val="675"/>
    <w:next w:val="675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 w:customStyle="1">
    <w:name w:val="Heading 3 Char"/>
    <w:basedOn w:val="676"/>
    <w:link w:val="683"/>
    <w:uiPriority w:val="9"/>
    <w:rPr>
      <w:rFonts w:ascii="Arial" w:hAnsi="Arial" w:cs="Arial" w:eastAsia="Arial"/>
      <w:sz w:val="30"/>
      <w:szCs w:val="30"/>
    </w:rPr>
  </w:style>
  <w:style w:type="paragraph" w:styleId="685" w:customStyle="1">
    <w:name w:val="Heading 4"/>
    <w:basedOn w:val="675"/>
    <w:next w:val="675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 w:customStyle="1">
    <w:name w:val="Heading 4 Char"/>
    <w:basedOn w:val="676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 w:customStyle="1">
    <w:name w:val="Heading 5"/>
    <w:basedOn w:val="675"/>
    <w:next w:val="675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 w:customStyle="1">
    <w:name w:val="Heading 5 Char"/>
    <w:basedOn w:val="676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 w:customStyle="1">
    <w:name w:val="Heading 6"/>
    <w:basedOn w:val="675"/>
    <w:next w:val="675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0" w:customStyle="1">
    <w:name w:val="Heading 6 Char"/>
    <w:basedOn w:val="676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 w:customStyle="1">
    <w:name w:val="Heading 7"/>
    <w:basedOn w:val="675"/>
    <w:next w:val="675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2" w:customStyle="1">
    <w:name w:val="Heading 7 Char"/>
    <w:basedOn w:val="676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 w:customStyle="1">
    <w:name w:val="Heading 8"/>
    <w:basedOn w:val="675"/>
    <w:next w:val="675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4" w:customStyle="1">
    <w:name w:val="Heading 8 Char"/>
    <w:basedOn w:val="676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 w:customStyle="1">
    <w:name w:val="Heading 9"/>
    <w:basedOn w:val="675"/>
    <w:next w:val="675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customStyle="1">
    <w:name w:val="Heading 9 Char"/>
    <w:basedOn w:val="67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basedOn w:val="675"/>
    <w:next w:val="675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ние Знак"/>
    <w:basedOn w:val="676"/>
    <w:link w:val="697"/>
    <w:uiPriority w:val="10"/>
    <w:rPr>
      <w:sz w:val="48"/>
      <w:szCs w:val="48"/>
    </w:rPr>
  </w:style>
  <w:style w:type="paragraph" w:styleId="699">
    <w:name w:val="Subtitle"/>
    <w:basedOn w:val="675"/>
    <w:next w:val="675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одзаголовок Знак"/>
    <w:basedOn w:val="676"/>
    <w:link w:val="699"/>
    <w:uiPriority w:val="11"/>
    <w:rPr>
      <w:sz w:val="24"/>
      <w:szCs w:val="24"/>
    </w:rPr>
  </w:style>
  <w:style w:type="paragraph" w:styleId="701">
    <w:name w:val="Quote"/>
    <w:basedOn w:val="675"/>
    <w:next w:val="675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75"/>
    <w:next w:val="675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character" w:styleId="705" w:customStyle="1">
    <w:name w:val="Header Char"/>
    <w:basedOn w:val="676"/>
    <w:link w:val="864"/>
    <w:uiPriority w:val="99"/>
  </w:style>
  <w:style w:type="character" w:styleId="706" w:customStyle="1">
    <w:name w:val="Footer Char"/>
    <w:basedOn w:val="676"/>
    <w:link w:val="866"/>
    <w:uiPriority w:val="99"/>
  </w:style>
  <w:style w:type="character" w:styleId="707" w:customStyle="1">
    <w:name w:val="Caption Char"/>
    <w:link w:val="866"/>
    <w:uiPriority w:val="99"/>
  </w:style>
  <w:style w:type="table" w:styleId="708" w:customStyle="1">
    <w:name w:val="Table Grid Light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 w:customStyle="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 w:customStyle="1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 w:customStyle="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33">
    <w:name w:val="footnote text"/>
    <w:basedOn w:val="675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76"/>
    <w:uiPriority w:val="99"/>
    <w:unhideWhenUsed/>
    <w:rPr>
      <w:vertAlign w:val="superscript"/>
    </w:rPr>
  </w:style>
  <w:style w:type="paragraph" w:styleId="836">
    <w:name w:val="endnote text"/>
    <w:basedOn w:val="675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6"/>
    <w:uiPriority w:val="99"/>
    <w:semiHidden/>
    <w:unhideWhenUsed/>
    <w:rPr>
      <w:vertAlign w:val="superscript"/>
    </w:rPr>
  </w:style>
  <w:style w:type="paragraph" w:styleId="839">
    <w:name w:val="toc 1"/>
    <w:basedOn w:val="675"/>
    <w:next w:val="675"/>
    <w:uiPriority w:val="39"/>
    <w:unhideWhenUsed/>
    <w:pPr>
      <w:spacing w:after="57"/>
    </w:pPr>
  </w:style>
  <w:style w:type="paragraph" w:styleId="840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41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42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43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44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45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46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47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5"/>
    <w:next w:val="675"/>
    <w:uiPriority w:val="99"/>
    <w:unhideWhenUsed/>
    <w:pPr>
      <w:spacing w:after="0"/>
    </w:pPr>
  </w:style>
  <w:style w:type="paragraph" w:styleId="850" w:customStyle="1">
    <w:name w:val="Caption"/>
    <w:basedOn w:val="675"/>
    <w:next w:val="675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51">
    <w:name w:val="Balloon Text"/>
    <w:basedOn w:val="675"/>
    <w:link w:val="85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2" w:customStyle="1">
    <w:name w:val="Текст выноски Знак"/>
    <w:basedOn w:val="676"/>
    <w:link w:val="851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53">
    <w:name w:val="List Paragraph"/>
    <w:basedOn w:val="675"/>
    <w:qFormat/>
    <w:uiPriority w:val="34"/>
    <w:pPr>
      <w:contextualSpacing w:val="true"/>
      <w:ind w:left="720"/>
    </w:pPr>
  </w:style>
  <w:style w:type="character" w:styleId="854" w:customStyle="1">
    <w:name w:val="docdata"/>
    <w:basedOn w:val="676"/>
  </w:style>
  <w:style w:type="paragraph" w:styleId="855" w:customStyle="1">
    <w:name w:val="12846"/>
    <w:basedOn w:val="67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6">
    <w:name w:val="Normal (Web)"/>
    <w:basedOn w:val="675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7">
    <w:name w:val="Emphasis"/>
    <w:basedOn w:val="676"/>
    <w:qFormat/>
    <w:uiPriority w:val="20"/>
    <w:rPr>
      <w:i/>
      <w:iCs/>
    </w:rPr>
  </w:style>
  <w:style w:type="paragraph" w:styleId="858" w:customStyle="1">
    <w:name w:val="2544"/>
    <w:basedOn w:val="67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9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60">
    <w:name w:val="Table Grid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1">
    <w:name w:val="Strong"/>
    <w:basedOn w:val="676"/>
    <w:qFormat/>
    <w:uiPriority w:val="22"/>
    <w:rPr>
      <w:b/>
      <w:bCs/>
    </w:rPr>
  </w:style>
  <w:style w:type="character" w:styleId="862">
    <w:name w:val="Hyperlink"/>
    <w:basedOn w:val="676"/>
    <w:uiPriority w:val="99"/>
    <w:unhideWhenUsed/>
    <w:rPr>
      <w:color w:val="0000FF"/>
      <w:u w:val="single"/>
    </w:rPr>
  </w:style>
  <w:style w:type="character" w:styleId="863">
    <w:name w:val="FollowedHyperlink"/>
    <w:basedOn w:val="676"/>
    <w:uiPriority w:val="99"/>
    <w:semiHidden/>
    <w:unhideWhenUsed/>
    <w:rPr>
      <w:color w:val="800080" w:themeColor="followedHyperlink"/>
      <w:u w:val="single"/>
    </w:rPr>
  </w:style>
  <w:style w:type="paragraph" w:styleId="864" w:customStyle="1">
    <w:name w:val="Header"/>
    <w:basedOn w:val="675"/>
    <w:link w:val="8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76"/>
    <w:link w:val="864"/>
    <w:uiPriority w:val="99"/>
    <w:rPr>
      <w:rFonts w:ascii="Calibri" w:hAnsi="Calibri" w:cs="Times New Roman" w:eastAsia="Calibri"/>
      <w:lang w:val="ru-RU"/>
    </w:rPr>
  </w:style>
  <w:style w:type="paragraph" w:styleId="866" w:customStyle="1">
    <w:name w:val="Footer"/>
    <w:basedOn w:val="675"/>
    <w:link w:val="8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76"/>
    <w:link w:val="866"/>
    <w:uiPriority w:val="99"/>
    <w:rPr>
      <w:rFonts w:ascii="Calibri" w:hAnsi="Calibri" w:cs="Times New Roman" w:eastAsia="Calibri"/>
      <w:lang w:val="ru-RU"/>
    </w:rPr>
  </w:style>
  <w:style w:type="paragraph" w:styleId="868" w:customStyle="1">
    <w:name w:val="docy"/>
    <w:basedOn w:val="67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9">
    <w:name w:val="Header"/>
    <w:basedOn w:val="675"/>
    <w:link w:val="87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Верхний колонтитул Знак1"/>
    <w:basedOn w:val="676"/>
    <w:link w:val="869"/>
    <w:uiPriority w:val="99"/>
    <w:semiHidden/>
    <w:rPr>
      <w:rFonts w:ascii="Calibri" w:hAnsi="Calibri" w:cs="Times New Roman" w:eastAsia="Calibri"/>
      <w:lang w:val="ru-RU"/>
    </w:rPr>
  </w:style>
  <w:style w:type="paragraph" w:styleId="871">
    <w:name w:val="Footer"/>
    <w:basedOn w:val="675"/>
    <w:link w:val="87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2" w:customStyle="1">
    <w:name w:val="Нижний колонтитул Знак1"/>
    <w:basedOn w:val="676"/>
    <w:link w:val="871"/>
    <w:uiPriority w:val="99"/>
    <w:semiHidden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4B5A538-BB3F-460E-8B06-A74B20807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6</cp:revision>
  <dcterms:created xsi:type="dcterms:W3CDTF">2023-02-28T10:11:00Z</dcterms:created>
  <dcterms:modified xsi:type="dcterms:W3CDTF">2023-03-13T13:21:57Z</dcterms:modified>
</cp:coreProperties>
</file>