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22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лютого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60</w:t>
      </w:r>
      <w:bookmarkStart w:id="0" w:name="_GoBack"/>
      <w:r/>
      <w:bookmarkEnd w:id="0"/>
      <w:r/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1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ету Менської міської ради питання, яке потребує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Style w:val="901"/>
          <w:rFonts w:ascii="Times New Roman" w:hAnsi="Times New Roman" w:cs="Times New Roman"/>
          <w:color w:val="000000"/>
          <w:sz w:val="28"/>
          <w:szCs w:val="28"/>
        </w:rPr>
        <w:t xml:space="preserve">відкритої першості Менської міської територіальної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громади з жиму штанги лежачи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від 07 вересня 2022 року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12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22 лютого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3" w:name="_Hlk69281647"/>
      <w:r/>
      <w:bookmarkEnd w:id="3"/>
      <w:r/>
      <w:r/>
    </w:p>
    <w:p>
      <w:pPr>
        <w:ind w:right="-1" w:firstLine="708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погодження проведення заходу КЗПО «Менська ДЮСШ»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вул...., № ... в м.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723"/>
    <w:link w:val="715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723"/>
    <w:link w:val="735"/>
    <w:uiPriority w:val="10"/>
    <w:rPr>
      <w:sz w:val="48"/>
      <w:szCs w:val="48"/>
    </w:rPr>
  </w:style>
  <w:style w:type="character" w:styleId="708">
    <w:name w:val="Subtitle Char"/>
    <w:basedOn w:val="723"/>
    <w:link w:val="737"/>
    <w:uiPriority w:val="11"/>
    <w:rPr>
      <w:sz w:val="24"/>
      <w:szCs w:val="24"/>
    </w:rPr>
  </w:style>
  <w:style w:type="character" w:styleId="709">
    <w:name w:val="Quote Char"/>
    <w:link w:val="739"/>
    <w:uiPriority w:val="29"/>
    <w:rPr>
      <w:i/>
    </w:rPr>
  </w:style>
  <w:style w:type="character" w:styleId="710">
    <w:name w:val="Intense Quote Char"/>
    <w:link w:val="741"/>
    <w:uiPriority w:val="30"/>
    <w:rPr>
      <w:i/>
    </w:rPr>
  </w:style>
  <w:style w:type="character" w:styleId="711">
    <w:name w:val="Footnote Text Char"/>
    <w:link w:val="874"/>
    <w:uiPriority w:val="99"/>
    <w:rPr>
      <w:sz w:val="18"/>
    </w:rPr>
  </w:style>
  <w:style w:type="character" w:styleId="712">
    <w:name w:val="Endnote Text Char"/>
    <w:link w:val="877"/>
    <w:uiPriority w:val="99"/>
    <w:rPr>
      <w:sz w:val="20"/>
    </w:rPr>
  </w:style>
  <w:style w:type="paragraph" w:styleId="713" w:default="1">
    <w:name w:val="Normal"/>
    <w:qFormat/>
    <w:pPr>
      <w:spacing w:after="200" w:line="276" w:lineRule="auto"/>
    </w:pPr>
  </w:style>
  <w:style w:type="paragraph" w:styleId="714">
    <w:name w:val="Heading 1"/>
    <w:basedOn w:val="713"/>
    <w:next w:val="713"/>
    <w:link w:val="72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2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6">
    <w:name w:val="Heading 3"/>
    <w:basedOn w:val="713"/>
    <w:next w:val="713"/>
    <w:link w:val="72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7">
    <w:name w:val="Heading 4"/>
    <w:basedOn w:val="713"/>
    <w:next w:val="713"/>
    <w:link w:val="72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3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713"/>
    <w:next w:val="713"/>
    <w:link w:val="73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0">
    <w:name w:val="Heading 7"/>
    <w:basedOn w:val="713"/>
    <w:next w:val="713"/>
    <w:link w:val="7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1">
    <w:name w:val="Heading 8"/>
    <w:basedOn w:val="713"/>
    <w:next w:val="713"/>
    <w:link w:val="73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2">
    <w:name w:val="Heading 9"/>
    <w:basedOn w:val="713"/>
    <w:next w:val="713"/>
    <w:link w:val="73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eastAsia="Arial" w:cs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uiPriority w:val="10"/>
    <w:qFormat/>
    <w:pPr>
      <w:contextualSpacing/>
      <w:spacing w:before="300"/>
    </w:pPr>
    <w:rPr>
      <w:sz w:val="48"/>
      <w:szCs w:val="48"/>
    </w:rPr>
  </w:style>
  <w:style w:type="character" w:styleId="736" w:customStyle="1">
    <w:name w:val="Назва Знак"/>
    <w:basedOn w:val="723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uiPriority w:val="11"/>
    <w:qFormat/>
    <w:pPr>
      <w:spacing w:before="200"/>
    </w:pPr>
    <w:rPr>
      <w:sz w:val="24"/>
      <w:szCs w:val="24"/>
    </w:rPr>
  </w:style>
  <w:style w:type="character" w:styleId="738" w:customStyle="1">
    <w:name w:val="Підзаголовок Знак"/>
    <w:basedOn w:val="723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Насичена цитата Знак"/>
    <w:link w:val="741"/>
    <w:uiPriority w:val="30"/>
    <w:rPr>
      <w:i/>
    </w:rPr>
  </w:style>
  <w:style w:type="character" w:styleId="743" w:customStyle="1">
    <w:name w:val="Header Char"/>
    <w:basedOn w:val="723"/>
    <w:uiPriority w:val="99"/>
  </w:style>
  <w:style w:type="character" w:styleId="744" w:customStyle="1">
    <w:name w:val="Footer Char"/>
    <w:basedOn w:val="723"/>
    <w:uiPriority w:val="99"/>
  </w:style>
  <w:style w:type="paragraph" w:styleId="745">
    <w:name w:val="Caption"/>
    <w:basedOn w:val="713"/>
    <w:next w:val="713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>
    <w:name w:val="Table Grid"/>
    <w:basedOn w:val="7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8" w:customStyle="1">
    <w:name w:val="Table Grid Light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9">
    <w:name w:val="Plain Table 1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7" w:customStyle="1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9" w:customStyle="1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1" w:customStyle="1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2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89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0" w:customStyle="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1" w:customStyle="1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2" w:customStyle="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3" w:customStyle="1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4" w:customStyle="1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5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3" w:customStyle="1">
    <w:name w:val="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4" w:customStyle="1">
    <w:name w:val="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5" w:customStyle="1">
    <w:name w:val="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56" w:customStyle="1">
    <w:name w:val="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57" w:customStyle="1">
    <w:name w:val="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58" w:customStyle="1">
    <w:name w:val="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59" w:customStyle="1">
    <w:name w:val="Bordered &amp; 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0" w:customStyle="1">
    <w:name w:val="Bordered &amp; 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1" w:customStyle="1">
    <w:name w:val="Bordered &amp; 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2" w:customStyle="1">
    <w:name w:val="Bordered &amp; 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3" w:customStyle="1">
    <w:name w:val="Bordered &amp; 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4" w:customStyle="1">
    <w:name w:val="Bordered &amp; 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5" w:customStyle="1">
    <w:name w:val="Bordered &amp; 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6" w:customStyle="1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8" w:customStyle="1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9" w:customStyle="1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0" w:customStyle="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1" w:customStyle="1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2" w:customStyle="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3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723"/>
    <w:uiPriority w:val="99"/>
    <w:unhideWhenUsed/>
    <w:rPr>
      <w:vertAlign w:val="superscript"/>
    </w:rPr>
  </w:style>
  <w:style w:type="paragraph" w:styleId="877">
    <w:name w:val="endnote text"/>
    <w:basedOn w:val="713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інцевої виноски Знак"/>
    <w:link w:val="877"/>
    <w:uiPriority w:val="99"/>
    <w:rPr>
      <w:sz w:val="20"/>
    </w:rPr>
  </w:style>
  <w:style w:type="character" w:styleId="879">
    <w:name w:val="endnote reference"/>
    <w:basedOn w:val="723"/>
    <w:uiPriority w:val="99"/>
    <w:semiHidden/>
    <w:unhideWhenUsed/>
    <w:rPr>
      <w:vertAlign w:val="superscript"/>
    </w:rPr>
  </w:style>
  <w:style w:type="paragraph" w:styleId="880">
    <w:name w:val="toc 1"/>
    <w:basedOn w:val="713"/>
    <w:next w:val="713"/>
    <w:uiPriority w:val="39"/>
    <w:unhideWhenUsed/>
    <w:pPr>
      <w:spacing w:after="57"/>
    </w:pPr>
  </w:style>
  <w:style w:type="paragraph" w:styleId="881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2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3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4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5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6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7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8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3"/>
    <w:next w:val="713"/>
    <w:uiPriority w:val="99"/>
    <w:unhideWhenUsed/>
    <w:pPr>
      <w:spacing w:after="0"/>
    </w:pPr>
  </w:style>
  <w:style w:type="paragraph" w:styleId="891">
    <w:name w:val="List Paragraph"/>
    <w:basedOn w:val="713"/>
    <w:uiPriority w:val="34"/>
    <w:qFormat/>
    <w:pPr>
      <w:contextualSpacing/>
      <w:ind w:left="720"/>
    </w:pPr>
  </w:style>
  <w:style w:type="paragraph" w:styleId="892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3" w:customStyle="1">
    <w:name w:val="docdata"/>
    <w:basedOn w:val="7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4">
    <w:name w:val="Normal (Web)"/>
    <w:basedOn w:val="71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5" w:customStyle="1">
    <w:name w:val="1504"/>
    <w:basedOn w:val="723"/>
  </w:style>
  <w:style w:type="paragraph" w:styleId="896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97">
    <w:name w:val="Header"/>
    <w:basedOn w:val="713"/>
    <w:link w:val="89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723"/>
    <w:link w:val="897"/>
    <w:uiPriority w:val="99"/>
  </w:style>
  <w:style w:type="paragraph" w:styleId="899">
    <w:name w:val="Footer"/>
    <w:basedOn w:val="713"/>
    <w:link w:val="90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723"/>
    <w:link w:val="899"/>
    <w:uiPriority w:val="99"/>
  </w:style>
  <w:style w:type="character" w:styleId="901" w:customStyle="1">
    <w:name w:val="docy"/>
    <w:basedOn w:val="723"/>
  </w:style>
  <w:style w:type="paragraph" w:styleId="902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54</cp:revision>
  <dcterms:created xsi:type="dcterms:W3CDTF">2022-06-30T13:07:00Z</dcterms:created>
  <dcterms:modified xsi:type="dcterms:W3CDTF">2023-11-08T07:07:35Z</dcterms:modified>
</cp:coreProperties>
</file>