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954"/>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0"/>
        </w:rPr>
        <w:t xml:space="preserve">Додаток 3 </w:t>
      </w:r>
      <w:r>
        <w:rPr>
          <w:rFonts w:ascii="Times New Roman" w:hAnsi="Times New Roman" w:cs="Times New Roman" w:eastAsia="Times New Roman"/>
          <w:color w:val="000000" w:themeColor="text1"/>
          <w:sz w:val="20"/>
        </w:rPr>
        <w:t xml:space="preserve">до рішення сесії Менської міської ради 8 скликання від 31.05.2020 №</w:t>
      </w:r>
      <w:r>
        <w:rPr>
          <w:rFonts w:ascii="Times New Roman" w:hAnsi="Times New Roman" w:cs="Times New Roman" w:eastAsia="Times New Roman"/>
          <w:color w:val="000000" w:themeColor="text1"/>
          <w:sz w:val="20"/>
        </w:rPr>
        <w:t xml:space="preserve">245 </w:t>
      </w:r>
      <w:r>
        <w:rPr>
          <w:rFonts w:ascii="Times New Roman" w:hAnsi="Times New Roman" w:cs="Times New Roman" w:eastAsia="Times New Roman"/>
          <w:color w:val="000000" w:themeColor="text1"/>
          <w:sz w:val="20"/>
        </w:rPr>
        <w:t xml:space="preserve">«</w:t>
      </w:r>
      <w:r>
        <w:rPr>
          <w:rFonts w:ascii="Times New Roman" w:hAnsi="Times New Roman" w:cs="Times New Roman" w:eastAsia="Times New Roman"/>
          <w:color w:val="000000" w:themeColor="text1"/>
          <w:sz w:val="20"/>
        </w:rPr>
        <w:t xml:space="preserve">Про внесення змін до Переліку адміністративних послуг, які надаються через відділ «Центр надання адміністра</w:t>
      </w:r>
      <w:r>
        <w:rPr>
          <w:rFonts w:ascii="Times New Roman" w:hAnsi="Times New Roman" w:cs="Times New Roman" w:eastAsia="Times New Roman"/>
          <w:color w:val="000000" w:themeColor="text1"/>
          <w:sz w:val="20"/>
        </w:rPr>
        <w:t xml:space="preserve">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адміністративних послуг</w:t>
      </w:r>
      <w:r>
        <w:rPr>
          <w:rFonts w:ascii="Times New Roman" w:hAnsi="Times New Roman" w:cs="Times New Roman" w:eastAsia="Times New Roman"/>
          <w:color w:val="000000" w:themeColor="text1"/>
          <w:sz w:val="20"/>
        </w:rPr>
        <w:t xml:space="preserve">»</w:t>
      </w:r>
      <w:r>
        <w:rPr>
          <w:rFonts w:ascii="Times New Roman" w:hAnsi="Times New Roman" w:cs="Times New Roman" w:eastAsia="Times New Roman"/>
          <w:color w:val="000000" w:themeColor="text1"/>
          <w:sz w:val="20"/>
        </w:rPr>
        <w:t xml:space="preserve">»</w:t>
      </w:r>
      <w:r/>
      <w:r>
        <w:rPr>
          <w:rFonts w:ascii="Times New Roman" w:hAnsi="Times New Roman" w:cs="Times New Roman" w:eastAsia="Times New Roman"/>
          <w:color w:val="000000" w:themeColor="text1"/>
          <w:sz w:val="20"/>
        </w:rPr>
      </w:r>
      <w:r/>
    </w:p>
    <w:p>
      <w:pPr>
        <w:jc w:val="cente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Інформаційна картка адміністративної послуги </w:t>
      </w:r>
      <w:r/>
    </w:p>
    <w:p>
      <w:pPr>
        <w:jc w:val="center"/>
        <w:spacing w:lineRule="auto" w:line="240" w:after="0" w:afterAutospacing="0" w:before="0" w:beforeAutospacing="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t xml:space="preserve">Реєстрація місця проживання особи</w:t>
      </w:r>
      <w:r/>
    </w:p>
    <w:p>
      <w:pPr>
        <w:jc w:val="cente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 Центр надання адміністративних послуг Менської міської ради</w:t>
      </w:r>
      <w:r/>
    </w:p>
    <w:p>
      <w:pP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bl>
      <w:tblPr>
        <w:tblW w:w="0" w:type="auto"/>
        <w:tblLayout w:type="fixed"/>
        <w:tblCellMar>
          <w:left w:w="15" w:type="dxa"/>
          <w:top w:w="15" w:type="dxa"/>
          <w:right w:w="15" w:type="dxa"/>
          <w:bottom w:w="15" w:type="dxa"/>
        </w:tblCellMar>
        <w:tblLook w:val="04A0" w:firstRow="1" w:lastRow="0" w:firstColumn="1" w:lastColumn="0" w:noHBand="0" w:noVBand="1"/>
      </w:tblPr>
      <w:tblGrid>
        <w:gridCol w:w="586"/>
        <w:gridCol w:w="3051"/>
        <w:gridCol w:w="6284"/>
      </w:tblGrid>
      <w:tr>
        <w:trPr>
          <w:trHeight w:val="34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center"/>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Інформація про суб’єкта надання адміністративної 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Суб’єкт надання адміністративних послуг та/або центр надання адміністративних послуг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(найменування місцезнаходження, режим роботи, телефон, адреса електронної пошти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або в.о. </w:t>
            </w:r>
            <w:r>
              <w:rPr>
                <w:rFonts w:ascii="Times New Roman" w:hAnsi="Times New Roman" w:cs="Times New Roman" w:eastAsia="Times New Roman"/>
                <w:color w:val="000000"/>
                <w:sz w:val="28"/>
                <w:szCs w:val="28"/>
                <w:lang w:eastAsia="ru-RU"/>
              </w:rPr>
              <w:t xml:space="preserve">стрости</w:t>
            </w:r>
            <w:r>
              <w:rPr>
                <w:rFonts w:ascii="Times New Roman" w:hAnsi="Times New Roman" w:cs="Times New Roman" w:eastAsia="Times New Roman"/>
                <w:color w:val="000000"/>
                <w:sz w:val="28"/>
                <w:szCs w:val="28"/>
                <w:lang w:eastAsia="ru-RU"/>
              </w:rPr>
              <w:t xml:space="preserve"> в </w:t>
            </w:r>
            <w:r>
              <w:rPr>
                <w:rFonts w:ascii="Times New Roman" w:hAnsi="Times New Roman" w:cs="Times New Roman" w:eastAsia="Times New Roman"/>
                <w:color w:val="000000"/>
                <w:sz w:val="28"/>
                <w:szCs w:val="28"/>
                <w:lang w:eastAsia="ru-RU"/>
              </w:rPr>
              <w:t xml:space="preserve">старостинських</w:t>
            </w:r>
            <w:r>
              <w:rPr>
                <w:rFonts w:ascii="Times New Roman" w:hAnsi="Times New Roman" w:cs="Times New Roman" w:eastAsia="Times New Roman"/>
                <w:color w:val="000000"/>
                <w:sz w:val="28"/>
                <w:szCs w:val="28"/>
                <w:lang w:eastAsia="ru-RU"/>
              </w:rPr>
              <w:t xml:space="preserve"> округах Менської міської об’єднаної територіальної громади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Адреса: </w:t>
            </w:r>
            <w:r>
              <w:rPr>
                <w:rFonts w:ascii="Times New Roman" w:hAnsi="Times New Roman" w:cs="Times New Roman" w:eastAsia="Times New Roman"/>
                <w:color w:val="000000"/>
                <w:sz w:val="28"/>
                <w:szCs w:val="28"/>
                <w:lang w:eastAsia="ru-RU"/>
              </w:rPr>
              <w:t xml:space="preserve">15600, вул. Героїв Ато, 6 м. </w:t>
            </w:r>
            <w:r>
              <w:rPr>
                <w:rFonts w:ascii="Times New Roman" w:hAnsi="Times New Roman" w:cs="Times New Roman" w:eastAsia="Times New Roman"/>
                <w:color w:val="000000"/>
                <w:sz w:val="28"/>
                <w:szCs w:val="28"/>
                <w:lang w:eastAsia="ru-RU"/>
              </w:rPr>
              <w:t xml:space="preserve">Мена</w:t>
            </w:r>
            <w:r>
              <w:rPr>
                <w:rFonts w:ascii="Times New Roman" w:hAnsi="Times New Roman" w:cs="Times New Roman" w:eastAsia="Times New Roman"/>
                <w:color w:val="000000"/>
                <w:sz w:val="28"/>
                <w:szCs w:val="28"/>
                <w:lang w:eastAsia="ru-RU"/>
              </w:rPr>
              <w:t xml:space="preserve">,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./факс: (04644) 2-16-81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cnapradamena@cg.gov.ua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Режим роботи: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Понеділок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Вівторок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Четвер  з 8:30 до 20:00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П’ятниця  з 8:30 до 15:30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Вихідні дні: субота, неділя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Блистівський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15675, с. Блистова вул. </w:t>
            </w:r>
            <w:r>
              <w:rPr>
                <w:rFonts w:ascii="Times New Roman" w:hAnsi="Times New Roman" w:cs="Times New Roman" w:eastAsia="Times New Roman"/>
                <w:color w:val="000000"/>
                <w:sz w:val="28"/>
                <w:szCs w:val="28"/>
                <w:lang w:eastAsia="ru-RU"/>
              </w:rPr>
              <w:t xml:space="preserve">Мацуєва</w:t>
            </w:r>
            <w:r>
              <w:rPr>
                <w:rFonts w:ascii="Times New Roman" w:hAnsi="Times New Roman" w:cs="Times New Roman" w:eastAsia="Times New Roman"/>
                <w:color w:val="000000"/>
                <w:sz w:val="28"/>
                <w:szCs w:val="28"/>
                <w:lang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44731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blistovaradamena@ukr.net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Бірківський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15674 с. </w:t>
            </w:r>
            <w:r>
              <w:rPr>
                <w:rFonts w:ascii="Times New Roman" w:hAnsi="Times New Roman" w:cs="Times New Roman" w:eastAsia="Times New Roman"/>
                <w:color w:val="000000"/>
                <w:sz w:val="28"/>
                <w:szCs w:val="28"/>
                <w:lang w:eastAsia="ru-RU"/>
              </w:rPr>
              <w:t xml:space="preserve">Бірківка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43331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birkivkaradamena@ukr.net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Величківський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15641 с. Величківка вул. Миру № 25 «б»</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44523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velichradamena@ukr.net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Дягівський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15670 с. </w:t>
            </w:r>
            <w:r>
              <w:rPr>
                <w:rFonts w:ascii="Times New Roman" w:hAnsi="Times New Roman" w:cs="Times New Roman" w:eastAsia="Times New Roman"/>
                <w:color w:val="000000"/>
                <w:sz w:val="28"/>
                <w:szCs w:val="28"/>
                <w:lang w:eastAsia="ru-RU"/>
              </w:rPr>
              <w:t xml:space="preserve">Дягова</w:t>
            </w:r>
            <w:r>
              <w:rPr>
                <w:rFonts w:ascii="Times New Roman" w:hAnsi="Times New Roman" w:cs="Times New Roman" w:eastAsia="Times New Roman"/>
                <w:color w:val="000000"/>
                <w:sz w:val="28"/>
                <w:szCs w:val="28"/>
                <w:lang w:eastAsia="ru-RU"/>
              </w:rPr>
              <w:t xml:space="preserve">, вул. Покровська № 19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diagovaradamena@ukr.net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Киселівський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15640 с. Киселівка, вул. Осипенка № 39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43042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kiselivkaradamena@ukr.net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Куковицький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15655 с. </w:t>
            </w:r>
            <w:r>
              <w:rPr>
                <w:rFonts w:ascii="Times New Roman" w:hAnsi="Times New Roman" w:cs="Times New Roman" w:eastAsia="Times New Roman"/>
                <w:color w:val="000000"/>
                <w:sz w:val="28"/>
                <w:szCs w:val="28"/>
                <w:lang w:eastAsia="ru-RU"/>
              </w:rPr>
              <w:t xml:space="preserve">Куковичі</w:t>
            </w:r>
            <w:r>
              <w:rPr>
                <w:rFonts w:ascii="Times New Roman" w:hAnsi="Times New Roman" w:cs="Times New Roman" w:eastAsia="Times New Roman"/>
                <w:color w:val="000000"/>
                <w:sz w:val="28"/>
                <w:szCs w:val="28"/>
                <w:lang w:eastAsia="ru-RU"/>
              </w:rPr>
              <w:t xml:space="preserve">, вул. Миру № 36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44447</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kukovradamena@ukr.net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Лісківський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15672 с Ліски, вул. Шевченка № 34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44642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liskiradamena@ukr.net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Макошинський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15652 смт. Макошине, вул. Центральна № 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41175</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makoshsr@i.ua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Осьмаківський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15673 с. Осьмаки, вул. Шевченка № 60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43442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osmakiradamena@ukr.net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Семенівський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15662 с. </w:t>
            </w:r>
            <w:r>
              <w:rPr>
                <w:rFonts w:ascii="Times New Roman" w:hAnsi="Times New Roman" w:cs="Times New Roman" w:eastAsia="Times New Roman"/>
                <w:color w:val="000000"/>
                <w:sz w:val="28"/>
                <w:szCs w:val="28"/>
                <w:lang w:eastAsia="ru-RU"/>
              </w:rPr>
              <w:t xml:space="preserve">Семенівка</w:t>
            </w:r>
            <w:r>
              <w:rPr>
                <w:rFonts w:ascii="Times New Roman" w:hAnsi="Times New Roman" w:cs="Times New Roman" w:eastAsia="Times New Roman"/>
                <w:color w:val="000000"/>
                <w:sz w:val="28"/>
                <w:szCs w:val="28"/>
                <w:lang w:eastAsia="ru-RU"/>
              </w:rPr>
              <w:t xml:space="preserve"> вул. Перемоги № 9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44371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semenivkarada@ukr.net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Стольненський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15661 с. Стольне, вул. Миру № 10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45142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stolneradamena@ukr.net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Садовий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15643 с. Садове, вул. Перемоги № 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48146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sadoveradamena@ukr.net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Синявський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15630 с. Синявка, вул. Героїв України № 91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43622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sinavkarada@ukr.net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Слобідський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15651 с. Слобідка, вул. Братів Федоренків № 26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48542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slobidkaradamena@ukr.net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Ушнянський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15676 с. Ушня,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48431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ushniaradamena@ukr.net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Феськівський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15671 с. </w:t>
            </w:r>
            <w:r>
              <w:rPr>
                <w:rFonts w:ascii="Times New Roman" w:hAnsi="Times New Roman" w:cs="Times New Roman" w:eastAsia="Times New Roman"/>
                <w:color w:val="000000"/>
                <w:sz w:val="28"/>
                <w:szCs w:val="28"/>
                <w:lang w:eastAsia="ru-RU"/>
              </w:rPr>
              <w:t xml:space="preserve">Феськівка</w:t>
            </w:r>
            <w:r>
              <w:rPr>
                <w:rFonts w:ascii="Times New Roman" w:hAnsi="Times New Roman" w:cs="Times New Roman" w:eastAsia="Times New Roman"/>
                <w:color w:val="000000"/>
                <w:sz w:val="28"/>
                <w:szCs w:val="28"/>
                <w:lang w:eastAsia="ru-RU"/>
              </w:rPr>
              <w:t xml:space="preserve">, вул. Миру № 25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feskivkaradamena@ukr.net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Нормативні акти, якими регламентується порядок та умови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місцеве самоврядування»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адміністративні послуги»</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порядок виїзду з України і в’їзду в Україну громадян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центральних органів виконавчої влади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МЗС від 22.12.2017 № 573 «Про затвердження Порядку провадження в зако</w:t>
            </w:r>
            <w:r>
              <w:rPr>
                <w:rFonts w:ascii="Times New Roman" w:hAnsi="Times New Roman" w:cs="Times New Roman" w:eastAsia="Times New Roman"/>
                <w:color w:val="000000"/>
                <w:sz w:val="28"/>
                <w:szCs w:val="28"/>
                <w:lang w:eastAsia="ru-RU"/>
              </w:rPr>
              <w:t xml:space="preserve">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eastAsia="ru-RU"/>
              </w:rPr>
            </w:pPr>
            <w:r>
              <w:rPr>
                <w:rFonts w:ascii="Times New Roman" w:hAnsi="Times New Roman" w:cs="Times New Roman" w:eastAsia="Times New Roman"/>
                <w:sz w:val="1"/>
                <w:szCs w:val="24"/>
                <w:lang w:eastAsia="ru-RU"/>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Вичерпний перелік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 Заява за формами, наведеними відповідно у додатках 6, 7 або 8 до Правил реєстрації місця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 Документ до якого вносяться відомості про місце проживання (паспорт</w:t>
            </w:r>
            <w:r>
              <w:rPr>
                <w:rFonts w:ascii="Times New Roman" w:hAnsi="Times New Roman" w:cs="Times New Roman" w:eastAsia="Times New Roman"/>
                <w:color w:val="000000"/>
                <w:sz w:val="28"/>
                <w:szCs w:val="28"/>
                <w:lang w:eastAsia="ru-RU"/>
              </w:rPr>
              <w:t xml:space="preserve">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Документ, до якого вносяться відомості про місце перебування (довідка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 Свідоцтво про народження (для осіб, що не досягли 16-річного віку);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4. Квитанцію про сплату адміністративного збору або роздруковану квитанцію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shd w:val="clear" w:color="auto" w:fill="FFFFFF"/>
                <w:lang w:eastAsia="ru-RU"/>
              </w:rPr>
              <w:t xml:space="preserve"> </w:t>
            </w:r>
            <w:r>
              <w:rPr>
                <w:rFonts w:ascii="Times New Roman" w:hAnsi="Times New Roman" w:cs="Times New Roman" w:eastAsia="Times New Roman"/>
                <w:color w:val="000000"/>
                <w:sz w:val="28"/>
                <w:szCs w:val="28"/>
                <w:lang w:eastAsia="ru-RU"/>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5. Документи, що підтверджують: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проживання в житлі — ордер, свідоцтво про право власності, договір найму (піднайму, оренди), рі</w:t>
            </w:r>
            <w:r>
              <w:rPr>
                <w:rFonts w:ascii="Times New Roman" w:hAnsi="Times New Roman" w:cs="Times New Roman" w:eastAsia="Times New Roman"/>
                <w:color w:val="000000"/>
                <w:sz w:val="28"/>
                <w:szCs w:val="28"/>
                <w:lang w:eastAsia="ru-RU"/>
              </w:rPr>
              <w:t xml:space="preserve">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w:t>
            </w:r>
            <w:r>
              <w:rPr>
                <w:rFonts w:ascii="Times New Roman" w:hAnsi="Times New Roman" w:cs="Times New Roman" w:eastAsia="Times New Roman"/>
                <w:color w:val="000000"/>
                <w:sz w:val="28"/>
                <w:szCs w:val="28"/>
                <w:lang w:eastAsia="ru-RU"/>
              </w:rPr>
              <w:t xml:space="preserve">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r>
              <w:rPr>
                <w:rFonts w:ascii="Times New Roman" w:hAnsi="Times New Roman" w:cs="Times New Roman" w:eastAsia="Times New Roman"/>
                <w:color w:val="000000"/>
                <w:sz w:val="28"/>
                <w:szCs w:val="28"/>
                <w:lang w:eastAsia="ru-RU"/>
              </w:rPr>
              <w:t xml:space="preserve">адресою</w:t>
            </w:r>
            <w:r>
              <w:rPr>
                <w:rFonts w:ascii="Times New Roman" w:hAnsi="Times New Roman" w:cs="Times New Roman" w:eastAsia="Times New Roman"/>
                <w:color w:val="000000"/>
                <w:sz w:val="28"/>
                <w:szCs w:val="28"/>
                <w:lang w:eastAsia="ru-RU"/>
              </w:rPr>
              <w:t xml:space="preserve"> реєстрації місця проживання батьків/одного з батьків або законного представника/представників);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w:t>
            </w:r>
            <w:r>
              <w:rPr>
                <w:rFonts w:ascii="Times New Roman" w:hAnsi="Times New Roman" w:cs="Times New Roman" w:eastAsia="Times New Roman"/>
                <w:color w:val="000000"/>
                <w:sz w:val="28"/>
                <w:szCs w:val="28"/>
                <w:lang w:eastAsia="ru-RU"/>
              </w:rPr>
              <w:t xml:space="preserve">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8"/>
                <w:szCs w:val="28"/>
                <w:lang w:eastAsia="ru-RU"/>
              </w:rPr>
              <w:t xml:space="preserve">Мінсоцполітики</w:t>
            </w:r>
            <w:r>
              <w:rPr>
                <w:rFonts w:ascii="Times New Roman" w:hAnsi="Times New Roman" w:cs="Times New Roman" w:eastAsia="Times New Roman"/>
                <w:color w:val="000000"/>
                <w:sz w:val="28"/>
                <w:szCs w:val="28"/>
                <w:lang w:eastAsia="ru-RU"/>
              </w:rPr>
              <w:t xml:space="preserve"> (для осіб, які перебувають на обліку у цих установах або закладах);</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проходження служби у військовій частині, адреса якої зазначається під час реєстрації, — </w:t>
            </w:r>
            <w:r>
              <w:rPr>
                <w:rFonts w:ascii="Times New Roman" w:hAnsi="Times New Roman" w:cs="Times New Roman" w:eastAsia="Times New Roman"/>
                <w:color w:val="000000"/>
                <w:sz w:val="28"/>
                <w:szCs w:val="28"/>
                <w:lang w:eastAsia="ru-RU"/>
              </w:rPr>
              <w:t xml:space="preserve">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6. Військовий квиток або посвідчення про приписку (для громадян, які підлягають взяттю на військовий облік або перебувають на військовому обліку);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подання заяви представником особи додатково подаються: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документ, що посвідчує особу представника;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sz w:val="28"/>
                <w:szCs w:val="28"/>
                <w:lang w:eastAsia="ru-RU"/>
              </w:rPr>
              <w:t xml:space="preserve">усиновлювачами</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Реєстрація місця проживання особи за заявою законного представника здійснюється за згодою інших законних 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w:t>
            </w:r>
            <w:r>
              <w:rPr>
                <w:rFonts w:ascii="Times New Roman" w:hAnsi="Times New Roman" w:cs="Times New Roman" w:eastAsia="Times New Roman"/>
                <w:color w:val="000000"/>
                <w:sz w:val="28"/>
                <w:szCs w:val="28"/>
                <w:lang w:eastAsia="ru-RU"/>
              </w:rPr>
              <w:t xml:space="preserve">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Реєстрація місця проживання новонародженої дитини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w:t>
            </w:r>
            <w:r>
              <w:rPr>
                <w:rFonts w:ascii="Times New Roman" w:hAnsi="Times New Roman" w:cs="Times New Roman" w:eastAsia="Times New Roman"/>
                <w:color w:val="000000"/>
                <w:sz w:val="28"/>
                <w:szCs w:val="28"/>
                <w:lang w:eastAsia="ru-RU"/>
              </w:rPr>
              <w:t xml:space="preserve">№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Місце проживання дитини віком до 14 років,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w:t>
            </w:r>
            <w:r>
              <w:rPr>
                <w:rFonts w:ascii="Times New Roman" w:hAnsi="Times New Roman" w:cs="Times New Roman" w:eastAsia="Times New Roman"/>
                <w:color w:val="000000"/>
                <w:sz w:val="28"/>
                <w:szCs w:val="28"/>
                <w:lang w:eastAsia="ru-RU"/>
              </w:rPr>
              <w:t xml:space="preserve">України від 10 липня 2019 року № 691 «Про реалізацію експериментального проекту щодо створення сприятливих умов для реалізації прав дитини», може бути</w:t>
            </w:r>
            <w:r>
              <w:rPr>
                <w:rFonts w:ascii="Times New Roman" w:hAnsi="Times New Roman" w:cs="Times New Roman" w:eastAsia="Times New Roman"/>
                <w:color w:val="000000"/>
                <w:sz w:val="28"/>
                <w:szCs w:val="28"/>
                <w:lang w:eastAsia="ru-RU"/>
              </w:rPr>
              <w:t xml:space="preserve">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щодо прізвища, імені, по батько</w:t>
            </w:r>
            <w:r>
              <w:rPr>
                <w:rFonts w:ascii="Times New Roman" w:hAnsi="Times New Roman" w:cs="Times New Roman" w:eastAsia="Times New Roman"/>
                <w:color w:val="000000"/>
                <w:sz w:val="28"/>
                <w:szCs w:val="28"/>
                <w:lang w:eastAsia="ru-RU"/>
              </w:rPr>
              <w:t xml:space="preserve">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Відповідальність за достовірність відомостей, що містяться в заяві, несе заявник, якщо інше не встановлено судом.</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Адміністративна послуга є платною.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надання адміністративних послуг»;</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внесення змін до деяких законодавчих актів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Розмір та порядок внесення плати за адміністративну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реєстрацію, зняття з реєстрації місця проживання сплачується адміністративний збір:</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разі звернення особи з порушенням встановленого цим Законом строку - у розмірі 0,0255 розміру мінімальної заробітної плати.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Відповідно до пункту 4 розділу ІІ «Прикінцеві та перехідні положення»</w:t>
            </w:r>
            <w:r>
              <w:rPr>
                <w:rFonts w:ascii="Times New Roman" w:hAnsi="Times New Roman" w:cs="Times New Roman" w:eastAsia="Times New Roman"/>
                <w:color w:val="000000"/>
                <w:sz w:val="28"/>
                <w:szCs w:val="28"/>
                <w:lang w:eastAsia="ru-RU"/>
              </w:rPr>
              <w:t xml:space="preserve">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Розрахунковий рахунок для внесення плати за 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р/р UA278999980334149879027025659, отримувач - Менська міська рада (ОТГ м. </w:t>
            </w:r>
            <w:r>
              <w:rPr>
                <w:rFonts w:ascii="Times New Roman" w:hAnsi="Times New Roman" w:cs="Times New Roman" w:eastAsia="Times New Roman"/>
                <w:color w:val="000000"/>
                <w:sz w:val="28"/>
                <w:szCs w:val="28"/>
                <w:lang w:eastAsia="ru-RU"/>
              </w:rPr>
              <w:t xml:space="preserve">Мена</w:t>
            </w:r>
            <w:r>
              <w:rPr>
                <w:rFonts w:ascii="Times New Roman" w:hAnsi="Times New Roman" w:cs="Times New Roman" w:eastAsia="Times New Roman"/>
                <w:color w:val="000000"/>
                <w:sz w:val="28"/>
                <w:szCs w:val="28"/>
                <w:lang w:eastAsia="ru-RU"/>
              </w:rPr>
              <w:t xml:space="preserve">) код ЄДРПОУ - 38030136; Казначейство України (ЕАП) МФО -899998; код платежу - 22012500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здійснення реєстрації місця проживання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 691 «Про реаліз</w:t>
            </w:r>
            <w:r>
              <w:rPr>
                <w:rFonts w:ascii="Times New Roman" w:hAnsi="Times New Roman" w:cs="Times New Roman" w:eastAsia="Times New Roman"/>
                <w:color w:val="000000"/>
                <w:sz w:val="28"/>
                <w:szCs w:val="28"/>
                <w:lang w:eastAsia="ru-RU"/>
              </w:rPr>
              <w:t xml:space="preserve">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 інформації про сплату адміністративного збору**);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2. Подані документи є недійсними або у них міститься недостовірна інформація;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3. Для реєстрації/зняття з реєстрації звернулась особа, яка не досягла 14-річного віку.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Рішення про відмову</w:t>
            </w:r>
            <w:r>
              <w:rPr>
                <w:rFonts w:ascii="Times New Roman" w:hAnsi="Times New Roman" w:cs="Times New Roman" w:eastAsia="Times New Roman"/>
                <w:color w:val="000000"/>
                <w:sz w:val="28"/>
                <w:szCs w:val="28"/>
                <w:lang w:eastAsia="ru-RU"/>
              </w:rPr>
              <w:t xml:space="preserve">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реєстрацію/зняття з реєстрації місця проживання вносяться до паспорта </w:t>
            </w:r>
            <w:r>
              <w:rPr>
                <w:rFonts w:ascii="Times New Roman" w:hAnsi="Times New Roman" w:cs="Times New Roman" w:eastAsia="Times New Roman"/>
                <w:color w:val="000000"/>
                <w:sz w:val="28"/>
                <w:szCs w:val="28"/>
                <w:lang w:eastAsia="ru-RU"/>
              </w:rPr>
              <w:t xml:space="preserve">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 місця перебування — до довідки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реєстрацію/зняття з реєстрації місця проживання вносяться до паспорта громадянина України: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не підключення органу реєстрації до Єдино</w:t>
            </w:r>
            <w:r>
              <w:rPr>
                <w:rFonts w:ascii="Times New Roman" w:hAnsi="Times New Roman" w:cs="Times New Roman" w:eastAsia="Times New Roman"/>
                <w:color w:val="000000"/>
                <w:sz w:val="28"/>
                <w:szCs w:val="28"/>
                <w:lang w:eastAsia="ru-RU"/>
              </w:rPr>
              <w:t xml:space="preserve">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Про факт реєстрації місця проживання за заявою, поданою в електронній формі відповідно до </w:t>
            </w:r>
            <w:hyperlink w:tooltip="Current Document" w:anchor="n19" w:history="1">
              <w:r>
                <w:rPr>
                  <w:rFonts w:ascii="Times New Roman" w:hAnsi="Times New Roman" w:cs="Times New Roman" w:eastAsia="Times New Roman"/>
                  <w:color w:val="000000"/>
                  <w:sz w:val="28"/>
                  <w:szCs w:val="28"/>
                  <w:u w:val="single"/>
                  <w:lang w:eastAsia="ru-RU"/>
                </w:rPr>
                <w:t xml:space="preserve">Порядку надання комплексної послуги «</w:t>
              </w:r>
              <w:r>
                <w:rPr>
                  <w:rFonts w:ascii="Times New Roman" w:hAnsi="Times New Roman" w:cs="Times New Roman" w:eastAsia="Times New Roman"/>
                  <w:color w:val="000000"/>
                  <w:sz w:val="28"/>
                  <w:szCs w:val="28"/>
                  <w:u w:val="single"/>
                  <w:lang w:eastAsia="ru-RU"/>
                </w:rPr>
                <w:t xml:space="preserve">єМалятко</w:t>
              </w:r>
            </w:hyperlink>
            <w:r>
              <w:rPr>
                <w:rFonts w:ascii="Times New Roman" w:hAnsi="Times New Roman" w:cs="Times New Roman" w:eastAsia="Times New Roman"/>
                <w:color w:val="000000"/>
                <w:sz w:val="28"/>
                <w:szCs w:val="28"/>
                <w:u w:val="single"/>
                <w:lang w:eastAsia="ru-RU"/>
              </w:rPr>
              <w:t xml:space="preserve">»</w:t>
            </w:r>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10 липня 2019 року № 691 «Про реалізацію </w:t>
            </w:r>
            <w:r>
              <w:rPr>
                <w:rFonts w:ascii="Times New Roman" w:hAnsi="Times New Roman" w:cs="Times New Roman" w:eastAsia="Times New Roman"/>
                <w:color w:val="000000"/>
                <w:sz w:val="28"/>
                <w:szCs w:val="28"/>
                <w:lang w:eastAsia="ru-RU"/>
              </w:rPr>
              <w:t xml:space="preserve">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r>
              <w:rPr>
                <w:rFonts w:ascii="Times New Roman" w:hAnsi="Times New Roman" w:cs="Times New Roman" w:eastAsia="Times New Roman"/>
                <w:color w:val="000000"/>
                <w:sz w:val="28"/>
                <w:szCs w:val="28"/>
                <w:lang w:eastAsia="ru-RU"/>
              </w:rPr>
              <w:t xml:space="preserve">смс</w:t>
            </w:r>
            <w:r>
              <w:rPr>
                <w:rFonts w:ascii="Times New Roman" w:hAnsi="Times New Roman" w:cs="Times New Roman" w:eastAsia="Times New Roman"/>
                <w:color w:val="000000"/>
                <w:sz w:val="28"/>
                <w:szCs w:val="28"/>
                <w:lang w:eastAsia="ru-RU"/>
              </w:rPr>
              <w:t xml:space="preserve">-повідомлення, електронна пошта, інші засоби зв’язку).</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прожива</w:t>
            </w:r>
            <w:r>
              <w:rPr>
                <w:rFonts w:ascii="Times New Roman" w:hAnsi="Times New Roman" w:cs="Times New Roman" w:eastAsia="Times New Roman"/>
                <w:color w:val="000000"/>
                <w:sz w:val="28"/>
                <w:szCs w:val="28"/>
                <w:lang w:eastAsia="ru-RU"/>
              </w:rPr>
              <w:t xml:space="preserve">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 імені виконавчих комітетів сільських, селищних, міських рад розглядати справи п</w:t>
            </w:r>
            <w:r>
              <w:rPr>
                <w:rFonts w:ascii="Times New Roman" w:hAnsi="Times New Roman" w:cs="Times New Roman" w:eastAsia="Times New Roman"/>
                <w:color w:val="000000"/>
                <w:sz w:val="28"/>
                <w:szCs w:val="28"/>
                <w:lang w:eastAsia="ru-RU"/>
              </w:rPr>
              <w:t xml:space="preserve">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r/>
          </w:p>
        </w:tc>
      </w:tr>
    </w:tbl>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lineRule="auto" w:line="276" w:after="0" w:afterAutospacing="0" w:before="0" w:beforeAutospacing="0"/>
      </w:pPr>
      <w:r/>
      <w:r/>
    </w:p>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shd w:val="clear" w:color="auto" w:fill="FFFFFF"/>
          <w:lang w:val="ru-RU" w:eastAsia="ru-RU"/>
        </w:rPr>
        <w:br w:type="page"/>
      </w:r>
      <w:r/>
    </w:p>
    <w:p>
      <w:pPr>
        <w:ind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shd w:val="clear" w:color="auto" w:fill="FFFFFF"/>
          <w:lang w:val="ru-RU" w:eastAsia="ru-RU"/>
        </w:rPr>
        <w:t xml:space="preserve">Технологічна</w:t>
      </w:r>
      <w:r>
        <w:rPr>
          <w:rFonts w:ascii="Times New Roman" w:hAnsi="Times New Roman" w:cs="Times New Roman" w:eastAsia="Times New Roman"/>
          <w:b/>
          <w:bCs/>
          <w:color w:val="000000"/>
          <w:sz w:val="28"/>
          <w:szCs w:val="28"/>
          <w:shd w:val="clear" w:color="auto" w:fill="FFFFFF"/>
          <w:lang w:val="ru-RU" w:eastAsia="ru-RU"/>
        </w:rPr>
        <w:t xml:space="preserve"> </w:t>
      </w:r>
      <w:r>
        <w:rPr>
          <w:rFonts w:ascii="Times New Roman" w:hAnsi="Times New Roman" w:cs="Times New Roman" w:eastAsia="Times New Roman"/>
          <w:b/>
          <w:bCs/>
          <w:color w:val="000000"/>
          <w:sz w:val="28"/>
          <w:szCs w:val="28"/>
          <w:shd w:val="clear" w:color="auto" w:fill="FFFFFF"/>
          <w:lang w:val="ru-RU" w:eastAsia="ru-RU"/>
        </w:rPr>
        <w:t xml:space="preserve">картка</w:t>
      </w:r>
      <w:r>
        <w:rPr>
          <w:rFonts w:ascii="Times New Roman" w:hAnsi="Times New Roman" w:cs="Times New Roman" w:eastAsia="Times New Roman"/>
          <w:b/>
          <w:bCs/>
          <w:color w:val="000000"/>
          <w:sz w:val="28"/>
          <w:szCs w:val="28"/>
          <w:shd w:val="clear" w:color="auto" w:fill="FFFFFF"/>
          <w:lang w:val="ru-RU" w:eastAsia="ru-RU"/>
        </w:rPr>
        <w:t xml:space="preserve"> </w:t>
      </w:r>
      <w:r>
        <w:rPr>
          <w:rFonts w:ascii="Times New Roman" w:hAnsi="Times New Roman" w:cs="Times New Roman" w:eastAsia="Times New Roman"/>
          <w:color w:val="000000"/>
          <w:sz w:val="28"/>
          <w:szCs w:val="28"/>
          <w:lang w:val="ru-RU" w:eastAsia="ru-RU"/>
        </w:rPr>
        <w:br/>
      </w:r>
      <w:r>
        <w:rPr>
          <w:rFonts w:ascii="Times New Roman" w:hAnsi="Times New Roman" w:cs="Times New Roman" w:eastAsia="Times New Roman"/>
          <w:b/>
          <w:bCs/>
          <w:color w:val="000000"/>
          <w:sz w:val="28"/>
          <w:szCs w:val="28"/>
          <w:shd w:val="clear" w:color="auto" w:fill="FFFFFF"/>
          <w:lang w:val="ru-RU" w:eastAsia="ru-RU"/>
        </w:rPr>
        <w:t xml:space="preserve">Реєстрація</w:t>
      </w:r>
      <w:r>
        <w:rPr>
          <w:rFonts w:ascii="Times New Roman" w:hAnsi="Times New Roman" w:cs="Times New Roman" w:eastAsia="Times New Roman"/>
          <w:b/>
          <w:bCs/>
          <w:color w:val="000000"/>
          <w:sz w:val="28"/>
          <w:szCs w:val="28"/>
          <w:shd w:val="clear" w:color="auto" w:fill="FFFFFF"/>
          <w:lang w:val="ru-RU" w:eastAsia="ru-RU"/>
        </w:rPr>
        <w:t xml:space="preserve"> </w:t>
      </w:r>
      <w:r>
        <w:rPr>
          <w:rFonts w:ascii="Times New Roman" w:hAnsi="Times New Roman" w:cs="Times New Roman" w:eastAsia="Times New Roman"/>
          <w:b/>
          <w:bCs/>
          <w:color w:val="000000"/>
          <w:sz w:val="28"/>
          <w:szCs w:val="28"/>
          <w:shd w:val="clear" w:color="auto" w:fill="FFFFFF"/>
          <w:lang w:val="ru-RU" w:eastAsia="ru-RU"/>
        </w:rPr>
        <w:t xml:space="preserve">місця</w:t>
      </w:r>
      <w:r>
        <w:rPr>
          <w:rFonts w:ascii="Times New Roman" w:hAnsi="Times New Roman" w:cs="Times New Roman" w:eastAsia="Times New Roman"/>
          <w:b/>
          <w:bCs/>
          <w:color w:val="000000"/>
          <w:sz w:val="28"/>
          <w:szCs w:val="28"/>
          <w:shd w:val="clear" w:color="auto" w:fill="FFFFFF"/>
          <w:lang w:val="ru-RU" w:eastAsia="ru-RU"/>
        </w:rPr>
        <w:t xml:space="preserve"> п</w:t>
      </w:r>
      <w:r>
        <w:rPr>
          <w:rFonts w:ascii="Times New Roman" w:hAnsi="Times New Roman" w:cs="Times New Roman" w:eastAsia="Times New Roman"/>
          <w:b/>
          <w:bCs/>
          <w:color w:val="000000"/>
          <w:sz w:val="28"/>
          <w:szCs w:val="28"/>
          <w:shd w:val="clear" w:color="auto" w:fill="FFFFFF"/>
          <w:lang w:eastAsia="ru-RU"/>
        </w:rPr>
        <w:t xml:space="preserve">рожи</w:t>
      </w:r>
      <w:r>
        <w:rPr>
          <w:rFonts w:ascii="Times New Roman" w:hAnsi="Times New Roman" w:cs="Times New Roman" w:eastAsia="Times New Roman"/>
          <w:b/>
          <w:bCs/>
          <w:color w:val="000000"/>
          <w:sz w:val="28"/>
          <w:szCs w:val="28"/>
          <w:shd w:val="clear" w:color="auto" w:fill="FFFFFF"/>
          <w:lang w:val="ru-RU" w:eastAsia="ru-RU"/>
        </w:rPr>
        <w:t xml:space="preserve">в</w:t>
      </w:r>
      <w:r>
        <w:rPr>
          <w:rFonts w:ascii="Times New Roman" w:hAnsi="Times New Roman" w:cs="Times New Roman" w:eastAsia="Times New Roman"/>
          <w:b/>
          <w:bCs/>
          <w:color w:val="000000"/>
          <w:sz w:val="28"/>
          <w:szCs w:val="28"/>
          <w:shd w:val="clear" w:color="auto" w:fill="FFFFFF"/>
          <w:lang w:val="ru-RU" w:eastAsia="ru-RU"/>
        </w:rPr>
        <w:t xml:space="preserve">ання</w:t>
      </w:r>
      <w:r>
        <w:rPr>
          <w:rFonts w:ascii="Times New Roman" w:hAnsi="Times New Roman" w:cs="Times New Roman" w:eastAsia="Times New Roman"/>
          <w:b/>
          <w:bCs/>
          <w:color w:val="000000"/>
          <w:sz w:val="28"/>
          <w:szCs w:val="28"/>
          <w:shd w:val="clear" w:color="auto" w:fill="FFFFFF"/>
          <w:lang w:val="ru-RU" w:eastAsia="ru-RU"/>
        </w:rPr>
        <w:t xml:space="preserve"> особи</w:t>
      </w:r>
      <w:r/>
    </w:p>
    <w:p>
      <w:pPr>
        <w:ind w:left="448"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ind w:left="448"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t xml:space="preserve"> </w:t>
      </w:r>
      <w:r/>
    </w:p>
    <w:tbl>
      <w:tblPr>
        <w:tblW w:w="0" w:type="auto"/>
        <w:tblCellMar>
          <w:left w:w="15" w:type="dxa"/>
          <w:top w:w="15" w:type="dxa"/>
          <w:right w:w="15" w:type="dxa"/>
          <w:bottom w:w="15" w:type="dxa"/>
        </w:tblCellMar>
        <w:tblLook w:val="04A0" w:firstRow="1" w:lastRow="0" w:firstColumn="1" w:lastColumn="0" w:noHBand="0" w:noVBand="1"/>
      </w:tblPr>
      <w:tblGrid>
        <w:gridCol w:w="504"/>
        <w:gridCol w:w="3299"/>
        <w:gridCol w:w="3413"/>
        <w:gridCol w:w="2407"/>
      </w:tblGrid>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з/п</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Етапи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опрацювання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ї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Відповідальна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посадова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особа 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структурний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підрозділ</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Термін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днів</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Подача заяви,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та оплата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Посадові</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відділу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olor w:val="2D1614"/>
                <w:sz w:val="28"/>
                <w:szCs w:val="28"/>
                <w:shd w:val="clear" w:color="auto" w:fill="FFFFFF"/>
              </w:rPr>
              <w:t xml:space="preserve">Перевірка </w:t>
            </w:r>
            <w:r>
              <w:rPr>
                <w:rFonts w:ascii="Times New Roman" w:hAnsi="Times New Roman"/>
                <w:color w:val="2D1614"/>
                <w:sz w:val="28"/>
                <w:szCs w:val="28"/>
                <w:shd w:val="clear" w:color="auto" w:fill="FFFFFF"/>
              </w:rPr>
              <w:t xml:space="preserve">поданих заявником документів</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w:t>
            </w:r>
            <w:r>
              <w:rPr>
                <w:rFonts w:ascii="Times New Roman" w:hAnsi="Times New Roman"/>
                <w:sz w:val="28"/>
                <w:szCs w:val="28"/>
                <w:lang w:eastAsia="uk-UA"/>
              </w:rPr>
              <w:t xml:space="preserve">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r>
            <w:r/>
          </w:p>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Посадові</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відділу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r>
            <w:r/>
          </w:p>
        </w:tc>
      </w:tr>
    </w:tbl>
    <w:p>
      <w:pPr>
        <w:jc w:val="both"/>
        <w:spacing w:after="0" w:afterAutospacing="0" w:before="0" w:beforeAutospacing="0"/>
        <w:shd w:val="nil" w:color="auto" w:fill="FFFFFF"/>
      </w:pPr>
      <w:r>
        <w:br w:type="page"/>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Інформаційна картка адміністративної послуги </w:t>
      </w:r>
      <w:r/>
    </w:p>
    <w:p>
      <w:pPr>
        <w:jc w:val="both"/>
        <w:spacing w:lineRule="auto" w:line="240" w:after="0" w:afterAutospacing="0" w:before="0" w:beforeAutospacing="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eastAsia="ru-RU"/>
        </w:rPr>
        <w:t xml:space="preserve">Реєстрація місця перебування особи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80"/>
        <w:gridCol w:w="3068"/>
        <w:gridCol w:w="5981"/>
      </w:tblGrid>
      <w:tr>
        <w:trPr>
          <w:trHeight w:val="759"/>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Інформація про суб’єкта надання адміністративної 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Суб’єкт надання адміністративних послуг та/або центр надання адміністративних послуг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(найменування місцезнаходження, режим роботи, телефон, адреса електронної пошти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або в.о. </w:t>
            </w:r>
            <w:r>
              <w:rPr>
                <w:rFonts w:ascii="Times New Roman" w:hAnsi="Times New Roman" w:cs="Times New Roman" w:eastAsia="Times New Roman"/>
                <w:color w:val="000000"/>
                <w:sz w:val="28"/>
                <w:szCs w:val="28"/>
                <w:lang w:eastAsia="ru-RU"/>
              </w:rPr>
              <w:t xml:space="preserve">стрости</w:t>
            </w:r>
            <w:r>
              <w:rPr>
                <w:rFonts w:ascii="Times New Roman" w:hAnsi="Times New Roman" w:cs="Times New Roman" w:eastAsia="Times New Roman"/>
                <w:color w:val="000000"/>
                <w:sz w:val="28"/>
                <w:szCs w:val="28"/>
                <w:lang w:eastAsia="ru-RU"/>
              </w:rPr>
              <w:t xml:space="preserve"> в </w:t>
            </w:r>
            <w:r>
              <w:rPr>
                <w:rFonts w:ascii="Times New Roman" w:hAnsi="Times New Roman" w:cs="Times New Roman" w:eastAsia="Times New Roman"/>
                <w:color w:val="000000"/>
                <w:sz w:val="28"/>
                <w:szCs w:val="28"/>
                <w:lang w:eastAsia="ru-RU"/>
              </w:rPr>
              <w:t xml:space="preserve">старостинських</w:t>
            </w:r>
            <w:r>
              <w:rPr>
                <w:rFonts w:ascii="Times New Roman" w:hAnsi="Times New Roman" w:cs="Times New Roman" w:eastAsia="Times New Roman"/>
                <w:color w:val="000000"/>
                <w:sz w:val="28"/>
                <w:szCs w:val="28"/>
                <w:lang w:eastAsia="ru-RU"/>
              </w:rPr>
              <w:t xml:space="preserve"> округах Менської міської об’єднаної територіальної громади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Відділ –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15600, вул. Героїв Ато, 6 м. </w:t>
            </w:r>
            <w:r>
              <w:rPr>
                <w:rFonts w:ascii="Times New Roman" w:hAnsi="Times New Roman" w:cs="Times New Roman" w:eastAsia="Times New Roman"/>
                <w:color w:val="000000"/>
                <w:sz w:val="28"/>
                <w:szCs w:val="28"/>
                <w:lang w:eastAsia="ru-RU"/>
              </w:rPr>
              <w:t xml:space="preserve">Мена</w:t>
            </w:r>
            <w:r>
              <w:rPr>
                <w:rFonts w:ascii="Times New Roman" w:hAnsi="Times New Roman" w:cs="Times New Roman" w:eastAsia="Times New Roman"/>
                <w:color w:val="000000"/>
                <w:sz w:val="28"/>
                <w:szCs w:val="28"/>
                <w:lang w:eastAsia="ru-RU"/>
              </w:rPr>
              <w:t xml:space="preserve">,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./факс: (04644) 2-16-81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cnapradamena@cg.gov.ua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Режим роботи: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Понеділок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Вівторок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Четвер  з 8:30 до 20:00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П’ятниця  з 8:30 до 15:30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Вихідні дні: субота, неділя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Блистівський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15675, с. Блистова вул. </w:t>
            </w:r>
            <w:r>
              <w:rPr>
                <w:rFonts w:ascii="Times New Roman" w:hAnsi="Times New Roman" w:cs="Times New Roman" w:eastAsia="Times New Roman"/>
                <w:color w:val="000000"/>
                <w:sz w:val="28"/>
                <w:szCs w:val="28"/>
                <w:lang w:eastAsia="ru-RU"/>
              </w:rPr>
              <w:t xml:space="preserve">Мацуєва</w:t>
            </w:r>
            <w:r>
              <w:rPr>
                <w:rFonts w:ascii="Times New Roman" w:hAnsi="Times New Roman" w:cs="Times New Roman" w:eastAsia="Times New Roman"/>
                <w:color w:val="000000"/>
                <w:sz w:val="28"/>
                <w:szCs w:val="28"/>
                <w:lang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44731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blistovaradamena@ukr.net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Бірківський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15674 с. </w:t>
            </w:r>
            <w:r>
              <w:rPr>
                <w:rFonts w:ascii="Times New Roman" w:hAnsi="Times New Roman" w:cs="Times New Roman" w:eastAsia="Times New Roman"/>
                <w:color w:val="000000"/>
                <w:sz w:val="28"/>
                <w:szCs w:val="28"/>
                <w:lang w:eastAsia="ru-RU"/>
              </w:rPr>
              <w:t xml:space="preserve">Бірківка</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43331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birkivkaradamena@ukr.net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Величківський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15641 с. Величківка вул. Миру № 25 «б»</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44523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velichradamena@ukr.net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Дягівський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15670 с. </w:t>
            </w:r>
            <w:r>
              <w:rPr>
                <w:rFonts w:ascii="Times New Roman" w:hAnsi="Times New Roman" w:cs="Times New Roman" w:eastAsia="Times New Roman"/>
                <w:color w:val="000000"/>
                <w:sz w:val="28"/>
                <w:szCs w:val="28"/>
                <w:lang w:eastAsia="ru-RU"/>
              </w:rPr>
              <w:t xml:space="preserve">Дягова</w:t>
            </w:r>
            <w:r>
              <w:rPr>
                <w:rFonts w:ascii="Times New Roman" w:hAnsi="Times New Roman" w:cs="Times New Roman" w:eastAsia="Times New Roman"/>
                <w:color w:val="000000"/>
                <w:sz w:val="28"/>
                <w:szCs w:val="28"/>
                <w:lang w:eastAsia="ru-RU"/>
              </w:rPr>
              <w:t xml:space="preserve">, вул. Покровська № 19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diagovaradamena@ukr.net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Киселівський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15640 с. Киселівка, вул. Осипенка № 39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43042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kiselivkaradamena@ukr.net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Куковицький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15655 с. </w:t>
            </w:r>
            <w:r>
              <w:rPr>
                <w:rFonts w:ascii="Times New Roman" w:hAnsi="Times New Roman" w:cs="Times New Roman" w:eastAsia="Times New Roman"/>
                <w:color w:val="000000"/>
                <w:sz w:val="28"/>
                <w:szCs w:val="28"/>
                <w:lang w:eastAsia="ru-RU"/>
              </w:rPr>
              <w:t xml:space="preserve">Куковичі</w:t>
            </w:r>
            <w:r>
              <w:rPr>
                <w:rFonts w:ascii="Times New Roman" w:hAnsi="Times New Roman" w:cs="Times New Roman" w:eastAsia="Times New Roman"/>
                <w:color w:val="000000"/>
                <w:sz w:val="28"/>
                <w:szCs w:val="28"/>
                <w:lang w:eastAsia="ru-RU"/>
              </w:rPr>
              <w:t xml:space="preserve">, вул. Миру № 36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44447</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kukovradamena@ukr.net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Лісківський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15672 с Ліски, вул. Шевченка № 34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44642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liskiradamena@ukr.net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Макошинський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15652 смт. Макошине, вул. Центральна № 3</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41175</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makoshsr@i.ua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Осьмаківський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15673 с. Осьмаки, вул. Шевченка № 60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43442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osmakiradamena@ukr.net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Семенівський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15662 с. </w:t>
            </w:r>
            <w:r>
              <w:rPr>
                <w:rFonts w:ascii="Times New Roman" w:hAnsi="Times New Roman" w:cs="Times New Roman" w:eastAsia="Times New Roman"/>
                <w:color w:val="000000"/>
                <w:sz w:val="28"/>
                <w:szCs w:val="28"/>
                <w:lang w:eastAsia="ru-RU"/>
              </w:rPr>
              <w:t xml:space="preserve">Семенівка</w:t>
            </w:r>
            <w:r>
              <w:rPr>
                <w:rFonts w:ascii="Times New Roman" w:hAnsi="Times New Roman" w:cs="Times New Roman" w:eastAsia="Times New Roman"/>
                <w:color w:val="000000"/>
                <w:sz w:val="28"/>
                <w:szCs w:val="28"/>
                <w:lang w:eastAsia="ru-RU"/>
              </w:rPr>
              <w:t xml:space="preserve"> вул. Перемоги № 9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44371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semenivkarada@ukr.net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Стольненський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15661 с. Стольне, вул. Миру № 10</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45142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stolneradamena@ukr.net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Садовий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15643 с. Садове, вул. Перемоги № 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48146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sadoveradamena@ukr.net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Синявський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15630 с. Синявка, вул. Героїв України № 91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43622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sinavkarada@ukr.net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Слобідський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15651 с. Слобідка, вул. Братів Федоренків № 26</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48542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slobidkaradamena@ukr.net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Ушнянський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15676 с. Ушня, </w:t>
            </w:r>
            <w:r>
              <w:rPr>
                <w:rFonts w:ascii="Times New Roman" w:hAnsi="Times New Roman" w:cs="Times New Roman" w:eastAsia="Times New Roman"/>
                <w:color w:val="000000"/>
                <w:sz w:val="28"/>
                <w:szCs w:val="28"/>
                <w:lang w:eastAsia="ru-RU"/>
              </w:rPr>
              <w:t xml:space="preserve">пров</w:t>
            </w:r>
            <w:r>
              <w:rPr>
                <w:rFonts w:ascii="Times New Roman" w:hAnsi="Times New Roman" w:cs="Times New Roman" w:eastAsia="Times New Roman"/>
                <w:color w:val="000000"/>
                <w:sz w:val="28"/>
                <w:szCs w:val="28"/>
                <w:lang w:eastAsia="ru-RU"/>
              </w:rPr>
              <w:t xml:space="preserve">. Шкільний № 9</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48431</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ushniaradamena@ukr.net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Феськівський</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старостинський</w:t>
            </w:r>
            <w:r>
              <w:rPr>
                <w:rFonts w:ascii="Times New Roman" w:hAnsi="Times New Roman" w:cs="Times New Roman" w:eastAsia="Times New Roman"/>
                <w:color w:val="000000"/>
                <w:sz w:val="28"/>
                <w:szCs w:val="28"/>
                <w:lang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15671 с. </w:t>
            </w:r>
            <w:r>
              <w:rPr>
                <w:rFonts w:ascii="Times New Roman" w:hAnsi="Times New Roman" w:cs="Times New Roman" w:eastAsia="Times New Roman"/>
                <w:color w:val="000000"/>
                <w:sz w:val="28"/>
                <w:szCs w:val="28"/>
                <w:lang w:eastAsia="ru-RU"/>
              </w:rPr>
              <w:t xml:space="preserve">Феськівка</w:t>
            </w:r>
            <w:r>
              <w:rPr>
                <w:rFonts w:ascii="Times New Roman" w:hAnsi="Times New Roman" w:cs="Times New Roman" w:eastAsia="Times New Roman"/>
                <w:color w:val="000000"/>
                <w:sz w:val="28"/>
                <w:szCs w:val="28"/>
                <w:lang w:eastAsia="ru-RU"/>
              </w:rPr>
              <w:t xml:space="preserve">, вул. Миру № 25 «а»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Менський район, Чернігівська область,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тел</w:t>
            </w:r>
            <w:r>
              <w:rPr>
                <w:rFonts w:ascii="Times New Roman" w:hAnsi="Times New Roman" w:cs="Times New Roman" w:eastAsia="Times New Roman"/>
                <w:color w:val="000000"/>
                <w:sz w:val="28"/>
                <w:szCs w:val="28"/>
                <w:lang w:eastAsia="ru-RU"/>
              </w:rPr>
              <w:t xml:space="preserve">. (04644) 41742</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Електронна пошта: feskivkaradamena@ukr.net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Нормативні акти, якими регламентується порядок та умови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місцеве самоврядування»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адміністративні послуги»</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Закон України «Про порядок виїзду з України і в’їзду в Україну громадян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Кабінету Міністрів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центральних органів виконавчої влади 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МВС від 16.08.2016 № 816 «Про затвердження Порядку провадження за заявами про оформлення документів для виїзду громадян України за кордон на постійне </w:t>
            </w:r>
            <w:r>
              <w:rPr>
                <w:rFonts w:ascii="Times New Roman" w:hAnsi="Times New Roman" w:cs="Times New Roman" w:eastAsia="Times New Roman"/>
                <w:color w:val="000000"/>
                <w:sz w:val="28"/>
                <w:szCs w:val="28"/>
                <w:lang w:eastAsia="ru-RU"/>
              </w:rPr>
              <w:t xml:space="preserve">проживання», зареєстрований в Міністерстві юстиції України 09 вересня 2016 року за № 1241/29371</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Наказ МЗС від 22.12.2017 № 573 «Про затвердження Порядку провадження в зако</w:t>
            </w:r>
            <w:r>
              <w:rPr>
                <w:rFonts w:ascii="Times New Roman" w:hAnsi="Times New Roman" w:cs="Times New Roman" w:eastAsia="Times New Roman"/>
                <w:color w:val="000000"/>
                <w:sz w:val="28"/>
                <w:szCs w:val="28"/>
                <w:lang w:eastAsia="ru-RU"/>
              </w:rPr>
              <w:t xml:space="preserve">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eastAsia="ru-RU"/>
              </w:rPr>
            </w:pPr>
            <w:r>
              <w:rPr>
                <w:rFonts w:ascii="Times New Roman" w:hAnsi="Times New Roman" w:cs="Times New Roman" w:eastAsia="Times New Roman"/>
                <w:sz w:val="1"/>
                <w:szCs w:val="24"/>
                <w:lang w:eastAsia="ru-RU"/>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Підстава для одержання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Вичерпний перелік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1. Заява за формами, наведеними відповідно у додатках 6, 7 або 8 до Правил реєстрації місця проживання;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2. Документ до якого вносяться відомості про місце проживання (паспорт</w:t>
            </w:r>
            <w:r>
              <w:rPr>
                <w:rFonts w:ascii="Times New Roman" w:hAnsi="Times New Roman" w:cs="Times New Roman" w:eastAsia="Times New Roman"/>
                <w:color w:val="000000"/>
                <w:sz w:val="28"/>
                <w:szCs w:val="28"/>
                <w:lang w:eastAsia="ru-RU"/>
              </w:rPr>
              <w:t xml:space="preserve">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Документ, до якого вносяться відомості про місце перебування (довідка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3. Квитанцію про сплату адміністративного збору або роздруковану квитанцію з використанням програмного продукту «</w:t>
            </w:r>
            <w:r>
              <w:rPr>
                <w:rFonts w:ascii="Times New Roman" w:hAnsi="Times New Roman" w:cs="Times New Roman" w:eastAsia="Times New Roman"/>
                <w:color w:val="000000"/>
                <w:sz w:val="28"/>
                <w:szCs w:val="28"/>
                <w:lang w:eastAsia="ru-RU"/>
              </w:rPr>
              <w:t xml:space="preserve">check</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shd w:val="clear" w:color="auto" w:fill="FFFFFF"/>
                <w:lang w:eastAsia="ru-RU"/>
              </w:rPr>
              <w:t xml:space="preserve"> </w:t>
            </w:r>
            <w:r>
              <w:rPr>
                <w:rFonts w:ascii="Times New Roman" w:hAnsi="Times New Roman" w:cs="Times New Roman" w:eastAsia="Times New Roman"/>
                <w:color w:val="000000"/>
                <w:sz w:val="28"/>
                <w:szCs w:val="28"/>
                <w:lang w:eastAsia="ru-RU"/>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4. Документи, що підтверджують:</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проживання в житлі — ордер, свідоцтво про право власності, договір найму (піднайму, оренди), рі</w:t>
            </w:r>
            <w:r>
              <w:rPr>
                <w:rFonts w:ascii="Times New Roman" w:hAnsi="Times New Roman" w:cs="Times New Roman" w:eastAsia="Times New Roman"/>
                <w:color w:val="000000"/>
                <w:sz w:val="28"/>
                <w:szCs w:val="28"/>
                <w:lang w:eastAsia="ru-RU"/>
              </w:rPr>
              <w:t xml:space="preserve">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w:t>
            </w:r>
            <w:r>
              <w:rPr>
                <w:rFonts w:ascii="Times New Roman" w:hAnsi="Times New Roman" w:cs="Times New Roman" w:eastAsia="Times New Roman"/>
                <w:color w:val="000000"/>
                <w:sz w:val="28"/>
                <w:szCs w:val="28"/>
                <w:lang w:eastAsia="ru-RU"/>
              </w:rPr>
              <w:t xml:space="preserve">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r>
              <w:rPr>
                <w:rFonts w:ascii="Times New Roman" w:hAnsi="Times New Roman" w:cs="Times New Roman" w:eastAsia="Times New Roman"/>
                <w:color w:val="000000"/>
                <w:sz w:val="28"/>
                <w:szCs w:val="28"/>
                <w:lang w:eastAsia="ru-RU"/>
              </w:rPr>
              <w:t xml:space="preserve">адресою</w:t>
            </w:r>
            <w:r>
              <w:rPr>
                <w:rFonts w:ascii="Times New Roman" w:hAnsi="Times New Roman" w:cs="Times New Roman" w:eastAsia="Times New Roman"/>
                <w:color w:val="000000"/>
                <w:sz w:val="28"/>
                <w:szCs w:val="28"/>
                <w:lang w:eastAsia="ru-RU"/>
              </w:rPr>
              <w:t xml:space="preserve"> реєстрації місця проживання батьків/одного з батьків або законного представника/представників);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w:t>
            </w:r>
            <w:r>
              <w:rPr>
                <w:rFonts w:ascii="Times New Roman" w:hAnsi="Times New Roman" w:cs="Times New Roman" w:eastAsia="Times New Roman"/>
                <w:color w:val="000000"/>
                <w:sz w:val="28"/>
                <w:szCs w:val="28"/>
                <w:lang w:eastAsia="ru-RU"/>
              </w:rPr>
              <w:t xml:space="preserve">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r>
              <w:rPr>
                <w:rFonts w:ascii="Times New Roman" w:hAnsi="Times New Roman" w:cs="Times New Roman" w:eastAsia="Times New Roman"/>
                <w:color w:val="000000"/>
                <w:sz w:val="28"/>
                <w:szCs w:val="28"/>
                <w:lang w:eastAsia="ru-RU"/>
              </w:rPr>
              <w:t xml:space="preserve">Мінсоцполітики</w:t>
            </w:r>
            <w:r>
              <w:rPr>
                <w:rFonts w:ascii="Times New Roman" w:hAnsi="Times New Roman" w:cs="Times New Roman" w:eastAsia="Times New Roman"/>
                <w:color w:val="000000"/>
                <w:sz w:val="28"/>
                <w:szCs w:val="28"/>
                <w:lang w:eastAsia="ru-RU"/>
              </w:rPr>
              <w:t xml:space="preserve"> (для осіб, які перебувають на обліку у цих установах або закладах);</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проходження служби у військовій частині, адреса якої зазнача</w:t>
            </w:r>
            <w:r>
              <w:rPr>
                <w:rFonts w:ascii="Times New Roman" w:hAnsi="Times New Roman" w:cs="Times New Roman" w:eastAsia="Times New Roman"/>
                <w:color w:val="000000"/>
                <w:sz w:val="28"/>
                <w:szCs w:val="28"/>
                <w:lang w:eastAsia="ru-RU"/>
              </w:rPr>
              <w:t xml:space="preserve">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5. Військовий квиток або посвідчення про приписку (для громадян, які підлягають взяттю на військовий облік або перебувають на військовому обліку);</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подання заяви представником особи додатково подаються: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документ, що посвідчує особу представника;</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eastAsia="Times New Roman"/>
                <w:color w:val="000000"/>
                <w:sz w:val="28"/>
                <w:szCs w:val="28"/>
                <w:lang w:eastAsia="ru-RU"/>
              </w:rPr>
              <w:t xml:space="preserve">усиновлювачами</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Реєстрація місця проживання особи за заявою законного представника здійснюється за згодою інших законних представників.</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w:t>
            </w:r>
            <w:r>
              <w:rPr>
                <w:rFonts w:ascii="Times New Roman" w:hAnsi="Times New Roman" w:cs="Times New Roman" w:eastAsia="Times New Roman"/>
                <w:color w:val="000000"/>
                <w:sz w:val="28"/>
                <w:szCs w:val="28"/>
                <w:lang w:eastAsia="ru-RU"/>
              </w:rPr>
              <w:t xml:space="preserve">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Порядок та спосіб подання документів, необхідних для отримання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Безоплатна</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Нормативно-правові акти, на підставі яких стягується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свободу пересування та вільний вибір місця проживання в Україні»;</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надання адміністративних послуг»;</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Закон України «Про внесення змін до деяких законодавчих актів України».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У день безпосереднього звернення особи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Перелік підстав відмови у наданні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1. Особа не подала документів або інформації, необхідних для реєстрації місця перебування;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2. Подані документи є недійсними або у них міститься недостовірна інформація;</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Рішення про відмову в реєстрації місця перебування приймається в день звернення особи або її представника шляхом зазначення у заяві про реєстрацію місця перебування підстав </w:t>
            </w:r>
            <w:r>
              <w:rPr>
                <w:rFonts w:ascii="Times New Roman" w:hAnsi="Times New Roman" w:cs="Times New Roman" w:eastAsia="Times New Roman"/>
                <w:color w:val="000000"/>
                <w:sz w:val="28"/>
                <w:szCs w:val="28"/>
                <w:lang w:eastAsia="ru-RU"/>
              </w:rPr>
              <w:t xml:space="preserve">відмови. Зазначена заява повертається особі або її представнику.</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Результат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Відомості про реєстрацію місця перебування вносяться до довідки про звернення за захистом в Україні.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 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en-US" w:eastAsia="ru-RU"/>
              </w:rPr>
            </w:pPr>
            <w:r>
              <w:rPr>
                <w:rFonts w:ascii="Times New Roman" w:hAnsi="Times New Roman" w:cs="Times New Roman" w:eastAsia="Times New Roman"/>
                <w:sz w:val="28"/>
                <w:szCs w:val="28"/>
                <w:lang w:val="en-US" w:eastAsia="ru-RU"/>
              </w:rPr>
              <w:t xml:space="preserve">16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Зразок заяви додається</w:t>
            </w:r>
            <w:r/>
          </w:p>
        </w:tc>
      </w:tr>
    </w:tbl>
    <w:p>
      <w:pPr>
        <w:jc w:val="both"/>
        <w:spacing w:after="0" w:afterAutospacing="0" w:before="0" w:beforeAutospacing="0"/>
        <w:shd w:val="nil" w:color="auto" w:fill="FFFFFF"/>
      </w:pPr>
      <w:r>
        <w:br w:type="page"/>
      </w:r>
      <w:r/>
    </w:p>
    <w:p>
      <w:pPr>
        <w:ind w:right="448"/>
        <w:jc w:val="center"/>
        <w:spacing w:lineRule="auto" w:line="240" w:after="0" w:afterAutospacing="0" w:before="0" w:beforeAutospacing="0"/>
        <w:shd w:val="clear" w:color="auto" w:fill="FFFFFF"/>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bCs/>
          <w:color w:val="000000"/>
          <w:sz w:val="28"/>
          <w:szCs w:val="28"/>
          <w:shd w:val="clear" w:color="auto" w:fill="FFFFFF"/>
          <w:lang w:eastAsia="ru-RU"/>
        </w:rPr>
        <w:t xml:space="preserve">Технологічна картка </w:t>
      </w:r>
      <w:r>
        <w:rPr>
          <w:rFonts w:ascii="Times New Roman" w:hAnsi="Times New Roman" w:cs="Times New Roman" w:eastAsia="Times New Roman"/>
          <w:b/>
          <w:bCs/>
          <w:color w:val="000000"/>
          <w:sz w:val="28"/>
          <w:szCs w:val="28"/>
          <w:shd w:val="clear" w:color="auto" w:fill="FFFFFF"/>
          <w:lang w:eastAsia="ru-RU"/>
        </w:rPr>
      </w:r>
      <w:r/>
    </w:p>
    <w:p>
      <w:pPr>
        <w:ind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shd w:val="clear" w:color="auto" w:fill="FFFFFF"/>
          <w:lang w:eastAsia="ru-RU"/>
        </w:rPr>
        <w:t xml:space="preserve">Реєстрація місця перебування особи</w:t>
      </w:r>
      <w:r/>
    </w:p>
    <w:p>
      <w:pPr>
        <w:ind w:left="448"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Центр надання адміністративних послуг Менської міської ради</w:t>
      </w:r>
      <w:r/>
    </w:p>
    <w:p>
      <w:pPr>
        <w:ind w:left="448"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tbl>
      <w:tblPr>
        <w:tblW w:w="0" w:type="auto"/>
        <w:tblLayout w:type="fixed"/>
        <w:tblCellMar>
          <w:left w:w="15" w:type="dxa"/>
          <w:top w:w="15" w:type="dxa"/>
          <w:right w:w="15" w:type="dxa"/>
          <w:bottom w:w="15" w:type="dxa"/>
        </w:tblCellMar>
        <w:tblLook w:val="04A0" w:firstRow="1" w:lastRow="0" w:firstColumn="1" w:lastColumn="0" w:noHBand="0" w:noVBand="1"/>
      </w:tblPr>
      <w:tblGrid>
        <w:gridCol w:w="408"/>
        <w:gridCol w:w="2769"/>
        <w:gridCol w:w="4253"/>
        <w:gridCol w:w="2539"/>
      </w:tblGrid>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 з/п</w:t>
            </w:r>
            <w:r>
              <w:rPr>
                <w:sz w:val="16"/>
              </w:rPr>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0"/>
                <w:szCs w:val="28"/>
                <w:lang w:eastAsia="ru-RU"/>
              </w:rPr>
            </w:pPr>
            <w:r>
              <w:rPr>
                <w:rFonts w:ascii="Times New Roman" w:hAnsi="Times New Roman" w:cs="Times New Roman" w:eastAsia="Times New Roman"/>
                <w:color w:val="000000"/>
                <w:sz w:val="20"/>
                <w:szCs w:val="28"/>
                <w:lang w:eastAsia="ru-RU"/>
              </w:rPr>
              <w:t xml:space="preserve">Етапи опрацювання звернення про надання адміністративно</w:t>
            </w:r>
            <w:r>
              <w:rPr>
                <w:sz w:val="16"/>
              </w:rPr>
            </w:r>
            <w:r/>
          </w:p>
          <w:p>
            <w:pPr>
              <w:jc w:val="both"/>
              <w:spacing w:lineRule="auto" w:line="24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ї послуги</w:t>
            </w:r>
            <w:r>
              <w:rPr>
                <w:sz w:val="16"/>
              </w:rPr>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Відповідальна посадова особа і структурний підрозділ</w:t>
            </w:r>
            <w:r>
              <w:rPr>
                <w:sz w:val="16"/>
              </w:rPr>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18"/>
                <w:szCs w:val="24"/>
                <w:lang w:eastAsia="ru-RU"/>
              </w:rPr>
            </w:pPr>
            <w:r>
              <w:rPr>
                <w:rFonts w:ascii="Times New Roman" w:hAnsi="Times New Roman" w:cs="Times New Roman" w:eastAsia="Times New Roman"/>
                <w:color w:val="000000"/>
                <w:sz w:val="20"/>
                <w:szCs w:val="28"/>
                <w:lang w:eastAsia="ru-RU"/>
              </w:rPr>
              <w:t xml:space="preserve">Термін виконання (днів)</w:t>
            </w:r>
            <w:r>
              <w:rPr>
                <w:sz w:val="16"/>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Подача заяви, документів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en-US"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val="en-US" w:eastAsia="ru-RU"/>
              </w:rPr>
            </w:r>
            <w:r/>
          </w:p>
        </w:tc>
      </w:tr>
      <w:tr>
        <w:trPr>
          <w:trHeight w:val="1377"/>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2</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olor w:val="2D1614"/>
                <w:sz w:val="28"/>
                <w:szCs w:val="28"/>
                <w:shd w:val="clear" w:color="auto" w:fill="FFFFFF"/>
              </w:rPr>
              <w:t xml:space="preserve">Перевірка поданих заявником документів</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val="en-US"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en-US"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val="en-US" w:eastAsia="ru-RU"/>
              </w:rPr>
            </w:r>
            <w:r/>
          </w:p>
        </w:tc>
      </w:tr>
    </w:tbl>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lang w:val="ru-RU" w:eastAsia="ru-RU"/>
        </w:rPr>
        <w:br w:type="page"/>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Інформаційна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картка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rPr>
          <w:rFonts w:ascii="Times New Roman" w:hAnsi="Times New Roman" w:cs="Times New Roman" w:eastAsia="Times New Roman"/>
          <w:b/>
          <w:bCs/>
          <w:color w:val="000000"/>
          <w:sz w:val="28"/>
          <w:szCs w:val="28"/>
          <w:lang w:val="ru-RU" w:eastAsia="ru-RU"/>
        </w:rPr>
        <w:t xml:space="preserve"> </w:t>
      </w:r>
      <w:r/>
    </w:p>
    <w:p>
      <w:pPr>
        <w:jc w:val="center"/>
        <w:spacing w:lineRule="auto" w:line="240" w:after="0" w:afterAutospacing="0" w:before="0" w:beforeAutospacing="0"/>
        <w:rPr>
          <w:rFonts w:ascii="Times New Roman" w:hAnsi="Times New Roman" w:cs="Times New Roman" w:eastAsia="Times New Roman"/>
          <w:b/>
          <w:bCs/>
          <w:color w:val="000000"/>
          <w:sz w:val="28"/>
          <w:szCs w:val="28"/>
          <w:lang w:eastAsia="ru-RU"/>
        </w:rPr>
      </w:pPr>
      <w:r>
        <w:rPr>
          <w:rFonts w:ascii="Times New Roman" w:hAnsi="Times New Roman" w:cs="Times New Roman" w:eastAsia="Times New Roman"/>
          <w:b/>
          <w:bCs/>
          <w:color w:val="000000"/>
          <w:sz w:val="28"/>
          <w:szCs w:val="28"/>
          <w:lang w:val="ru-RU" w:eastAsia="ru-RU"/>
        </w:rPr>
        <w:t xml:space="preserve">Реєстрація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місця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проживання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eastAsia="ru-RU"/>
        </w:rPr>
        <w:t xml:space="preserve">малолітньої дитини</w:t>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 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80"/>
        <w:gridCol w:w="3050"/>
        <w:gridCol w:w="5999"/>
      </w:tblGrid>
      <w:tr>
        <w:trPr>
          <w:trHeight w:val="459"/>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Інформація</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суб’єкта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Суб’єкт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та/</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найменування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місцезнаходження</w:t>
            </w:r>
            <w:r>
              <w:rPr>
                <w:rFonts w:ascii="Times New Roman" w:hAnsi="Times New Roman" w:cs="Times New Roman" w:eastAsia="Times New Roman"/>
                <w:color w:val="000000"/>
                <w:sz w:val="28"/>
                <w:szCs w:val="28"/>
                <w:lang w:val="ru-RU" w:eastAsia="ru-RU"/>
              </w:rPr>
              <w:t xml:space="preserve">, 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 телефон, адреса </w:t>
            </w:r>
            <w:r>
              <w:rPr>
                <w:rFonts w:ascii="Times New Roman" w:hAnsi="Times New Roman" w:cs="Times New Roman" w:eastAsia="Times New Roman"/>
                <w:color w:val="000000"/>
                <w:sz w:val="28"/>
                <w:szCs w:val="28"/>
                <w:lang w:val="ru-RU" w:eastAsia="ru-RU"/>
              </w:rPr>
              <w:t xml:space="preserve">електронної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пошти</w:t>
            </w:r>
            <w:r>
              <w:rPr>
                <w:rFonts w:ascii="Times New Roman" w:hAnsi="Times New Roman" w:cs="Times New Roman" w:eastAsia="Times New Roman"/>
                <w:color w:val="000000"/>
                <w:sz w:val="28"/>
                <w:szCs w:val="28"/>
                <w:lang w:val="ru-RU" w:eastAsia="ru-RU"/>
              </w:rPr>
              <w:t xml:space="preserve">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стрости в </w:t>
            </w:r>
            <w:r>
              <w:rPr>
                <w:rFonts w:ascii="Times New Roman" w:hAnsi="Times New Roman" w:cs="Times New Roman" w:eastAsia="Times New Roman"/>
                <w:color w:val="000000"/>
                <w:sz w:val="28"/>
                <w:szCs w:val="28"/>
                <w:lang w:val="ru-RU" w:eastAsia="ru-RU"/>
              </w:rPr>
              <w:t xml:space="preserve">старостинських</w:t>
            </w:r>
            <w:r>
              <w:rPr>
                <w:rFonts w:ascii="Times New Roman" w:hAnsi="Times New Roman" w:cs="Times New Roman" w:eastAsia="Times New Roman"/>
                <w:color w:val="000000"/>
                <w:sz w:val="28"/>
                <w:szCs w:val="28"/>
                <w:lang w:val="ru-RU" w:eastAsia="ru-RU"/>
              </w:rPr>
              <w:t xml:space="preserve"> округах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об’єднаної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15600,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Ато</w:t>
            </w:r>
            <w:r>
              <w:rPr>
                <w:rFonts w:ascii="Times New Roman" w:hAnsi="Times New Roman" w:cs="Times New Roman" w:eastAsia="Times New Roman"/>
                <w:color w:val="000000"/>
                <w:sz w:val="28"/>
                <w:szCs w:val="28"/>
                <w:lang w:val="ru-RU" w:eastAsia="ru-RU"/>
              </w:rPr>
              <w:t xml:space="preserve">, 6 м. Мена,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Тел./факс: (04644) 2-16-81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cnapradamena@cg.gov.ua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Понеділок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Вівторок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Четвер</w:t>
            </w:r>
            <w:r>
              <w:rPr>
                <w:rFonts w:ascii="Times New Roman" w:hAnsi="Times New Roman" w:cs="Times New Roman" w:eastAsia="Times New Roman"/>
                <w:color w:val="000000"/>
                <w:sz w:val="28"/>
                <w:szCs w:val="28"/>
                <w:lang w:val="ru-RU" w:eastAsia="ru-RU"/>
              </w:rPr>
              <w:t xml:space="preserve">  з 8:30 до 20:00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П’ятниця</w:t>
            </w:r>
            <w:r>
              <w:rPr>
                <w:rFonts w:ascii="Times New Roman" w:hAnsi="Times New Roman" w:cs="Times New Roman" w:eastAsia="Times New Roman"/>
                <w:color w:val="000000"/>
                <w:sz w:val="28"/>
                <w:szCs w:val="28"/>
                <w:lang w:val="ru-RU" w:eastAsia="ru-RU"/>
              </w:rPr>
              <w:t xml:space="preserve">  з 8:30 до 15:30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субота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неділя</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Блистівський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15675, с. </w:t>
            </w:r>
            <w:r>
              <w:rPr>
                <w:rFonts w:ascii="Times New Roman" w:hAnsi="Times New Roman" w:cs="Times New Roman" w:eastAsia="Times New Roman"/>
                <w:color w:val="000000"/>
                <w:sz w:val="28"/>
                <w:szCs w:val="28"/>
                <w:lang w:val="ru-RU" w:eastAsia="ru-RU"/>
              </w:rPr>
              <w:t xml:space="preserve">Блистова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Мацуєва</w:t>
            </w:r>
            <w:r>
              <w:rPr>
                <w:rFonts w:ascii="Times New Roman" w:hAnsi="Times New Roman" w:cs="Times New Roman" w:eastAsia="Times New Roman"/>
                <w:color w:val="000000"/>
                <w:sz w:val="28"/>
                <w:szCs w:val="28"/>
                <w:lang w:val="ru-RU"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44731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blistovaradamena@ukr.net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Бірківський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15674 с. </w:t>
            </w:r>
            <w:r>
              <w:rPr>
                <w:rFonts w:ascii="Times New Roman" w:hAnsi="Times New Roman" w:cs="Times New Roman" w:eastAsia="Times New Roman"/>
                <w:color w:val="000000"/>
                <w:sz w:val="28"/>
                <w:szCs w:val="28"/>
                <w:lang w:val="ru-RU" w:eastAsia="ru-RU"/>
              </w:rPr>
              <w:t xml:space="preserve">Бірківка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43331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birkivkaradamena@ukr.net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Величківський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15641 с. </w:t>
            </w:r>
            <w:r>
              <w:rPr>
                <w:rFonts w:ascii="Times New Roman" w:hAnsi="Times New Roman" w:cs="Times New Roman" w:eastAsia="Times New Roman"/>
                <w:color w:val="000000"/>
                <w:sz w:val="28"/>
                <w:szCs w:val="28"/>
                <w:lang w:val="ru-RU" w:eastAsia="ru-RU"/>
              </w:rPr>
              <w:t xml:space="preserve">Величківка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«б»</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44523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velichradamena@ukr.net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Дягівський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15670 с. </w:t>
            </w:r>
            <w:r>
              <w:rPr>
                <w:rFonts w:ascii="Times New Roman" w:hAnsi="Times New Roman" w:cs="Times New Roman" w:eastAsia="Times New Roman"/>
                <w:color w:val="000000"/>
                <w:sz w:val="28"/>
                <w:szCs w:val="28"/>
                <w:lang w:val="ru-RU" w:eastAsia="ru-RU"/>
              </w:rPr>
              <w:t xml:space="preserve">Дягова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Покровська</w:t>
            </w:r>
            <w:r>
              <w:rPr>
                <w:rFonts w:ascii="Times New Roman" w:hAnsi="Times New Roman" w:cs="Times New Roman" w:eastAsia="Times New Roman"/>
                <w:color w:val="000000"/>
                <w:sz w:val="28"/>
                <w:szCs w:val="28"/>
                <w:lang w:val="ru-RU" w:eastAsia="ru-RU"/>
              </w:rPr>
              <w:t xml:space="preserve"> № 19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diagovaradamena@ukr.net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Киселівський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15640 с. </w:t>
            </w:r>
            <w:r>
              <w:rPr>
                <w:rFonts w:ascii="Times New Roman" w:hAnsi="Times New Roman" w:cs="Times New Roman" w:eastAsia="Times New Roman"/>
                <w:color w:val="000000"/>
                <w:sz w:val="28"/>
                <w:szCs w:val="28"/>
                <w:lang w:val="ru-RU" w:eastAsia="ru-RU"/>
              </w:rPr>
              <w:t xml:space="preserve">Киселівка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Осипенка № 39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43042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kiselivkaradamena@ukr.net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Куковицький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15655 с. </w:t>
            </w:r>
            <w:r>
              <w:rPr>
                <w:rFonts w:ascii="Times New Roman" w:hAnsi="Times New Roman" w:cs="Times New Roman" w:eastAsia="Times New Roman"/>
                <w:color w:val="000000"/>
                <w:sz w:val="28"/>
                <w:szCs w:val="28"/>
                <w:lang w:val="ru-RU" w:eastAsia="ru-RU"/>
              </w:rPr>
              <w:t xml:space="preserve">Куковичі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36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44447</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kukovradamena@ukr.net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Лісківський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15672 с </w:t>
            </w:r>
            <w:r>
              <w:rPr>
                <w:rFonts w:ascii="Times New Roman" w:hAnsi="Times New Roman" w:cs="Times New Roman" w:eastAsia="Times New Roman"/>
                <w:color w:val="000000"/>
                <w:sz w:val="28"/>
                <w:szCs w:val="28"/>
                <w:lang w:val="ru-RU" w:eastAsia="ru-RU"/>
              </w:rPr>
              <w:t xml:space="preserve">Ліски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34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44642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liskiradamena@ukr.net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Макошинський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15652 </w:t>
            </w:r>
            <w:r>
              <w:rPr>
                <w:rFonts w:ascii="Times New Roman" w:hAnsi="Times New Roman" w:cs="Times New Roman" w:eastAsia="Times New Roman"/>
                <w:color w:val="000000"/>
                <w:sz w:val="28"/>
                <w:szCs w:val="28"/>
                <w:lang w:val="ru-RU" w:eastAsia="ru-RU"/>
              </w:rPr>
              <w:t xml:space="preserve">смт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Макошине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Центральна № 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41175</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makoshsr@i.ua</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Осьмаківський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15673 с. </w:t>
            </w:r>
            <w:r>
              <w:rPr>
                <w:rFonts w:ascii="Times New Roman" w:hAnsi="Times New Roman" w:cs="Times New Roman" w:eastAsia="Times New Roman"/>
                <w:color w:val="000000"/>
                <w:sz w:val="28"/>
                <w:szCs w:val="28"/>
                <w:lang w:val="ru-RU" w:eastAsia="ru-RU"/>
              </w:rPr>
              <w:t xml:space="preserve">Осьмаки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60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43442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osmakiradamena@ukr.net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Семенівський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15662 с. </w:t>
            </w:r>
            <w:r>
              <w:rPr>
                <w:rFonts w:ascii="Times New Roman" w:hAnsi="Times New Roman" w:cs="Times New Roman" w:eastAsia="Times New Roman"/>
                <w:color w:val="000000"/>
                <w:sz w:val="28"/>
                <w:szCs w:val="28"/>
                <w:lang w:val="ru-RU" w:eastAsia="ru-RU"/>
              </w:rPr>
              <w:t xml:space="preserve">Семенівка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9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44371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semenivkarada@ukr.net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Стольненський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15661 с. </w:t>
            </w:r>
            <w:r>
              <w:rPr>
                <w:rFonts w:ascii="Times New Roman" w:hAnsi="Times New Roman" w:cs="Times New Roman" w:eastAsia="Times New Roman"/>
                <w:color w:val="000000"/>
                <w:sz w:val="28"/>
                <w:szCs w:val="28"/>
                <w:lang w:val="ru-RU" w:eastAsia="ru-RU"/>
              </w:rPr>
              <w:t xml:space="preserve">Стольне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10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45142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stolneradamena@ukr.net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Садовий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15643 с. </w:t>
            </w:r>
            <w:r>
              <w:rPr>
                <w:rFonts w:ascii="Times New Roman" w:hAnsi="Times New Roman" w:cs="Times New Roman" w:eastAsia="Times New Roman"/>
                <w:color w:val="000000"/>
                <w:sz w:val="28"/>
                <w:szCs w:val="28"/>
                <w:lang w:val="ru-RU" w:eastAsia="ru-RU"/>
              </w:rPr>
              <w:t xml:space="preserve">Садове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48146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sadoveradamena@ukr.net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Синявський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15630 с. Синявка,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 91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43622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sinavkarada@ukr.net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Слобідський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15651 с. </w:t>
            </w:r>
            <w:r>
              <w:rPr>
                <w:rFonts w:ascii="Times New Roman" w:hAnsi="Times New Roman" w:cs="Times New Roman" w:eastAsia="Times New Roman"/>
                <w:color w:val="000000"/>
                <w:sz w:val="28"/>
                <w:szCs w:val="28"/>
                <w:lang w:val="ru-RU" w:eastAsia="ru-RU"/>
              </w:rPr>
              <w:t xml:space="preserve">Слобідка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Братів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Федоренків</w:t>
            </w:r>
            <w:r>
              <w:rPr>
                <w:rFonts w:ascii="Times New Roman" w:hAnsi="Times New Roman" w:cs="Times New Roman" w:eastAsia="Times New Roman"/>
                <w:color w:val="000000"/>
                <w:sz w:val="28"/>
                <w:szCs w:val="28"/>
                <w:lang w:val="ru-RU" w:eastAsia="ru-RU"/>
              </w:rPr>
              <w:t xml:space="preserve"> № 26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48542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slobidkaradamena@ukr.net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Ушнянський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15676 с. </w:t>
            </w:r>
            <w:r>
              <w:rPr>
                <w:rFonts w:ascii="Times New Roman" w:hAnsi="Times New Roman" w:cs="Times New Roman" w:eastAsia="Times New Roman"/>
                <w:color w:val="000000"/>
                <w:sz w:val="28"/>
                <w:szCs w:val="28"/>
                <w:lang w:val="ru-RU" w:eastAsia="ru-RU"/>
              </w:rPr>
              <w:t xml:space="preserve">Ушня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48431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ushniaradamena@ukr.net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Феськівський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15671 с. </w:t>
            </w:r>
            <w:r>
              <w:rPr>
                <w:rFonts w:ascii="Times New Roman" w:hAnsi="Times New Roman" w:cs="Times New Roman" w:eastAsia="Times New Roman"/>
                <w:color w:val="000000"/>
                <w:sz w:val="28"/>
                <w:szCs w:val="28"/>
                <w:lang w:val="ru-RU" w:eastAsia="ru-RU"/>
              </w:rPr>
              <w:t xml:space="preserve">Феськівка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feskivkaradamena@ukr.net</w:t>
            </w:r>
            <w:r>
              <w:rPr>
                <w:rFonts w:ascii="Times New Roman" w:hAnsi="Times New Roman" w:cs="Times New Roman" w:eastAsia="Times New Roman"/>
                <w:color w:val="000000"/>
                <w:sz w:val="28"/>
                <w:szCs w:val="28"/>
                <w:lang w:val="ru-RU" w:eastAsia="ru-RU"/>
              </w:rPr>
              <w:t xml:space="preserve">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Нормативні</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акти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якими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регламентується</w:t>
            </w:r>
            <w:r>
              <w:rPr>
                <w:rFonts w:ascii="Times New Roman" w:hAnsi="Times New Roman" w:cs="Times New Roman" w:eastAsia="Times New Roman"/>
                <w:b/>
                <w:bCs/>
                <w:color w:val="000000"/>
                <w:sz w:val="28"/>
                <w:szCs w:val="28"/>
                <w:lang w:val="ru-RU" w:eastAsia="ru-RU"/>
              </w:rPr>
              <w:t xml:space="preserve"> порядок та </w:t>
            </w: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місцеве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розширення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оптимізації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порядок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в’їзду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КМУ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02.03.2016 № 207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Правил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та Порядку </w:t>
            </w:r>
            <w:r>
              <w:rPr>
                <w:rFonts w:ascii="Times New Roman" w:hAnsi="Times New Roman" w:cs="Times New Roman" w:eastAsia="Times New Roman"/>
                <w:color w:val="000000"/>
                <w:sz w:val="28"/>
                <w:szCs w:val="28"/>
                <w:lang w:val="ru-RU" w:eastAsia="ru-RU"/>
              </w:rPr>
              <w:t xml:space="preserve">передачі</w:t>
            </w:r>
            <w:r>
              <w:rPr>
                <w:rFonts w:ascii="Times New Roman" w:hAnsi="Times New Roman" w:cs="Times New Roman" w:eastAsia="Times New Roman"/>
                <w:color w:val="000000"/>
                <w:sz w:val="28"/>
                <w:szCs w:val="28"/>
                <w:lang w:val="ru-RU" w:eastAsia="ru-RU"/>
              </w:rPr>
              <w:t xml:space="preserve"> органами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10.07.2019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24.12.2019 № 1113 «Про </w:t>
            </w:r>
            <w:r>
              <w:rPr>
                <w:rFonts w:ascii="Times New Roman" w:hAnsi="Times New Roman" w:cs="Times New Roman" w:eastAsia="Times New Roman"/>
                <w:color w:val="000000"/>
                <w:sz w:val="28"/>
                <w:szCs w:val="28"/>
                <w:lang w:val="ru-RU" w:eastAsia="ru-RU"/>
              </w:rPr>
              <w:t xml:space="preserve">запровадження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спрощення</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перевірки</w:t>
            </w:r>
            <w:r>
              <w:rPr>
                <w:rFonts w:ascii="Times New Roman" w:hAnsi="Times New Roman" w:cs="Times New Roman" w:eastAsia="Times New Roman"/>
                <w:color w:val="000000"/>
                <w:sz w:val="28"/>
                <w:szCs w:val="28"/>
                <w:lang w:val="ru-RU" w:eastAsia="ru-RU"/>
              </w:rPr>
              <w:t xml:space="preserve"> факту оплати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інших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використанням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програмного</w:t>
            </w:r>
            <w:r>
              <w:rPr>
                <w:rFonts w:ascii="Times New Roman" w:hAnsi="Times New Roman" w:cs="Times New Roman" w:eastAsia="Times New Roman"/>
                <w:color w:val="000000"/>
                <w:sz w:val="28"/>
                <w:szCs w:val="28"/>
                <w:lang w:val="ru-RU" w:eastAsia="ru-RU"/>
              </w:rPr>
              <w:t xml:space="preserve"> продукту “</w:t>
            </w:r>
            <w:r>
              <w:rPr>
                <w:rFonts w:ascii="Times New Roman" w:hAnsi="Times New Roman" w:cs="Times New Roman" w:eastAsia="Times New Roman"/>
                <w:color w:val="000000"/>
                <w:sz w:val="28"/>
                <w:szCs w:val="28"/>
                <w:lang w:val="ru-RU" w:eastAsia="ru-RU"/>
              </w:rPr>
              <w:t xml:space="preserve">check</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центральних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Наказ МВС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16.08.2016 № 816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Порядку </w:t>
            </w:r>
            <w:r>
              <w:rPr>
                <w:rFonts w:ascii="Times New Roman" w:hAnsi="Times New Roman" w:cs="Times New Roman" w:eastAsia="Times New Roman"/>
                <w:color w:val="000000"/>
                <w:sz w:val="28"/>
                <w:szCs w:val="28"/>
                <w:lang w:val="ru-RU" w:eastAsia="ru-RU"/>
              </w:rPr>
              <w:t xml:space="preserve">провадження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заявами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оформлення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за кордон на </w:t>
            </w:r>
            <w:r>
              <w:rPr>
                <w:rFonts w:ascii="Times New Roman" w:hAnsi="Times New Roman" w:cs="Times New Roman" w:eastAsia="Times New Roman"/>
                <w:color w:val="000000"/>
                <w:sz w:val="28"/>
                <w:szCs w:val="28"/>
                <w:lang w:val="ru-RU" w:eastAsia="ru-RU"/>
              </w:rPr>
              <w:t xml:space="preserve">постійне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зареєстрований</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Міністерстві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юстиції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09 вересня 2016 року за № 1241/29371</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Наказ МЗС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22.12.2017 № 573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Порядку </w:t>
            </w:r>
            <w:r>
              <w:rPr>
                <w:rFonts w:ascii="Times New Roman" w:hAnsi="Times New Roman" w:cs="Times New Roman" w:eastAsia="Times New Roman"/>
                <w:color w:val="000000"/>
                <w:sz w:val="28"/>
                <w:szCs w:val="28"/>
                <w:lang w:val="ru-RU" w:eastAsia="ru-RU"/>
              </w:rPr>
              <w:t xml:space="preserve">провадження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закордонних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дипломатичних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установах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заявами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оформлення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залишення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постійне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за кордоном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виїхали</w:t>
            </w:r>
            <w:r>
              <w:rPr>
                <w:rFonts w:ascii="Times New Roman" w:hAnsi="Times New Roman" w:cs="Times New Roman" w:eastAsia="Times New Roman"/>
                <w:color w:val="000000"/>
                <w:sz w:val="28"/>
                <w:szCs w:val="28"/>
                <w:lang w:val="ru-RU" w:eastAsia="ru-RU"/>
              </w:rPr>
              <w:t xml:space="preserve"> за кордон </w:t>
            </w:r>
            <w:r>
              <w:rPr>
                <w:rFonts w:ascii="Times New Roman" w:hAnsi="Times New Roman" w:cs="Times New Roman" w:eastAsia="Times New Roman"/>
                <w:color w:val="000000"/>
                <w:sz w:val="28"/>
                <w:szCs w:val="28"/>
                <w:lang w:val="ru-RU" w:eastAsia="ru-RU"/>
              </w:rPr>
              <w:t xml:space="preserve">тимчасово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зареєстрований</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Міністерстві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юстиції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18 </w:t>
            </w:r>
            <w:r>
              <w:rPr>
                <w:rFonts w:ascii="Times New Roman" w:hAnsi="Times New Roman" w:cs="Times New Roman" w:eastAsia="Times New Roman"/>
                <w:color w:val="000000"/>
                <w:sz w:val="28"/>
                <w:szCs w:val="28"/>
                <w:lang w:val="ru-RU" w:eastAsia="ru-RU"/>
              </w:rPr>
              <w:t xml:space="preserve">січня</w:t>
            </w:r>
            <w:r>
              <w:rPr>
                <w:rFonts w:ascii="Times New Roman" w:hAnsi="Times New Roman" w:cs="Times New Roman" w:eastAsia="Times New Roman"/>
                <w:color w:val="000000"/>
                <w:sz w:val="28"/>
                <w:szCs w:val="28"/>
                <w:lang w:val="ru-RU" w:eastAsia="ru-RU"/>
              </w:rPr>
              <w:t xml:space="preserve"> 2018 року за № 77/31529</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val="ru-RU" w:eastAsia="ru-RU"/>
              </w:rPr>
            </w:pPr>
            <w:r>
              <w:rPr>
                <w:rFonts w:ascii="Times New Roman" w:hAnsi="Times New Roman" w:cs="Times New Roman" w:eastAsia="Times New Roman"/>
                <w:sz w:val="1"/>
                <w:szCs w:val="24"/>
                <w:lang w:val="ru-RU" w:eastAsia="ru-RU"/>
              </w:rPr>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отримання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Підстава</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фізичної</w:t>
            </w:r>
            <w:r>
              <w:rPr>
                <w:rFonts w:ascii="Times New Roman" w:hAnsi="Times New Roman" w:cs="Times New Roman" w:eastAsia="Times New Roman"/>
                <w:color w:val="000000"/>
                <w:sz w:val="28"/>
                <w:szCs w:val="28"/>
                <w:lang w:val="ru-RU" w:eastAsia="ru-RU"/>
              </w:rPr>
              <w:t xml:space="preserve"> особи/законного </w:t>
            </w:r>
            <w:r>
              <w:rPr>
                <w:rFonts w:ascii="Times New Roman" w:hAnsi="Times New Roman" w:cs="Times New Roman" w:eastAsia="Times New Roman"/>
                <w:color w:val="000000"/>
                <w:sz w:val="28"/>
                <w:szCs w:val="28"/>
                <w:lang w:val="ru-RU" w:eastAsia="ru-RU"/>
              </w:rPr>
              <w:t xml:space="preserve">представника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представника</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підставі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довіреності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посвідченої</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установленому</w:t>
            </w:r>
            <w:r>
              <w:rPr>
                <w:rFonts w:ascii="Times New Roman" w:hAnsi="Times New Roman" w:cs="Times New Roman" w:eastAsia="Times New Roman"/>
                <w:color w:val="000000"/>
                <w:sz w:val="28"/>
                <w:szCs w:val="28"/>
                <w:lang w:val="ru-RU" w:eastAsia="ru-RU"/>
              </w:rPr>
              <w:t xml:space="preserve"> законом порядку, за </w:t>
            </w:r>
            <w:r>
              <w:rPr>
                <w:rFonts w:ascii="Times New Roman" w:hAnsi="Times New Roman" w:cs="Times New Roman" w:eastAsia="Times New Roman"/>
                <w:color w:val="000000"/>
                <w:sz w:val="28"/>
                <w:szCs w:val="28"/>
                <w:lang w:val="ru-RU" w:eastAsia="ru-RU"/>
              </w:rPr>
              <w:t xml:space="preserve">встановленою</w:t>
            </w:r>
            <w:r>
              <w:rPr>
                <w:rFonts w:ascii="Times New Roman" w:hAnsi="Times New Roman" w:cs="Times New Roman" w:eastAsia="Times New Roman"/>
                <w:color w:val="000000"/>
                <w:sz w:val="28"/>
                <w:szCs w:val="28"/>
                <w:lang w:val="ru-RU" w:eastAsia="ru-RU"/>
              </w:rPr>
              <w:t xml:space="preserve"> формою, </w:t>
            </w:r>
            <w:r>
              <w:rPr>
                <w:rFonts w:ascii="Times New Roman" w:hAnsi="Times New Roman" w:cs="Times New Roman" w:eastAsia="Times New Roman"/>
                <w:color w:val="000000"/>
                <w:sz w:val="28"/>
                <w:szCs w:val="28"/>
                <w:lang w:val="ru-RU" w:eastAsia="ru-RU"/>
              </w:rPr>
              <w:t xml:space="preserve">необхідні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документи</w:t>
            </w:r>
            <w:r>
              <w:rPr>
                <w:rFonts w:ascii="Times New Roman" w:hAnsi="Times New Roman" w:cs="Times New Roman" w:eastAsia="Times New Roman"/>
                <w:color w:val="000000"/>
                <w:sz w:val="28"/>
                <w:szCs w:val="28"/>
                <w:lang w:val="ru-RU" w:eastAsia="ru-RU"/>
              </w:rPr>
              <w:t xml:space="preserve"> та оплата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Вичерпний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lang w:val="ru-RU"/>
              </w:rPr>
            </w:pPr>
            <w:r>
              <w:rPr>
                <w:rFonts w:ascii="Times New Roman" w:hAnsi="Times New Roman" w:cs="Times New Roman"/>
                <w:sz w:val="28"/>
                <w:szCs w:val="28"/>
              </w:rPr>
              <w:t xml:space="preserve">1. Заява встановленого зразка. </w:t>
            </w:r>
            <w:r/>
          </w:p>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2. Документ, до якого вносяться відомості про місце проживання. Якщо дитина не досягла 16 років, под</w:t>
            </w:r>
            <w:r>
              <w:rPr>
                <w:rFonts w:ascii="Times New Roman" w:hAnsi="Times New Roman" w:cs="Times New Roman"/>
                <w:sz w:val="28"/>
                <w:szCs w:val="28"/>
              </w:rPr>
              <w:t xml:space="preserve">ається свідоцтво про народження. 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w:t>
            </w:r>
            <w:r/>
          </w:p>
          <w:p>
            <w:pPr>
              <w:jc w:val="both"/>
              <w:spacing w:lineRule="atLeast" w:line="0" w:after="0" w:afterAutospacing="0" w:before="0" w:beforeAutospacing="0"/>
              <w:rPr>
                <w:rFonts w:ascii="Times New Roman" w:hAnsi="Times New Roman" w:cs="Times New Roman"/>
                <w:sz w:val="28"/>
                <w:szCs w:val="28"/>
                <w:lang w:val="ru-RU"/>
              </w:rPr>
            </w:pPr>
            <w:r>
              <w:rPr>
                <w:rFonts w:ascii="Times New Roman" w:hAnsi="Times New Roman" w:cs="Times New Roman"/>
                <w:sz w:val="28"/>
                <w:szCs w:val="28"/>
              </w:rPr>
              <w:t xml:space="preserve">3.Документ про сплату адміністративного збору в паперовому або електронному вигляді (ПП “</w:t>
            </w:r>
            <w:r>
              <w:rPr>
                <w:rFonts w:ascii="Times New Roman" w:hAnsi="Times New Roman" w:cs="Times New Roman"/>
                <w:sz w:val="28"/>
                <w:szCs w:val="28"/>
              </w:rPr>
              <w:t xml:space="preserve">check</w:t>
            </w:r>
            <w:r>
              <w:rPr>
                <w:rFonts w:ascii="Times New Roman" w:hAnsi="Times New Roman" w:cs="Times New Roman"/>
                <w:sz w:val="28"/>
                <w:szCs w:val="28"/>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 </w:t>
            </w:r>
            <w:r/>
          </w:p>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4. Заяву про зняття з реєстрації місця проживання особи за формою (у разі здійснення реєстрації місця проживання одночасно із зняттям з реєстрації попереднього місця проживання). </w:t>
            </w:r>
            <w:r/>
          </w:p>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5. Документ, що посвідчує особу представника; документ, що підтверджує повноваження особи </w:t>
            </w:r>
            <w:r>
              <w:rPr>
                <w:rFonts w:ascii="Times New Roman" w:hAnsi="Times New Roman" w:cs="Times New Roman"/>
                <w:sz w:val="28"/>
                <w:szCs w:val="28"/>
              </w:rPr>
              <w:t xml:space="preserve">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sz w:val="28"/>
                <w:szCs w:val="28"/>
              </w:rPr>
              <w:t xml:space="preserve">усиновлювачами</w:t>
            </w:r>
            <w:r>
              <w:rPr>
                <w:rFonts w:ascii="Times New Roman" w:hAnsi="Times New Roman" w:cs="Times New Roman"/>
                <w:sz w:val="28"/>
                <w:szCs w:val="28"/>
              </w:rPr>
              <w:t xml:space="preserve">). Реєстрація місця проживання особи за заявою за</w:t>
            </w:r>
            <w:r>
              <w:rPr>
                <w:rFonts w:ascii="Times New Roman" w:hAnsi="Times New Roman" w:cs="Times New Roman"/>
                <w:sz w:val="28"/>
                <w:szCs w:val="28"/>
              </w:rPr>
              <w:t xml:space="preserve">конного представника здійснюється за згодою інших законних представників.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w:t>
            </w:r>
            <w:r>
              <w:rPr>
                <w:rFonts w:ascii="Times New Roman" w:hAnsi="Times New Roman" w:cs="Times New Roman"/>
                <w:sz w:val="28"/>
                <w:szCs w:val="28"/>
              </w:rPr>
              <w:t xml:space="preserve">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r/>
          </w:p>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6. За бажанням батьків чи одного з них документи для реєстрації місця проживання новонародженої дитини можуть бути подані через органи державної реєстрації актів цивільного стану під час проведення державної реєстрації народження дитини. Реє</w:t>
            </w:r>
            <w:r>
              <w:rPr>
                <w:rFonts w:ascii="Times New Roman" w:hAnsi="Times New Roman" w:cs="Times New Roman"/>
                <w:sz w:val="28"/>
                <w:szCs w:val="28"/>
              </w:rPr>
              <w:t xml:space="preserve">страція місця проживання новонародженої дитини може здійснюватися також через органи соціального захисту населення на підставі даних, що зазначив законний представник, з яким постійно проживає дитина, у заяві про призначення допомоги при народженні дитини.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Порядок та </w:t>
            </w:r>
            <w:r>
              <w:rPr>
                <w:rFonts w:ascii="Times New Roman" w:hAnsi="Times New Roman" w:cs="Times New Roman" w:eastAsia="Times New Roman"/>
                <w:color w:val="000000"/>
                <w:sz w:val="28"/>
                <w:szCs w:val="28"/>
                <w:lang w:val="ru-RU" w:eastAsia="ru-RU"/>
              </w:rPr>
              <w:t xml:space="preserve">спосіб</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через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послуга</w:t>
            </w:r>
            <w:r>
              <w:rPr>
                <w:rFonts w:ascii="Times New Roman" w:hAnsi="Times New Roman" w:cs="Times New Roman" w:eastAsia="Times New Roman"/>
                <w:color w:val="000000"/>
                <w:sz w:val="28"/>
                <w:szCs w:val="28"/>
                <w:lang w:val="ru-RU" w:eastAsia="ru-RU"/>
              </w:rPr>
              <w:t xml:space="preserve"> є платною.</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Нормативно-</w:t>
            </w:r>
            <w:r>
              <w:rPr>
                <w:rFonts w:ascii="Times New Roman" w:hAnsi="Times New Roman" w:cs="Times New Roman" w:eastAsia="Times New Roman"/>
                <w:color w:val="000000"/>
                <w:sz w:val="28"/>
                <w:szCs w:val="28"/>
                <w:lang w:val="ru-RU" w:eastAsia="ru-RU"/>
              </w:rPr>
              <w:t xml:space="preserve">правові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підставі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стягується</w:t>
            </w:r>
            <w:r>
              <w:rPr>
                <w:rFonts w:ascii="Times New Roman" w:hAnsi="Times New Roman" w:cs="Times New Roman" w:eastAsia="Times New Roman"/>
                <w:color w:val="000000"/>
                <w:sz w:val="28"/>
                <w:szCs w:val="28"/>
                <w:lang w:val="ru-RU" w:eastAsia="ru-RU"/>
              </w:rPr>
              <w:t xml:space="preserve"> плата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Розмір</w:t>
            </w:r>
            <w:r>
              <w:rPr>
                <w:rFonts w:ascii="Times New Roman" w:hAnsi="Times New Roman" w:cs="Times New Roman" w:eastAsia="Times New Roman"/>
                <w:color w:val="000000"/>
                <w:sz w:val="28"/>
                <w:szCs w:val="28"/>
                <w:lang w:val="ru-RU" w:eastAsia="ru-RU"/>
              </w:rPr>
              <w:t xml:space="preserve"> та порядок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адміністративну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сплачується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збір</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протягом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встановленого</w:t>
            </w:r>
            <w:r>
              <w:rPr>
                <w:rFonts w:ascii="Times New Roman" w:hAnsi="Times New Roman" w:cs="Times New Roman" w:eastAsia="Times New Roman"/>
                <w:color w:val="000000"/>
                <w:sz w:val="28"/>
                <w:szCs w:val="28"/>
                <w:lang w:val="ru-RU" w:eastAsia="ru-RU"/>
              </w:rPr>
              <w:t xml:space="preserve"> Законом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 строку - у </w:t>
            </w:r>
            <w:r>
              <w:rPr>
                <w:rFonts w:ascii="Times New Roman" w:hAnsi="Times New Roman" w:cs="Times New Roman" w:eastAsia="Times New Roman"/>
                <w:color w:val="000000"/>
                <w:sz w:val="28"/>
                <w:szCs w:val="28"/>
                <w:lang w:val="ru-RU" w:eastAsia="ru-RU"/>
              </w:rPr>
              <w:t xml:space="preserve">розмірі</w:t>
            </w:r>
            <w:r>
              <w:rPr>
                <w:rFonts w:ascii="Times New Roman" w:hAnsi="Times New Roman" w:cs="Times New Roman" w:eastAsia="Times New Roman"/>
                <w:color w:val="000000"/>
                <w:sz w:val="28"/>
                <w:szCs w:val="28"/>
                <w:lang w:val="ru-RU" w:eastAsia="ru-RU"/>
              </w:rPr>
              <w:t xml:space="preserve"> 0,0085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заробітної</w:t>
            </w:r>
            <w:r>
              <w:rPr>
                <w:rFonts w:ascii="Times New Roman" w:hAnsi="Times New Roman" w:cs="Times New Roman" w:eastAsia="Times New Roman"/>
                <w:color w:val="000000"/>
                <w:sz w:val="28"/>
                <w:szCs w:val="28"/>
                <w:lang w:val="ru-RU" w:eastAsia="ru-RU"/>
              </w:rPr>
              <w:t xml:space="preserve"> плати;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з </w:t>
            </w:r>
            <w:r>
              <w:rPr>
                <w:rFonts w:ascii="Times New Roman" w:hAnsi="Times New Roman" w:cs="Times New Roman" w:eastAsia="Times New Roman"/>
                <w:color w:val="000000"/>
                <w:sz w:val="28"/>
                <w:szCs w:val="28"/>
                <w:lang w:val="ru-RU" w:eastAsia="ru-RU"/>
              </w:rPr>
              <w:t xml:space="preserve">порушенням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встановленого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цим</w:t>
            </w:r>
            <w:r>
              <w:rPr>
                <w:rFonts w:ascii="Times New Roman" w:hAnsi="Times New Roman" w:cs="Times New Roman" w:eastAsia="Times New Roman"/>
                <w:color w:val="000000"/>
                <w:sz w:val="28"/>
                <w:szCs w:val="28"/>
                <w:lang w:val="ru-RU" w:eastAsia="ru-RU"/>
              </w:rPr>
              <w:t xml:space="preserve"> Законом строку - у </w:t>
            </w:r>
            <w:r>
              <w:rPr>
                <w:rFonts w:ascii="Times New Roman" w:hAnsi="Times New Roman" w:cs="Times New Roman" w:eastAsia="Times New Roman"/>
                <w:color w:val="000000"/>
                <w:sz w:val="28"/>
                <w:szCs w:val="28"/>
                <w:lang w:val="ru-RU" w:eastAsia="ru-RU"/>
              </w:rPr>
              <w:t xml:space="preserve">розмірі</w:t>
            </w:r>
            <w:r>
              <w:rPr>
                <w:rFonts w:ascii="Times New Roman" w:hAnsi="Times New Roman" w:cs="Times New Roman" w:eastAsia="Times New Roman"/>
                <w:color w:val="000000"/>
                <w:sz w:val="28"/>
                <w:szCs w:val="28"/>
                <w:lang w:val="ru-RU" w:eastAsia="ru-RU"/>
              </w:rPr>
              <w:t xml:space="preserve"> 0,0255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заробітної</w:t>
            </w:r>
            <w:r>
              <w:rPr>
                <w:rFonts w:ascii="Times New Roman" w:hAnsi="Times New Roman" w:cs="Times New Roman" w:eastAsia="Times New Roman"/>
                <w:color w:val="000000"/>
                <w:sz w:val="28"/>
                <w:szCs w:val="28"/>
                <w:lang w:val="ru-RU" w:eastAsia="ru-RU"/>
              </w:rPr>
              <w:t xml:space="preserve"> плати.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одночасно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із</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зняттям</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попереднього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стягується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лише</w:t>
            </w:r>
            <w:r>
              <w:rPr>
                <w:rFonts w:ascii="Times New Roman" w:hAnsi="Times New Roman" w:cs="Times New Roman" w:eastAsia="Times New Roman"/>
                <w:color w:val="000000"/>
                <w:sz w:val="28"/>
                <w:szCs w:val="28"/>
                <w:lang w:val="ru-RU" w:eastAsia="ru-RU"/>
              </w:rPr>
              <w:t xml:space="preserve"> за одну </w:t>
            </w:r>
            <w:r>
              <w:rPr>
                <w:rFonts w:ascii="Times New Roman" w:hAnsi="Times New Roman" w:cs="Times New Roman" w:eastAsia="Times New Roman"/>
                <w:color w:val="000000"/>
                <w:sz w:val="28"/>
                <w:szCs w:val="28"/>
                <w:lang w:val="ru-RU" w:eastAsia="ru-RU"/>
              </w:rPr>
              <w:t xml:space="preserve">адміністративну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послугу</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зараховується</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бюджету за </w:t>
            </w:r>
            <w:r>
              <w:rPr>
                <w:rFonts w:ascii="Times New Roman" w:hAnsi="Times New Roman" w:cs="Times New Roman" w:eastAsia="Times New Roman"/>
                <w:color w:val="000000"/>
                <w:sz w:val="28"/>
                <w:szCs w:val="28"/>
                <w:lang w:val="ru-RU" w:eastAsia="ru-RU"/>
              </w:rPr>
              <w:t xml:space="preserve">новим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пункту</w:t>
            </w:r>
            <w:r>
              <w:rPr>
                <w:rFonts w:ascii="Times New Roman" w:hAnsi="Times New Roman" w:cs="Times New Roman" w:eastAsia="Times New Roman"/>
                <w:color w:val="000000"/>
                <w:sz w:val="28"/>
                <w:szCs w:val="28"/>
                <w:lang w:val="ru-RU" w:eastAsia="ru-RU"/>
              </w:rPr>
              <w:t xml:space="preserve"> 4 </w:t>
            </w:r>
            <w:r>
              <w:rPr>
                <w:rFonts w:ascii="Times New Roman" w:hAnsi="Times New Roman" w:cs="Times New Roman" w:eastAsia="Times New Roman"/>
                <w:color w:val="000000"/>
                <w:sz w:val="28"/>
                <w:szCs w:val="28"/>
                <w:lang w:val="ru-RU" w:eastAsia="ru-RU"/>
              </w:rPr>
              <w:t xml:space="preserve">розділу</w:t>
            </w:r>
            <w:r>
              <w:rPr>
                <w:rFonts w:ascii="Times New Roman" w:hAnsi="Times New Roman" w:cs="Times New Roman" w:eastAsia="Times New Roman"/>
                <w:color w:val="000000"/>
                <w:sz w:val="28"/>
                <w:szCs w:val="28"/>
                <w:lang w:val="ru-RU" w:eastAsia="ru-RU"/>
              </w:rPr>
              <w:t xml:space="preserve"> ІІ «</w:t>
            </w:r>
            <w:r>
              <w:rPr>
                <w:rFonts w:ascii="Times New Roman" w:hAnsi="Times New Roman" w:cs="Times New Roman" w:eastAsia="Times New Roman"/>
                <w:color w:val="000000"/>
                <w:sz w:val="28"/>
                <w:szCs w:val="28"/>
                <w:lang w:val="ru-RU" w:eastAsia="ru-RU"/>
              </w:rPr>
              <w:t xml:space="preserve">Прикінцеві</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перехідні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положення</w:t>
            </w:r>
            <w:r>
              <w:rPr>
                <w:rFonts w:ascii="Times New Roman" w:hAnsi="Times New Roman" w:cs="Times New Roman" w:eastAsia="Times New Roman"/>
                <w:color w:val="000000"/>
                <w:sz w:val="28"/>
                <w:szCs w:val="28"/>
                <w:lang w:val="ru-RU" w:eastAsia="ru-RU"/>
              </w:rPr>
              <w:t xml:space="preserve">» Закону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06 </w:t>
            </w:r>
            <w:r>
              <w:rPr>
                <w:rFonts w:ascii="Times New Roman" w:hAnsi="Times New Roman" w:cs="Times New Roman" w:eastAsia="Times New Roman"/>
                <w:color w:val="000000"/>
                <w:sz w:val="28"/>
                <w:szCs w:val="28"/>
                <w:lang w:val="ru-RU" w:eastAsia="ru-RU"/>
              </w:rPr>
              <w:t xml:space="preserve">грудня</w:t>
            </w:r>
            <w:r>
              <w:rPr>
                <w:rFonts w:ascii="Times New Roman" w:hAnsi="Times New Roman" w:cs="Times New Roman" w:eastAsia="Times New Roman"/>
                <w:color w:val="000000"/>
                <w:sz w:val="28"/>
                <w:szCs w:val="28"/>
                <w:lang w:val="ru-RU" w:eastAsia="ru-RU"/>
              </w:rPr>
              <w:t xml:space="preserve"> 2016 року № 1774-VIII, </w:t>
            </w:r>
            <w:r>
              <w:rPr>
                <w:rFonts w:ascii="Times New Roman" w:hAnsi="Times New Roman" w:cs="Times New Roman" w:eastAsia="Times New Roman"/>
                <w:color w:val="000000"/>
                <w:sz w:val="28"/>
                <w:szCs w:val="28"/>
                <w:lang w:val="ru-RU" w:eastAsia="ru-RU"/>
              </w:rPr>
              <w:t xml:space="preserve">мінімальна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заробітна</w:t>
            </w:r>
            <w:r>
              <w:rPr>
                <w:rFonts w:ascii="Times New Roman" w:hAnsi="Times New Roman" w:cs="Times New Roman" w:eastAsia="Times New Roman"/>
                <w:color w:val="000000"/>
                <w:sz w:val="28"/>
                <w:szCs w:val="28"/>
                <w:lang w:val="ru-RU" w:eastAsia="ru-RU"/>
              </w:rPr>
              <w:t xml:space="preserve"> плата </w:t>
            </w:r>
            <w:r>
              <w:rPr>
                <w:rFonts w:ascii="Times New Roman" w:hAnsi="Times New Roman" w:cs="Times New Roman" w:eastAsia="Times New Roman"/>
                <w:color w:val="000000"/>
                <w:sz w:val="28"/>
                <w:szCs w:val="28"/>
                <w:lang w:val="ru-RU" w:eastAsia="ru-RU"/>
              </w:rPr>
              <w:t xml:space="preserve">після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набрання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чинності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цим</w:t>
            </w:r>
            <w:r>
              <w:rPr>
                <w:rFonts w:ascii="Times New Roman" w:hAnsi="Times New Roman" w:cs="Times New Roman" w:eastAsia="Times New Roman"/>
                <w:color w:val="000000"/>
                <w:sz w:val="28"/>
                <w:szCs w:val="28"/>
                <w:lang w:val="ru-RU" w:eastAsia="ru-RU"/>
              </w:rPr>
              <w:t xml:space="preserve"> Законом не </w:t>
            </w:r>
            <w:r>
              <w:rPr>
                <w:rFonts w:ascii="Times New Roman" w:hAnsi="Times New Roman" w:cs="Times New Roman" w:eastAsia="Times New Roman"/>
                <w:color w:val="000000"/>
                <w:sz w:val="28"/>
                <w:szCs w:val="28"/>
                <w:lang w:val="ru-RU" w:eastAsia="ru-RU"/>
              </w:rPr>
              <w:t xml:space="preserve">застосовується</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розрахунку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інших</w:t>
            </w:r>
            <w:r>
              <w:rPr>
                <w:rFonts w:ascii="Times New Roman" w:hAnsi="Times New Roman" w:cs="Times New Roman" w:eastAsia="Times New Roman"/>
                <w:color w:val="000000"/>
                <w:sz w:val="28"/>
                <w:szCs w:val="28"/>
                <w:lang w:val="ru-RU" w:eastAsia="ru-RU"/>
              </w:rPr>
              <w:t xml:space="preserve"> нормативно-</w:t>
            </w:r>
            <w:r>
              <w:rPr>
                <w:rFonts w:ascii="Times New Roman" w:hAnsi="Times New Roman" w:cs="Times New Roman" w:eastAsia="Times New Roman"/>
                <w:color w:val="000000"/>
                <w:sz w:val="28"/>
                <w:szCs w:val="28"/>
                <w:lang w:val="ru-RU" w:eastAsia="ru-RU"/>
              </w:rPr>
              <w:t xml:space="preserve">правових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незастосування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заробітної</w:t>
            </w:r>
            <w:r>
              <w:rPr>
                <w:rFonts w:ascii="Times New Roman" w:hAnsi="Times New Roman" w:cs="Times New Roman" w:eastAsia="Times New Roman"/>
                <w:color w:val="000000"/>
                <w:sz w:val="28"/>
                <w:szCs w:val="28"/>
                <w:lang w:val="ru-RU" w:eastAsia="ru-RU"/>
              </w:rPr>
              <w:t xml:space="preserve"> плати для </w:t>
            </w:r>
            <w:r>
              <w:rPr>
                <w:rFonts w:ascii="Times New Roman" w:hAnsi="Times New Roman" w:cs="Times New Roman" w:eastAsia="Times New Roman"/>
                <w:color w:val="000000"/>
                <w:sz w:val="28"/>
                <w:szCs w:val="28"/>
                <w:lang w:val="ru-RU" w:eastAsia="ru-RU"/>
              </w:rPr>
              <w:t xml:space="preserve">розрахунку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розміру</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вона </w:t>
            </w:r>
            <w:r>
              <w:rPr>
                <w:rFonts w:ascii="Times New Roman" w:hAnsi="Times New Roman" w:cs="Times New Roman" w:eastAsia="Times New Roman"/>
                <w:color w:val="000000"/>
                <w:sz w:val="28"/>
                <w:szCs w:val="28"/>
                <w:lang w:val="ru-RU" w:eastAsia="ru-RU"/>
              </w:rPr>
              <w:t xml:space="preserve">застосовується</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розмірі</w:t>
            </w:r>
            <w:r>
              <w:rPr>
                <w:rFonts w:ascii="Times New Roman" w:hAnsi="Times New Roman" w:cs="Times New Roman" w:eastAsia="Times New Roman"/>
                <w:color w:val="000000"/>
                <w:sz w:val="28"/>
                <w:szCs w:val="28"/>
                <w:lang w:val="ru-RU" w:eastAsia="ru-RU"/>
              </w:rPr>
              <w:t xml:space="preserve"> 1600 </w:t>
            </w:r>
            <w:r>
              <w:rPr>
                <w:rFonts w:ascii="Times New Roman" w:hAnsi="Times New Roman" w:cs="Times New Roman" w:eastAsia="Times New Roman"/>
                <w:color w:val="000000"/>
                <w:sz w:val="28"/>
                <w:szCs w:val="28"/>
                <w:lang w:val="ru-RU" w:eastAsia="ru-RU"/>
              </w:rPr>
              <w:t xml:space="preserve">гривень</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Розрахунковий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рахунок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плати за </w:t>
            </w:r>
            <w:r>
              <w:rPr>
                <w:rFonts w:ascii="Times New Roman" w:hAnsi="Times New Roman" w:cs="Times New Roman" w:eastAsia="Times New Roman"/>
                <w:color w:val="000000"/>
                <w:sz w:val="28"/>
                <w:szCs w:val="28"/>
                <w:lang w:val="ru-RU" w:eastAsia="ru-RU"/>
              </w:rPr>
              <w:t xml:space="preserve">послугу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р/р UA278999980334149879027025659, </w:t>
            </w:r>
            <w:r>
              <w:rPr>
                <w:rFonts w:ascii="Times New Roman" w:hAnsi="Times New Roman" w:cs="Times New Roman" w:eastAsia="Times New Roman"/>
                <w:color w:val="000000"/>
                <w:sz w:val="28"/>
                <w:szCs w:val="28"/>
                <w:lang w:val="ru-RU" w:eastAsia="ru-RU"/>
              </w:rPr>
              <w:t xml:space="preserve">отримувач</w:t>
            </w:r>
            <w:r>
              <w:rPr>
                <w:rFonts w:ascii="Times New Roman" w:hAnsi="Times New Roman" w:cs="Times New Roman" w:eastAsia="Times New Roman"/>
                <w:color w:val="000000"/>
                <w:sz w:val="28"/>
                <w:szCs w:val="28"/>
                <w:lang w:val="ru-RU" w:eastAsia="ru-RU"/>
              </w:rPr>
              <w:t xml:space="preserve"> - </w:t>
            </w:r>
            <w:r>
              <w:rPr>
                <w:rFonts w:ascii="Times New Roman" w:hAnsi="Times New Roman" w:cs="Times New Roman" w:eastAsia="Times New Roman"/>
                <w:color w:val="000000"/>
                <w:sz w:val="28"/>
                <w:szCs w:val="28"/>
                <w:lang w:val="ru-RU" w:eastAsia="ru-RU"/>
              </w:rPr>
              <w:t xml:space="preserve">Менська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міська</w:t>
            </w:r>
            <w:r>
              <w:rPr>
                <w:rFonts w:ascii="Times New Roman" w:hAnsi="Times New Roman" w:cs="Times New Roman" w:eastAsia="Times New Roman"/>
                <w:color w:val="000000"/>
                <w:sz w:val="28"/>
                <w:szCs w:val="28"/>
                <w:lang w:val="ru-RU" w:eastAsia="ru-RU"/>
              </w:rPr>
              <w:t xml:space="preserve"> рада (ОТГ м. Мена) код ЄДРПОУ - 38030136; Казначейство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(ЕАП) МФО -899998; код платежу - 22012500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Строк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в день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особою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представником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/в день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центру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здійснення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hyperlink w:tooltip="Current Document" w:anchor="n19" w:history="1">
              <w:r>
                <w:rPr>
                  <w:rFonts w:ascii="Times New Roman" w:hAnsi="Times New Roman" w:cs="Times New Roman" w:eastAsia="Times New Roman"/>
                  <w:color w:val="000000"/>
                  <w:sz w:val="28"/>
                  <w:szCs w:val="28"/>
                  <w:u w:val="single"/>
                  <w:lang w:val="ru-RU" w:eastAsia="ru-RU"/>
                </w:rPr>
                <w:t xml:space="preserve">Порядку </w:t>
              </w:r>
              <w:r>
                <w:rPr>
                  <w:rFonts w:ascii="Times New Roman" w:hAnsi="Times New Roman" w:cs="Times New Roman" w:eastAsia="Times New Roman"/>
                  <w:color w:val="000000"/>
                  <w:sz w:val="28"/>
                  <w:szCs w:val="28"/>
                  <w:u w:val="single"/>
                  <w:lang w:val="ru-RU" w:eastAsia="ru-RU"/>
                </w:rPr>
                <w:t xml:space="preserve">надання</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комплексної</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послуги</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єМалятко</w:t>
              </w:r>
            </w:hyperlink>
            <w:r>
              <w:rPr>
                <w:rFonts w:ascii="Times New Roman" w:hAnsi="Times New Roman" w:cs="Times New Roman" w:eastAsia="Times New Roman"/>
                <w:color w:val="000000"/>
                <w:sz w:val="28"/>
                <w:szCs w:val="28"/>
                <w:u w:val="single"/>
                <w:lang w:val="ru-RU" w:eastAsia="ru-RU"/>
              </w:rPr>
              <w:t xml:space="preserve">»</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затвердженого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постановою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 липня 2019 року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надається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день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особою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не </w:t>
            </w:r>
            <w:r>
              <w:rPr>
                <w:rFonts w:ascii="Times New Roman" w:hAnsi="Times New Roman" w:cs="Times New Roman" w:eastAsia="Times New Roman"/>
                <w:color w:val="000000"/>
                <w:sz w:val="28"/>
                <w:szCs w:val="28"/>
                <w:lang w:val="ru-RU" w:eastAsia="ru-RU"/>
              </w:rPr>
              <w:t xml:space="preserve">пізніше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наступного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робочого</w:t>
            </w:r>
            <w:r>
              <w:rPr>
                <w:rFonts w:ascii="Times New Roman" w:hAnsi="Times New Roman" w:cs="Times New Roman" w:eastAsia="Times New Roman"/>
                <w:color w:val="000000"/>
                <w:sz w:val="28"/>
                <w:szCs w:val="28"/>
                <w:lang w:val="ru-RU" w:eastAsia="ru-RU"/>
              </w:rPr>
              <w:t xml:space="preserve"> дня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поза </w:t>
            </w:r>
            <w:r>
              <w:rPr>
                <w:rFonts w:ascii="Times New Roman" w:hAnsi="Times New Roman" w:cs="Times New Roman" w:eastAsia="Times New Roman"/>
                <w:color w:val="000000"/>
                <w:sz w:val="28"/>
                <w:szCs w:val="28"/>
                <w:lang w:val="ru-RU" w:eastAsia="ru-RU"/>
              </w:rPr>
              <w:t xml:space="preserve">робочим</w:t>
            </w:r>
            <w:r>
              <w:rPr>
                <w:rFonts w:ascii="Times New Roman" w:hAnsi="Times New Roman" w:cs="Times New Roman" w:eastAsia="Times New Roman"/>
                <w:color w:val="000000"/>
                <w:sz w:val="28"/>
                <w:szCs w:val="28"/>
                <w:lang w:val="ru-RU" w:eastAsia="ru-RU"/>
              </w:rPr>
              <w:t xml:space="preserve"> часом органу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підстав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відмови</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наданні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1. Особа не подала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не </w:t>
            </w:r>
            <w:r>
              <w:rPr>
                <w:rFonts w:ascii="Times New Roman" w:hAnsi="Times New Roman" w:cs="Times New Roman" w:eastAsia="Times New Roman"/>
                <w:color w:val="000000"/>
                <w:sz w:val="28"/>
                <w:szCs w:val="28"/>
                <w:lang w:val="ru-RU" w:eastAsia="ru-RU"/>
              </w:rPr>
              <w:t xml:space="preserve">підтвердження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допомогою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програмного</w:t>
            </w:r>
            <w:r>
              <w:rPr>
                <w:rFonts w:ascii="Times New Roman" w:hAnsi="Times New Roman" w:cs="Times New Roman" w:eastAsia="Times New Roman"/>
                <w:color w:val="000000"/>
                <w:sz w:val="28"/>
                <w:szCs w:val="28"/>
                <w:lang w:val="ru-RU" w:eastAsia="ru-RU"/>
              </w:rPr>
              <w:t xml:space="preserve"> продукту «</w:t>
            </w:r>
            <w:r>
              <w:rPr>
                <w:rFonts w:ascii="Times New Roman" w:hAnsi="Times New Roman" w:cs="Times New Roman" w:eastAsia="Times New Roman"/>
                <w:color w:val="000000"/>
                <w:sz w:val="28"/>
                <w:szCs w:val="28"/>
                <w:lang w:val="ru-RU" w:eastAsia="ru-RU"/>
              </w:rPr>
              <w:t xml:space="preserve">check</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сплату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збору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2. </w:t>
            </w:r>
            <w:r>
              <w:rPr>
                <w:rFonts w:ascii="Times New Roman" w:hAnsi="Times New Roman" w:cs="Times New Roman" w:eastAsia="Times New Roman"/>
                <w:color w:val="000000"/>
                <w:sz w:val="28"/>
                <w:szCs w:val="28"/>
                <w:lang w:val="ru-RU" w:eastAsia="ru-RU"/>
              </w:rPr>
              <w:t xml:space="preserve">Подані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документи</w:t>
            </w:r>
            <w:r>
              <w:rPr>
                <w:rFonts w:ascii="Times New Roman" w:hAnsi="Times New Roman" w:cs="Times New Roman" w:eastAsia="Times New Roman"/>
                <w:color w:val="000000"/>
                <w:sz w:val="28"/>
                <w:szCs w:val="28"/>
                <w:lang w:val="ru-RU" w:eastAsia="ru-RU"/>
              </w:rPr>
              <w:t xml:space="preserve"> є </w:t>
            </w:r>
            <w:r>
              <w:rPr>
                <w:rFonts w:ascii="Times New Roman" w:hAnsi="Times New Roman" w:cs="Times New Roman" w:eastAsia="Times New Roman"/>
                <w:color w:val="000000"/>
                <w:sz w:val="28"/>
                <w:szCs w:val="28"/>
                <w:lang w:val="ru-RU" w:eastAsia="ru-RU"/>
              </w:rPr>
              <w:t xml:space="preserve">недійсними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у них </w:t>
            </w:r>
            <w:r>
              <w:rPr>
                <w:rFonts w:ascii="Times New Roman" w:hAnsi="Times New Roman" w:cs="Times New Roman" w:eastAsia="Times New Roman"/>
                <w:color w:val="000000"/>
                <w:sz w:val="28"/>
                <w:szCs w:val="28"/>
                <w:lang w:val="ru-RU" w:eastAsia="ru-RU"/>
              </w:rPr>
              <w:t xml:space="preserve">міститься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недостовірна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3. Для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звернулась</w:t>
            </w:r>
            <w:r>
              <w:rPr>
                <w:rFonts w:ascii="Times New Roman" w:hAnsi="Times New Roman" w:cs="Times New Roman" w:eastAsia="Times New Roman"/>
                <w:color w:val="000000"/>
                <w:sz w:val="28"/>
                <w:szCs w:val="28"/>
                <w:lang w:val="ru-RU" w:eastAsia="ru-RU"/>
              </w:rPr>
              <w:t xml:space="preserve"> особа, яка не </w:t>
            </w:r>
            <w:r>
              <w:rPr>
                <w:rFonts w:ascii="Times New Roman" w:hAnsi="Times New Roman" w:cs="Times New Roman" w:eastAsia="Times New Roman"/>
                <w:color w:val="000000"/>
                <w:sz w:val="28"/>
                <w:szCs w:val="28"/>
                <w:lang w:val="ru-RU" w:eastAsia="ru-RU"/>
              </w:rPr>
              <w:t xml:space="preserve">досягла</w:t>
            </w:r>
            <w:r>
              <w:rPr>
                <w:rFonts w:ascii="Times New Roman" w:hAnsi="Times New Roman" w:cs="Times New Roman" w:eastAsia="Times New Roman"/>
                <w:color w:val="000000"/>
                <w:sz w:val="28"/>
                <w:szCs w:val="28"/>
                <w:lang w:val="ru-RU" w:eastAsia="ru-RU"/>
              </w:rPr>
              <w:t xml:space="preserve"> 14-річного </w:t>
            </w:r>
            <w:r>
              <w:rPr>
                <w:rFonts w:ascii="Times New Roman" w:hAnsi="Times New Roman" w:cs="Times New Roman" w:eastAsia="Times New Roman"/>
                <w:color w:val="000000"/>
                <w:sz w:val="28"/>
                <w:szCs w:val="28"/>
                <w:lang w:val="ru-RU" w:eastAsia="ru-RU"/>
              </w:rPr>
              <w:t xml:space="preserve">віку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Рішення</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відмову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знятті</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приймається</w:t>
            </w:r>
            <w:r>
              <w:rPr>
                <w:rFonts w:ascii="Times New Roman" w:hAnsi="Times New Roman" w:cs="Times New Roman" w:eastAsia="Times New Roman"/>
                <w:color w:val="000000"/>
                <w:sz w:val="28"/>
                <w:szCs w:val="28"/>
                <w:lang w:val="ru-RU" w:eastAsia="ru-RU"/>
              </w:rPr>
              <w:t xml:space="preserve"> в день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представника</w:t>
            </w:r>
            <w:r>
              <w:rPr>
                <w:rFonts w:ascii="Times New Roman" w:hAnsi="Times New Roman" w:cs="Times New Roman" w:eastAsia="Times New Roman"/>
                <w:color w:val="000000"/>
                <w:sz w:val="28"/>
                <w:szCs w:val="28"/>
                <w:lang w:val="ru-RU" w:eastAsia="ru-RU"/>
              </w:rPr>
              <w:t xml:space="preserve"> шляхом </w:t>
            </w:r>
            <w:r>
              <w:rPr>
                <w:rFonts w:ascii="Times New Roman" w:hAnsi="Times New Roman" w:cs="Times New Roman" w:eastAsia="Times New Roman"/>
                <w:color w:val="000000"/>
                <w:sz w:val="28"/>
                <w:szCs w:val="28"/>
                <w:lang w:val="ru-RU" w:eastAsia="ru-RU"/>
              </w:rPr>
              <w:t xml:space="preserve">зазначення</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заяві</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підстав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відмови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Зазначена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особі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представнику</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Рішення</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відмову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підстави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не </w:t>
            </w:r>
            <w:r>
              <w:rPr>
                <w:rFonts w:ascii="Times New Roman" w:hAnsi="Times New Roman" w:cs="Times New Roman" w:eastAsia="Times New Roman"/>
                <w:color w:val="000000"/>
                <w:sz w:val="28"/>
                <w:szCs w:val="28"/>
                <w:lang w:val="ru-RU" w:eastAsia="ru-RU"/>
              </w:rPr>
              <w:t xml:space="preserve">може</w:t>
            </w:r>
            <w:r>
              <w:rPr>
                <w:rFonts w:ascii="Times New Roman" w:hAnsi="Times New Roman" w:cs="Times New Roman" w:eastAsia="Times New Roman"/>
                <w:color w:val="000000"/>
                <w:sz w:val="28"/>
                <w:szCs w:val="28"/>
                <w:lang w:val="ru-RU" w:eastAsia="ru-RU"/>
              </w:rPr>
              <w:t xml:space="preserve"> бути </w:t>
            </w:r>
            <w:r>
              <w:rPr>
                <w:rFonts w:ascii="Times New Roman" w:hAnsi="Times New Roman" w:cs="Times New Roman" w:eastAsia="Times New Roman"/>
                <w:color w:val="000000"/>
                <w:sz w:val="28"/>
                <w:szCs w:val="28"/>
                <w:lang w:val="ru-RU" w:eastAsia="ru-RU"/>
              </w:rPr>
              <w:t xml:space="preserve">прийнято</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проведення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державної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новонародженої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hyperlink w:tooltip="Current Document" w:anchor="n19" w:history="1">
              <w:r>
                <w:rPr>
                  <w:rFonts w:ascii="Times New Roman" w:hAnsi="Times New Roman" w:cs="Times New Roman" w:eastAsia="Times New Roman"/>
                  <w:color w:val="000000"/>
                  <w:sz w:val="28"/>
                  <w:szCs w:val="28"/>
                  <w:u w:val="single"/>
                  <w:lang w:val="ru-RU" w:eastAsia="ru-RU"/>
                </w:rPr>
                <w:t xml:space="preserve">Порядку </w:t>
              </w:r>
              <w:r>
                <w:rPr>
                  <w:rFonts w:ascii="Times New Roman" w:hAnsi="Times New Roman" w:cs="Times New Roman" w:eastAsia="Times New Roman"/>
                  <w:color w:val="000000"/>
                  <w:sz w:val="28"/>
                  <w:szCs w:val="28"/>
                  <w:u w:val="single"/>
                  <w:lang w:val="ru-RU" w:eastAsia="ru-RU"/>
                </w:rPr>
                <w:t xml:space="preserve">надання</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комплексної</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послуги</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єМалятко</w:t>
              </w:r>
            </w:hyperlink>
            <w:r>
              <w:rPr>
                <w:rFonts w:ascii="Times New Roman" w:hAnsi="Times New Roman" w:cs="Times New Roman" w:eastAsia="Times New Roman"/>
                <w:color w:val="000000"/>
                <w:sz w:val="28"/>
                <w:szCs w:val="28"/>
                <w:u w:val="single"/>
                <w:lang w:val="ru-RU" w:eastAsia="ru-RU"/>
              </w:rPr>
              <w:t xml:space="preserve">»</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затвердженого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постановою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 липня 2019 року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Результат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Відомості</w:t>
            </w:r>
            <w:r>
              <w:rPr>
                <w:rFonts w:ascii="Times New Roman" w:hAnsi="Times New Roman" w:cs="Times New Roman" w:eastAsia="Times New Roman"/>
                <w:color w:val="000000"/>
                <w:sz w:val="28"/>
                <w:szCs w:val="28"/>
                <w:lang w:val="ru-RU" w:eastAsia="ru-RU"/>
              </w:rPr>
              <w:t xml:space="preserve"> про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вносяться</w:t>
            </w:r>
            <w:r>
              <w:rPr>
                <w:rFonts w:ascii="Times New Roman" w:hAnsi="Times New Roman" w:cs="Times New Roman" w:eastAsia="Times New Roman"/>
                <w:color w:val="000000"/>
                <w:sz w:val="28"/>
                <w:szCs w:val="28"/>
                <w:lang w:val="ru-RU" w:eastAsia="ru-RU"/>
              </w:rPr>
              <w:t xml:space="preserve"> до паспорта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тимчасового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посвідки</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постійне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посвідки</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тимчасове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біженця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особи, яка </w:t>
            </w:r>
            <w:r>
              <w:rPr>
                <w:rFonts w:ascii="Times New Roman" w:hAnsi="Times New Roman" w:cs="Times New Roman" w:eastAsia="Times New Roman"/>
                <w:color w:val="000000"/>
                <w:sz w:val="28"/>
                <w:szCs w:val="28"/>
                <w:lang w:val="ru-RU" w:eastAsia="ru-RU"/>
              </w:rPr>
              <w:t xml:space="preserve">потребує</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додаткового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захисту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посвідчення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якій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тимчасовий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захист</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Відомості</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перебування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довідки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захистом</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Відомості</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вносяться</w:t>
            </w:r>
            <w:r>
              <w:rPr>
                <w:rFonts w:ascii="Times New Roman" w:hAnsi="Times New Roman" w:cs="Times New Roman" w:eastAsia="Times New Roman"/>
                <w:color w:val="000000"/>
                <w:sz w:val="28"/>
                <w:szCs w:val="28"/>
                <w:lang w:val="ru-RU" w:eastAsia="ru-RU"/>
              </w:rPr>
              <w:t xml:space="preserve"> до паспорта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вигляді</w:t>
            </w:r>
            <w:r>
              <w:rPr>
                <w:rFonts w:ascii="Times New Roman" w:hAnsi="Times New Roman" w:cs="Times New Roman" w:eastAsia="Times New Roman"/>
                <w:color w:val="000000"/>
                <w:sz w:val="28"/>
                <w:szCs w:val="28"/>
                <w:lang w:val="ru-RU" w:eastAsia="ru-RU"/>
              </w:rPr>
              <w:t xml:space="preserve"> книжечки (</w:t>
            </w:r>
            <w:r>
              <w:rPr>
                <w:rFonts w:ascii="Times New Roman" w:hAnsi="Times New Roman" w:cs="Times New Roman" w:eastAsia="Times New Roman"/>
                <w:color w:val="000000"/>
                <w:sz w:val="28"/>
                <w:szCs w:val="28"/>
                <w:lang w:val="ru-RU" w:eastAsia="ru-RU"/>
              </w:rPr>
              <w:t xml:space="preserve">зразка</w:t>
            </w:r>
            <w:r>
              <w:rPr>
                <w:rFonts w:ascii="Times New Roman" w:hAnsi="Times New Roman" w:cs="Times New Roman" w:eastAsia="Times New Roman"/>
                <w:color w:val="000000"/>
                <w:sz w:val="28"/>
                <w:szCs w:val="28"/>
                <w:lang w:val="ru-RU" w:eastAsia="ru-RU"/>
              </w:rPr>
              <w:t xml:space="preserve"> 1994 року) — шляхом </w:t>
            </w:r>
            <w:r>
              <w:rPr>
                <w:rFonts w:ascii="Times New Roman" w:hAnsi="Times New Roman" w:cs="Times New Roman" w:eastAsia="Times New Roman"/>
                <w:color w:val="000000"/>
                <w:sz w:val="28"/>
                <w:szCs w:val="28"/>
                <w:lang w:val="ru-RU" w:eastAsia="ru-RU"/>
              </w:rPr>
              <w:t xml:space="preserve">проставлення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ньому</w:t>
            </w:r>
            <w:r>
              <w:rPr>
                <w:rFonts w:ascii="Times New Roman" w:hAnsi="Times New Roman" w:cs="Times New Roman" w:eastAsia="Times New Roman"/>
                <w:color w:val="000000"/>
                <w:sz w:val="28"/>
                <w:szCs w:val="28"/>
                <w:lang w:val="ru-RU" w:eastAsia="ru-RU"/>
              </w:rPr>
              <w:t xml:space="preserve"> штампа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особи за формою </w:t>
            </w:r>
            <w:r>
              <w:rPr>
                <w:rFonts w:ascii="Times New Roman" w:hAnsi="Times New Roman" w:cs="Times New Roman" w:eastAsia="Times New Roman"/>
                <w:color w:val="000000"/>
                <w:sz w:val="28"/>
                <w:szCs w:val="28"/>
                <w:lang w:val="ru-RU" w:eastAsia="ru-RU"/>
              </w:rPr>
              <w:t xml:space="preserve">згідно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 </w:t>
            </w:r>
            <w:r>
              <w:rPr>
                <w:rFonts w:ascii="Times New Roman" w:hAnsi="Times New Roman" w:cs="Times New Roman" w:eastAsia="Times New Roman"/>
                <w:color w:val="000000"/>
                <w:sz w:val="28"/>
                <w:szCs w:val="28"/>
                <w:lang w:val="ru-RU" w:eastAsia="ru-RU"/>
              </w:rPr>
              <w:t xml:space="preserve">додатком</w:t>
            </w:r>
            <w:r>
              <w:rPr>
                <w:rFonts w:ascii="Times New Roman" w:hAnsi="Times New Roman" w:cs="Times New Roman" w:eastAsia="Times New Roman"/>
                <w:color w:val="000000"/>
                <w:sz w:val="28"/>
                <w:szCs w:val="28"/>
                <w:lang w:val="ru-RU" w:eastAsia="ru-RU"/>
              </w:rPr>
              <w:t xml:space="preserve"> 1 до Правил,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штампа </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особи за формою </w:t>
            </w:r>
            <w:r>
              <w:rPr>
                <w:rFonts w:ascii="Times New Roman" w:hAnsi="Times New Roman" w:cs="Times New Roman" w:eastAsia="Times New Roman"/>
                <w:color w:val="000000"/>
                <w:sz w:val="28"/>
                <w:szCs w:val="28"/>
                <w:lang w:val="ru-RU" w:eastAsia="ru-RU"/>
              </w:rPr>
              <w:t xml:space="preserve">згідно</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додатком</w:t>
            </w:r>
            <w:r>
              <w:rPr>
                <w:rFonts w:ascii="Times New Roman" w:hAnsi="Times New Roman" w:cs="Times New Roman" w:eastAsia="Times New Roman"/>
                <w:color w:val="000000"/>
                <w:sz w:val="28"/>
                <w:szCs w:val="28"/>
                <w:lang w:val="ru-RU" w:eastAsia="ru-RU"/>
              </w:rPr>
              <w:t xml:space="preserve"> 2 до Правил;</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 </w:t>
            </w:r>
            <w:r>
              <w:rPr>
                <w:rFonts w:ascii="Times New Roman" w:hAnsi="Times New Roman" w:cs="Times New Roman" w:eastAsia="Times New Roman"/>
                <w:color w:val="000000"/>
                <w:sz w:val="28"/>
                <w:szCs w:val="28"/>
                <w:lang w:val="ru-RU" w:eastAsia="ru-RU"/>
              </w:rPr>
              <w:t xml:space="preserve">формі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картки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зразка</w:t>
            </w:r>
            <w:r>
              <w:rPr>
                <w:rFonts w:ascii="Times New Roman" w:hAnsi="Times New Roman" w:cs="Times New Roman" w:eastAsia="Times New Roman"/>
                <w:color w:val="000000"/>
                <w:sz w:val="28"/>
                <w:szCs w:val="28"/>
                <w:lang w:val="ru-RU" w:eastAsia="ru-RU"/>
              </w:rPr>
              <w:t xml:space="preserve"> 2015 року) — шляхом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безконтактного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носія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імплантовано</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такий</w:t>
            </w:r>
            <w:r>
              <w:rPr>
                <w:rFonts w:ascii="Times New Roman" w:hAnsi="Times New Roman" w:cs="Times New Roman" w:eastAsia="Times New Roman"/>
                <w:color w:val="000000"/>
                <w:sz w:val="28"/>
                <w:szCs w:val="28"/>
                <w:lang w:val="ru-RU" w:eastAsia="ru-RU"/>
              </w:rPr>
              <w:t xml:space="preserve"> паспорт,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наявності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робочих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станцій</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підключення</w:t>
            </w:r>
            <w:r>
              <w:rPr>
                <w:rFonts w:ascii="Times New Roman" w:hAnsi="Times New Roman" w:cs="Times New Roman" w:eastAsia="Times New Roman"/>
                <w:color w:val="000000"/>
                <w:sz w:val="28"/>
                <w:szCs w:val="28"/>
                <w:lang w:val="ru-RU" w:eastAsia="ru-RU"/>
              </w:rPr>
              <w:t xml:space="preserve"> органу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непідключення</w:t>
            </w:r>
            <w:r>
              <w:rPr>
                <w:rFonts w:ascii="Times New Roman" w:hAnsi="Times New Roman" w:cs="Times New Roman" w:eastAsia="Times New Roman"/>
                <w:color w:val="000000"/>
                <w:sz w:val="28"/>
                <w:szCs w:val="28"/>
                <w:lang w:val="ru-RU" w:eastAsia="ru-RU"/>
              </w:rPr>
              <w:t xml:space="preserve"> органу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особі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видається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довідка</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реєстрацію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зняття</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а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безконтактного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носія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здійснюється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територіальним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підрозділом</w:t>
            </w:r>
            <w:r>
              <w:rPr>
                <w:rFonts w:ascii="Times New Roman" w:hAnsi="Times New Roman" w:cs="Times New Roman" w:eastAsia="Times New Roman"/>
                <w:color w:val="000000"/>
                <w:sz w:val="28"/>
                <w:szCs w:val="28"/>
                <w:lang w:val="ru-RU" w:eastAsia="ru-RU"/>
              </w:rPr>
              <w:t xml:space="preserve"> ДМС на </w:t>
            </w:r>
            <w:r>
              <w:rPr>
                <w:rFonts w:ascii="Times New Roman" w:hAnsi="Times New Roman" w:cs="Times New Roman" w:eastAsia="Times New Roman"/>
                <w:color w:val="000000"/>
                <w:sz w:val="28"/>
                <w:szCs w:val="28"/>
                <w:lang w:val="ru-RU" w:eastAsia="ru-RU"/>
              </w:rPr>
              <w:t xml:space="preserve">підставі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такої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довідки</w:t>
            </w:r>
            <w:r>
              <w:rPr>
                <w:rFonts w:ascii="Times New Roman" w:hAnsi="Times New Roman" w:cs="Times New Roman" w:eastAsia="Times New Roman"/>
                <w:color w:val="000000"/>
                <w:sz w:val="28"/>
                <w:szCs w:val="28"/>
                <w:lang w:val="ru-RU" w:eastAsia="ru-RU"/>
              </w:rPr>
              <w:t xml:space="preserve">.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Способи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відповіді</w:t>
            </w:r>
            <w:r>
              <w:rPr>
                <w:rFonts w:ascii="Times New Roman" w:hAnsi="Times New Roman" w:cs="Times New Roman" w:eastAsia="Times New Roman"/>
                <w:color w:val="000000"/>
                <w:sz w:val="28"/>
                <w:szCs w:val="28"/>
                <w:lang w:val="ru-RU" w:eastAsia="ru-RU"/>
              </w:rPr>
              <w:t xml:space="preserve">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до центру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Про факт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заявою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поданою</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електронній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формі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hyperlink w:tooltip="Current Document" w:anchor="n19" w:history="1">
              <w:r>
                <w:rPr>
                  <w:rFonts w:ascii="Times New Roman" w:hAnsi="Times New Roman" w:cs="Times New Roman" w:eastAsia="Times New Roman"/>
                  <w:color w:val="000000"/>
                  <w:sz w:val="28"/>
                  <w:szCs w:val="28"/>
                  <w:u w:val="single"/>
                  <w:lang w:val="ru-RU" w:eastAsia="ru-RU"/>
                </w:rPr>
                <w:t xml:space="preserve">Порядку </w:t>
              </w:r>
              <w:r>
                <w:rPr>
                  <w:rFonts w:ascii="Times New Roman" w:hAnsi="Times New Roman" w:cs="Times New Roman" w:eastAsia="Times New Roman"/>
                  <w:color w:val="000000"/>
                  <w:sz w:val="28"/>
                  <w:szCs w:val="28"/>
                  <w:u w:val="single"/>
                  <w:lang w:val="ru-RU" w:eastAsia="ru-RU"/>
                </w:rPr>
                <w:t xml:space="preserve">надання</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комплексної</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послуги</w:t>
              </w:r>
              <w:r>
                <w:rPr>
                  <w:rFonts w:ascii="Times New Roman" w:hAnsi="Times New Roman" w:cs="Times New Roman" w:eastAsia="Times New Roman"/>
                  <w:color w:val="000000"/>
                  <w:sz w:val="28"/>
                  <w:szCs w:val="28"/>
                  <w:u w:val="single"/>
                  <w:lang w:val="ru-RU" w:eastAsia="ru-RU"/>
                </w:rPr>
                <w:t xml:space="preserve"> «</w:t>
              </w:r>
              <w:r>
                <w:rPr>
                  <w:rFonts w:ascii="Times New Roman" w:hAnsi="Times New Roman" w:cs="Times New Roman" w:eastAsia="Times New Roman"/>
                  <w:color w:val="000000"/>
                  <w:sz w:val="28"/>
                  <w:szCs w:val="28"/>
                  <w:u w:val="single"/>
                  <w:lang w:val="ru-RU" w:eastAsia="ru-RU"/>
                </w:rPr>
                <w:t xml:space="preserve">єМалятко</w:t>
              </w:r>
            </w:hyperlink>
            <w:r>
              <w:rPr>
                <w:rFonts w:ascii="Times New Roman" w:hAnsi="Times New Roman" w:cs="Times New Roman" w:eastAsia="Times New Roman"/>
                <w:color w:val="000000"/>
                <w:sz w:val="28"/>
                <w:szCs w:val="28"/>
                <w:u w:val="single"/>
                <w:lang w:val="ru-RU" w:eastAsia="ru-RU"/>
              </w:rPr>
              <w:t xml:space="preserve">»</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затвердженого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постановою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 липня 2019 року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орган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день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надсилає</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повідомлення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заявнику</w:t>
            </w:r>
            <w:r>
              <w:rPr>
                <w:rFonts w:ascii="Times New Roman" w:hAnsi="Times New Roman" w:cs="Times New Roman" w:eastAsia="Times New Roman"/>
                <w:color w:val="000000"/>
                <w:sz w:val="28"/>
                <w:szCs w:val="28"/>
                <w:lang w:val="ru-RU" w:eastAsia="ru-RU"/>
              </w:rPr>
              <w:t xml:space="preserve"> за </w:t>
            </w:r>
            <w:r>
              <w:rPr>
                <w:rFonts w:ascii="Times New Roman" w:hAnsi="Times New Roman" w:cs="Times New Roman" w:eastAsia="Times New Roman"/>
                <w:color w:val="000000"/>
                <w:sz w:val="28"/>
                <w:szCs w:val="28"/>
                <w:lang w:val="ru-RU" w:eastAsia="ru-RU"/>
              </w:rPr>
              <w:t xml:space="preserve">допомогою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засобів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комунікації</w:t>
            </w:r>
            <w:r>
              <w:rPr>
                <w:rFonts w:ascii="Times New Roman" w:hAnsi="Times New Roman" w:cs="Times New Roman" w:eastAsia="Times New Roman"/>
                <w:color w:val="000000"/>
                <w:sz w:val="28"/>
                <w:szCs w:val="28"/>
                <w:lang w:val="ru-RU" w:eastAsia="ru-RU"/>
              </w:rPr>
              <w:t xml:space="preserve"> (смс-</w:t>
            </w:r>
            <w:r>
              <w:rPr>
                <w:rFonts w:ascii="Times New Roman" w:hAnsi="Times New Roman" w:cs="Times New Roman" w:eastAsia="Times New Roman"/>
                <w:color w:val="000000"/>
                <w:sz w:val="28"/>
                <w:szCs w:val="28"/>
                <w:lang w:val="ru-RU" w:eastAsia="ru-RU"/>
              </w:rPr>
              <w:t xml:space="preserve">повідомлення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інші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засоби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зв’язку</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Примітка</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разі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громадянина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без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застосовуються</w:t>
            </w:r>
            <w:r>
              <w:rPr>
                <w:rFonts w:ascii="Times New Roman" w:hAnsi="Times New Roman" w:cs="Times New Roman" w:eastAsia="Times New Roman"/>
                <w:color w:val="000000"/>
                <w:sz w:val="28"/>
                <w:szCs w:val="28"/>
                <w:lang w:val="ru-RU" w:eastAsia="ru-RU"/>
              </w:rPr>
              <w:t xml:space="preserve"> заходи </w:t>
            </w:r>
            <w:r>
              <w:rPr>
                <w:rFonts w:ascii="Times New Roman" w:hAnsi="Times New Roman" w:cs="Times New Roman" w:eastAsia="Times New Roman"/>
                <w:color w:val="000000"/>
                <w:sz w:val="28"/>
                <w:szCs w:val="28"/>
                <w:lang w:val="ru-RU" w:eastAsia="ru-RU"/>
              </w:rPr>
              <w:t xml:space="preserve">адміністративного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впливу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відповідно</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статті</w:t>
            </w:r>
            <w:r>
              <w:rPr>
                <w:rFonts w:ascii="Times New Roman" w:hAnsi="Times New Roman" w:cs="Times New Roman" w:eastAsia="Times New Roman"/>
                <w:color w:val="000000"/>
                <w:sz w:val="28"/>
                <w:szCs w:val="28"/>
                <w:lang w:val="ru-RU" w:eastAsia="ru-RU"/>
              </w:rPr>
              <w:t xml:space="preserve"> 197 </w:t>
            </w:r>
            <w:r>
              <w:rPr>
                <w:rFonts w:ascii="Times New Roman" w:hAnsi="Times New Roman" w:cs="Times New Roman" w:eastAsia="Times New Roman"/>
                <w:color w:val="000000"/>
                <w:sz w:val="28"/>
                <w:szCs w:val="28"/>
                <w:lang w:val="ru-RU" w:eastAsia="ru-RU"/>
              </w:rPr>
              <w:t xml:space="preserve">КУпАП</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санкція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попередження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накладення</w:t>
            </w:r>
            <w:r>
              <w:rPr>
                <w:rFonts w:ascii="Times New Roman" w:hAnsi="Times New Roman" w:cs="Times New Roman" w:eastAsia="Times New Roman"/>
                <w:color w:val="000000"/>
                <w:sz w:val="28"/>
                <w:szCs w:val="28"/>
                <w:lang w:val="ru-RU" w:eastAsia="ru-RU"/>
              </w:rPr>
              <w:t xml:space="preserve"> штрафу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одного до </w:t>
            </w:r>
            <w:r>
              <w:rPr>
                <w:rFonts w:ascii="Times New Roman" w:hAnsi="Times New Roman" w:cs="Times New Roman" w:eastAsia="Times New Roman"/>
                <w:color w:val="000000"/>
                <w:sz w:val="28"/>
                <w:szCs w:val="28"/>
                <w:lang w:val="ru-RU" w:eastAsia="ru-RU"/>
              </w:rPr>
              <w:t xml:space="preserve">трьох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неоподатковуваних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мінімумів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доходів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Розгляд</w:t>
            </w:r>
            <w:r>
              <w:rPr>
                <w:rFonts w:ascii="Times New Roman" w:hAnsi="Times New Roman" w:cs="Times New Roman" w:eastAsia="Times New Roman"/>
                <w:color w:val="000000"/>
                <w:sz w:val="28"/>
                <w:szCs w:val="28"/>
                <w:lang w:val="ru-RU" w:eastAsia="ru-RU"/>
              </w:rPr>
              <w:t xml:space="preserve"> справ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правопорушення</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накладення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стягнень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покладено</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виконавчі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комітети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сільських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селищних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міських</w:t>
            </w:r>
            <w:r>
              <w:rPr>
                <w:rFonts w:ascii="Times New Roman" w:hAnsi="Times New Roman" w:cs="Times New Roman" w:eastAsia="Times New Roman"/>
                <w:color w:val="000000"/>
                <w:sz w:val="28"/>
                <w:szCs w:val="28"/>
                <w:lang w:val="ru-RU" w:eastAsia="ru-RU"/>
              </w:rPr>
              <w:t xml:space="preserve"> рад.</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імені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комітетів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сільських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селищних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міських</w:t>
            </w:r>
            <w:r>
              <w:rPr>
                <w:rFonts w:ascii="Times New Roman" w:hAnsi="Times New Roman" w:cs="Times New Roman" w:eastAsia="Times New Roman"/>
                <w:color w:val="000000"/>
                <w:sz w:val="28"/>
                <w:szCs w:val="28"/>
                <w:lang w:val="ru-RU" w:eastAsia="ru-RU"/>
              </w:rPr>
              <w:t xml:space="preserve"> рад </w:t>
            </w:r>
            <w:r>
              <w:rPr>
                <w:rFonts w:ascii="Times New Roman" w:hAnsi="Times New Roman" w:cs="Times New Roman" w:eastAsia="Times New Roman"/>
                <w:color w:val="000000"/>
                <w:sz w:val="28"/>
                <w:szCs w:val="28"/>
                <w:lang w:val="ru-RU" w:eastAsia="ru-RU"/>
              </w:rPr>
              <w:t xml:space="preserve">розглядати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справи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правопорушення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передбачені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статтями</w:t>
            </w:r>
            <w:r>
              <w:rPr>
                <w:rFonts w:ascii="Times New Roman" w:hAnsi="Times New Roman" w:cs="Times New Roman" w:eastAsia="Times New Roman"/>
                <w:color w:val="000000"/>
                <w:sz w:val="28"/>
                <w:szCs w:val="28"/>
                <w:lang w:val="ru-RU" w:eastAsia="ru-RU"/>
              </w:rPr>
              <w:t xml:space="preserve"> 197, 198 </w:t>
            </w:r>
            <w:r>
              <w:rPr>
                <w:rFonts w:ascii="Times New Roman" w:hAnsi="Times New Roman" w:cs="Times New Roman" w:eastAsia="Times New Roman"/>
                <w:color w:val="000000"/>
                <w:sz w:val="28"/>
                <w:szCs w:val="28"/>
                <w:lang w:val="ru-RU" w:eastAsia="ru-RU"/>
              </w:rPr>
              <w:t xml:space="preserve">цього</w:t>
            </w:r>
            <w:r>
              <w:rPr>
                <w:rFonts w:ascii="Times New Roman" w:hAnsi="Times New Roman" w:cs="Times New Roman" w:eastAsia="Times New Roman"/>
                <w:color w:val="000000"/>
                <w:sz w:val="28"/>
                <w:szCs w:val="28"/>
                <w:lang w:val="ru-RU" w:eastAsia="ru-RU"/>
              </w:rPr>
              <w:t xml:space="preserve"> Кодексу (при </w:t>
            </w:r>
            <w:r>
              <w:rPr>
                <w:rFonts w:ascii="Times New Roman" w:hAnsi="Times New Roman" w:cs="Times New Roman" w:eastAsia="Times New Roman"/>
                <w:color w:val="000000"/>
                <w:sz w:val="28"/>
                <w:szCs w:val="28"/>
                <w:lang w:val="ru-RU" w:eastAsia="ru-RU"/>
              </w:rPr>
              <w:t xml:space="preserve">накладенні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стягнення</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вигляді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попередження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центрі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мають</w:t>
            </w:r>
            <w:r>
              <w:rPr>
                <w:rFonts w:ascii="Times New Roman" w:hAnsi="Times New Roman" w:cs="Times New Roman" w:eastAsia="Times New Roman"/>
                <w:color w:val="000000"/>
                <w:sz w:val="28"/>
                <w:szCs w:val="28"/>
                <w:lang w:val="ru-RU" w:eastAsia="ru-RU"/>
              </w:rPr>
              <w:t xml:space="preserve"> право </w:t>
            </w:r>
            <w:r>
              <w:rPr>
                <w:rFonts w:ascii="Times New Roman" w:hAnsi="Times New Roman" w:cs="Times New Roman" w:eastAsia="Times New Roman"/>
                <w:color w:val="000000"/>
                <w:sz w:val="28"/>
                <w:szCs w:val="28"/>
                <w:lang w:val="ru-RU" w:eastAsia="ru-RU"/>
              </w:rPr>
              <w:t xml:space="preserve">адміністратори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tc>
      </w:tr>
    </w:tbl>
    <w:p>
      <w:pPr>
        <w:jc w:val="both"/>
        <w:spacing w:after="0" w:afterAutospacing="0" w:before="0" w:beforeAutospacing="0"/>
        <w:shd w:val="nil" w:color="auto" w:fill="FFFFFF"/>
        <w:rPr>
          <w:lang w:val="ru-RU"/>
        </w:rPr>
      </w:pPr>
      <w:r>
        <w:rPr>
          <w:lang w:val="ru-RU"/>
        </w:rPr>
        <w:br w:type="page"/>
      </w:r>
      <w:r/>
    </w:p>
    <w:p>
      <w:pPr>
        <w:ind w:right="448"/>
        <w:jc w:val="center"/>
        <w:spacing w:lineRule="auto" w:line="240" w:after="0" w:afterAutospacing="0" w:before="0" w:beforeAutospacing="0"/>
        <w:shd w:val="clear" w:color="auto" w:fill="FFFFFF"/>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bCs/>
          <w:color w:val="000000"/>
          <w:sz w:val="28"/>
          <w:szCs w:val="28"/>
          <w:shd w:val="clear" w:color="auto" w:fill="FFFFFF"/>
          <w:lang w:eastAsia="ru-RU"/>
        </w:rPr>
        <w:t xml:space="preserve">Технологічна картка </w:t>
      </w:r>
      <w:r>
        <w:rPr>
          <w:rFonts w:ascii="Times New Roman" w:hAnsi="Times New Roman" w:cs="Times New Roman" w:eastAsia="Times New Roman"/>
          <w:b/>
          <w:bCs/>
          <w:color w:val="000000"/>
          <w:sz w:val="28"/>
          <w:szCs w:val="28"/>
          <w:shd w:val="clear" w:color="auto" w:fill="FFFFFF"/>
          <w:lang w:eastAsia="ru-RU"/>
        </w:rPr>
      </w:r>
      <w:r/>
    </w:p>
    <w:p>
      <w:pPr>
        <w:ind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shd w:val="clear" w:color="auto" w:fill="FFFFFF"/>
          <w:lang w:eastAsia="ru-RU"/>
        </w:rPr>
        <w:t xml:space="preserve">Реєстрація місця проживання малолітньої дитини особи</w:t>
      </w:r>
      <w:r/>
    </w:p>
    <w:p>
      <w:pPr>
        <w:ind w:left="448" w:right="448"/>
        <w:jc w:val="center"/>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b/>
          <w:bCs/>
          <w:color w:val="000000"/>
          <w:sz w:val="28"/>
          <w:szCs w:val="28"/>
          <w:lang w:eastAsia="ru-RU"/>
        </w:rPr>
        <w:t xml:space="preserve">Центр надання адміністративних послуг Менської міської ради</w:t>
      </w:r>
      <w:r/>
    </w:p>
    <w:p>
      <w:pPr>
        <w:ind w:left="448" w:right="448"/>
        <w:jc w:val="both"/>
        <w:spacing w:lineRule="auto" w:line="240" w:after="0" w:afterAutospacing="0" w:before="0" w:beforeAutospacing="0"/>
        <w:shd w:val="clear" w:color="auto" w:fill="FFFFFF"/>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tbl>
      <w:tblPr>
        <w:tblW w:w="0" w:type="auto"/>
        <w:tblCellMar>
          <w:left w:w="15" w:type="dxa"/>
          <w:top w:w="15" w:type="dxa"/>
          <w:right w:w="15" w:type="dxa"/>
          <w:bottom w:w="15" w:type="dxa"/>
        </w:tblCellMar>
        <w:tblLook w:val="04A0" w:firstRow="1" w:lastRow="0" w:firstColumn="1" w:lastColumn="0" w:noHBand="0" w:noVBand="1"/>
      </w:tblPr>
      <w:tblGrid>
        <w:gridCol w:w="504"/>
        <w:gridCol w:w="3299"/>
        <w:gridCol w:w="3413"/>
        <w:gridCol w:w="2407"/>
      </w:tblGrid>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sz w:val="20"/>
                <w:szCs w:val="24"/>
                <w:lang w:eastAsia="ru-RU"/>
              </w:rPr>
            </w:pPr>
            <w:r>
              <w:rPr>
                <w:rFonts w:ascii="Times New Roman" w:hAnsi="Times New Roman" w:cs="Times New Roman" w:eastAsia="Times New Roman"/>
                <w:color w:val="000000"/>
                <w:sz w:val="22"/>
                <w:szCs w:val="28"/>
                <w:lang w:eastAsia="ru-RU"/>
              </w:rPr>
              <w:t xml:space="preserve">№ з/п</w:t>
            </w:r>
            <w:r>
              <w:rPr>
                <w:sz w:val="18"/>
              </w:rPr>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color w:val="000000"/>
                <w:sz w:val="22"/>
                <w:szCs w:val="28"/>
                <w:lang w:eastAsia="ru-RU"/>
              </w:rPr>
            </w:pPr>
            <w:r>
              <w:rPr>
                <w:rFonts w:ascii="Times New Roman" w:hAnsi="Times New Roman" w:cs="Times New Roman" w:eastAsia="Times New Roman"/>
                <w:color w:val="000000"/>
                <w:sz w:val="22"/>
                <w:szCs w:val="28"/>
                <w:lang w:eastAsia="ru-RU"/>
              </w:rPr>
              <w:t xml:space="preserve">Етапи опрацювання звернення про надання адміністративно</w:t>
            </w:r>
            <w:r>
              <w:rPr>
                <w:rFonts w:ascii="Times New Roman" w:hAnsi="Times New Roman" w:cs="Times New Roman" w:eastAsia="Times New Roman"/>
                <w:color w:val="000000"/>
                <w:sz w:val="22"/>
                <w:szCs w:val="28"/>
                <w:lang w:eastAsia="ru-RU"/>
              </w:rPr>
              <w:t xml:space="preserve">ї послуги</w:t>
            </w:r>
            <w:r>
              <w:rPr>
                <w:sz w:val="18"/>
              </w:rPr>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sz w:val="20"/>
                <w:szCs w:val="24"/>
                <w:lang w:eastAsia="ru-RU"/>
              </w:rPr>
            </w:pPr>
            <w:r>
              <w:rPr>
                <w:rFonts w:ascii="Times New Roman" w:hAnsi="Times New Roman" w:cs="Times New Roman" w:eastAsia="Times New Roman"/>
                <w:color w:val="000000"/>
                <w:sz w:val="22"/>
                <w:szCs w:val="28"/>
                <w:lang w:eastAsia="ru-RU"/>
              </w:rPr>
              <w:t xml:space="preserve">Відповідальна посадова особа і структурний підрозділ</w:t>
            </w:r>
            <w:r>
              <w:rPr>
                <w:sz w:val="18"/>
              </w:rPr>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center"/>
              <w:spacing w:lineRule="atLeast" w:line="0" w:after="0" w:afterAutospacing="0" w:before="0" w:beforeAutospacing="0"/>
              <w:rPr>
                <w:rFonts w:ascii="Times New Roman" w:hAnsi="Times New Roman" w:cs="Times New Roman" w:eastAsia="Times New Roman"/>
                <w:sz w:val="20"/>
                <w:szCs w:val="24"/>
                <w:lang w:eastAsia="ru-RU"/>
              </w:rPr>
            </w:pPr>
            <w:r>
              <w:rPr>
                <w:rFonts w:ascii="Times New Roman" w:hAnsi="Times New Roman" w:cs="Times New Roman" w:eastAsia="Times New Roman"/>
                <w:color w:val="000000"/>
                <w:sz w:val="22"/>
                <w:szCs w:val="28"/>
                <w:lang w:eastAsia="ru-RU"/>
              </w:rPr>
              <w:t xml:space="preserve">Термін виконання (днів)</w:t>
            </w:r>
            <w:r>
              <w:rPr>
                <w:sz w:val="18"/>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1</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Подача заяви, документів та оплата 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rPr>
                <w:rFonts w:ascii="Times New Roman" w:hAnsi="Times New Roman" w:cs="Times New Roman" w:eastAsia="Times New Roman"/>
                <w:color w:val="000000"/>
                <w:sz w:val="28"/>
                <w:szCs w:val="28"/>
                <w:lang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olor w:val="2D1614"/>
                <w:sz w:val="28"/>
                <w:szCs w:val="28"/>
                <w:shd w:val="clear" w:color="auto" w:fill="FFFFFF"/>
              </w:rPr>
              <w:t xml:space="preserve">Перевірка </w:t>
            </w:r>
            <w:r>
              <w:rPr>
                <w:rFonts w:ascii="Times New Roman" w:hAnsi="Times New Roman"/>
                <w:color w:val="2D1614"/>
                <w:sz w:val="28"/>
                <w:szCs w:val="28"/>
                <w:shd w:val="clear" w:color="auto" w:fill="FFFFFF"/>
              </w:rPr>
              <w:t xml:space="preserve">поданих заявником документів</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w:t>
            </w:r>
            <w:r>
              <w:rPr>
                <w:rFonts w:ascii="Times New Roman" w:hAnsi="Times New Roman"/>
                <w:sz w:val="28"/>
                <w:szCs w:val="28"/>
                <w:lang w:eastAsia="uk-UA"/>
              </w:rPr>
              <w:t xml:space="preserve">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p>
          <w:p>
            <w:pPr>
              <w:jc w:val="both"/>
              <w:spacing w:lineRule="auto" w:line="24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3</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Надання адміністративної послуги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Посадові особи відділу «Центр надання адміністративних послуг» Менської міської ради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Староста чи в.о. старости</w:t>
            </w:r>
            <w:r/>
          </w:p>
        </w:tc>
        <w:tc>
          <w:tcPr>
            <w:tcBorders>
              <w:left w:val="single" w:color="000000" w:sz="6" w:space="0"/>
              <w:top w:val="single" w:color="000000" w:sz="6" w:space="0"/>
              <w:right w:val="single" w:color="000000" w:sz="6" w:space="0"/>
              <w:bottom w:val="single" w:color="000000" w:sz="6" w:space="0"/>
            </w:tcBorders>
            <w:tcMar>
              <w:left w:w="60" w:type="dxa"/>
              <w:top w:w="60" w:type="dxa"/>
              <w:right w:w="60" w:type="dxa"/>
              <w:bottom w:w="6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У день безпосереднього звернення </w:t>
            </w:r>
            <w:r/>
          </w:p>
        </w:tc>
      </w:tr>
    </w:tbl>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lang w:val="ru-RU" w:eastAsia="ru-RU"/>
        </w:rPr>
        <w:br w:type="page"/>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Інформаційна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картка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rPr>
          <w:rFonts w:ascii="Times New Roman" w:hAnsi="Times New Roman" w:cs="Times New Roman" w:eastAsia="Times New Roman"/>
          <w:b/>
          <w:bCs/>
          <w:color w:val="000000"/>
          <w:sz w:val="28"/>
          <w:szCs w:val="28"/>
          <w:lang w:val="ru-RU" w:eastAsia="ru-RU"/>
        </w:rPr>
        <w:t xml:space="preserve"> </w:t>
      </w:r>
      <w:r/>
    </w:p>
    <w:p>
      <w:pPr>
        <w:jc w:val="center"/>
        <w:spacing w:lineRule="auto" w:line="240" w:after="0" w:afterAutospacing="0" w:before="0" w:beforeAutospacing="0"/>
        <w:rPr>
          <w:rFonts w:ascii="Times New Roman" w:hAnsi="Times New Roman" w:cs="Times New Roman" w:eastAsia="Times New Roman"/>
          <w:b/>
          <w:bCs/>
          <w:color w:val="000000"/>
          <w:sz w:val="28"/>
          <w:szCs w:val="28"/>
          <w:lang w:val="ru-RU" w:eastAsia="ru-RU"/>
        </w:rPr>
      </w:pPr>
      <w:r>
        <w:rPr>
          <w:rFonts w:ascii="Times New Roman" w:hAnsi="Times New Roman" w:cs="Times New Roman" w:eastAsia="Times New Roman"/>
          <w:b/>
          <w:bCs/>
          <w:color w:val="000000"/>
          <w:sz w:val="28"/>
          <w:szCs w:val="28"/>
          <w:lang w:val="ru-RU" w:eastAsia="ru-RU"/>
        </w:rPr>
        <w:t xml:space="preserve">Видача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довідки</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реєстрацію</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місця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проживання</w:t>
      </w:r>
      <w:r>
        <w:rPr>
          <w:rFonts w:ascii="Times New Roman" w:hAnsi="Times New Roman" w:cs="Times New Roman" w:eastAsia="Times New Roman"/>
          <w:b/>
          <w:bCs/>
          <w:color w:val="000000"/>
          <w:sz w:val="28"/>
          <w:szCs w:val="28"/>
          <w:lang w:val="ru-RU" w:eastAsia="ru-RU"/>
        </w:rPr>
        <w:t xml:space="preserve"> особи</w:t>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Відділ</w:t>
      </w:r>
      <w:r>
        <w:rPr>
          <w:rFonts w:ascii="Times New Roman" w:hAnsi="Times New Roman" w:cs="Times New Roman" w:eastAsia="Times New Roman"/>
          <w:b/>
          <w:bCs/>
          <w:color w:val="000000"/>
          <w:sz w:val="28"/>
          <w:szCs w:val="28"/>
          <w:lang w:val="ru-RU" w:eastAsia="ru-RU"/>
        </w:rPr>
        <w:t xml:space="preserve"> «Центр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10"/>
        <w:gridCol w:w="3115"/>
        <w:gridCol w:w="6004"/>
      </w:tblGrid>
      <w:tr>
        <w:trPr>
          <w:trHeight w:val="759"/>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Інформація</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суб’єкта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Суб’єкт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та/</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найменування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місцезнаходження</w:t>
            </w:r>
            <w:r>
              <w:rPr>
                <w:rFonts w:ascii="Times New Roman" w:hAnsi="Times New Roman" w:cs="Times New Roman" w:eastAsia="Times New Roman"/>
                <w:color w:val="000000"/>
                <w:sz w:val="28"/>
                <w:szCs w:val="28"/>
                <w:lang w:val="ru-RU" w:eastAsia="ru-RU"/>
              </w:rPr>
              <w:t xml:space="preserve">, 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 телефон, адреса </w:t>
            </w:r>
            <w:r>
              <w:rPr>
                <w:rFonts w:ascii="Times New Roman" w:hAnsi="Times New Roman" w:cs="Times New Roman" w:eastAsia="Times New Roman"/>
                <w:color w:val="000000"/>
                <w:sz w:val="28"/>
                <w:szCs w:val="28"/>
                <w:lang w:val="ru-RU" w:eastAsia="ru-RU"/>
              </w:rPr>
              <w:t xml:space="preserve">електронної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пошти</w:t>
            </w:r>
            <w:r>
              <w:rPr>
                <w:rFonts w:ascii="Times New Roman" w:hAnsi="Times New Roman" w:cs="Times New Roman" w:eastAsia="Times New Roman"/>
                <w:color w:val="000000"/>
                <w:sz w:val="28"/>
                <w:szCs w:val="28"/>
                <w:lang w:val="ru-RU" w:eastAsia="ru-RU"/>
              </w:rPr>
              <w:t xml:space="preserve">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стрости в </w:t>
            </w:r>
            <w:r>
              <w:rPr>
                <w:rFonts w:ascii="Times New Roman" w:hAnsi="Times New Roman" w:cs="Times New Roman" w:eastAsia="Times New Roman"/>
                <w:color w:val="000000"/>
                <w:sz w:val="28"/>
                <w:szCs w:val="28"/>
                <w:lang w:val="ru-RU" w:eastAsia="ru-RU"/>
              </w:rPr>
              <w:t xml:space="preserve">старостинських</w:t>
            </w:r>
            <w:r>
              <w:rPr>
                <w:rFonts w:ascii="Times New Roman" w:hAnsi="Times New Roman" w:cs="Times New Roman" w:eastAsia="Times New Roman"/>
                <w:color w:val="000000"/>
                <w:sz w:val="28"/>
                <w:szCs w:val="28"/>
                <w:lang w:val="ru-RU" w:eastAsia="ru-RU"/>
              </w:rPr>
              <w:t xml:space="preserve"> округах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об’єднаної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15600,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Ато</w:t>
            </w:r>
            <w:r>
              <w:rPr>
                <w:rFonts w:ascii="Times New Roman" w:hAnsi="Times New Roman" w:cs="Times New Roman" w:eastAsia="Times New Roman"/>
                <w:color w:val="000000"/>
                <w:sz w:val="28"/>
                <w:szCs w:val="28"/>
                <w:lang w:val="ru-RU" w:eastAsia="ru-RU"/>
              </w:rPr>
              <w:t xml:space="preserve">, 6 м. Мена,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Тел./факс: (04644) 2-16-81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cnapradamena@cg.gov.ua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Понеділок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Вівторок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Четвер</w:t>
            </w:r>
            <w:r>
              <w:rPr>
                <w:rFonts w:ascii="Times New Roman" w:hAnsi="Times New Roman" w:cs="Times New Roman" w:eastAsia="Times New Roman"/>
                <w:color w:val="000000"/>
                <w:sz w:val="28"/>
                <w:szCs w:val="28"/>
                <w:lang w:val="ru-RU" w:eastAsia="ru-RU"/>
              </w:rPr>
              <w:t xml:space="preserve">  з 8:30 до 20:00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П’ятниця</w:t>
            </w:r>
            <w:r>
              <w:rPr>
                <w:rFonts w:ascii="Times New Roman" w:hAnsi="Times New Roman" w:cs="Times New Roman" w:eastAsia="Times New Roman"/>
                <w:color w:val="000000"/>
                <w:sz w:val="28"/>
                <w:szCs w:val="28"/>
                <w:lang w:val="ru-RU" w:eastAsia="ru-RU"/>
              </w:rPr>
              <w:t xml:space="preserve">  з 8:30 до 15:30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субота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неділя</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Блистівський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15675, с. </w:t>
            </w:r>
            <w:r>
              <w:rPr>
                <w:rFonts w:ascii="Times New Roman" w:hAnsi="Times New Roman" w:cs="Times New Roman" w:eastAsia="Times New Roman"/>
                <w:color w:val="000000"/>
                <w:sz w:val="28"/>
                <w:szCs w:val="28"/>
                <w:lang w:val="ru-RU" w:eastAsia="ru-RU"/>
              </w:rPr>
              <w:t xml:space="preserve">Блистова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Мацуєва</w:t>
            </w:r>
            <w:r>
              <w:rPr>
                <w:rFonts w:ascii="Times New Roman" w:hAnsi="Times New Roman" w:cs="Times New Roman" w:eastAsia="Times New Roman"/>
                <w:color w:val="000000"/>
                <w:sz w:val="28"/>
                <w:szCs w:val="28"/>
                <w:lang w:val="ru-RU"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44731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blistovaradamena@ukr.net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Бірківський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15674 с. </w:t>
            </w:r>
            <w:r>
              <w:rPr>
                <w:rFonts w:ascii="Times New Roman" w:hAnsi="Times New Roman" w:cs="Times New Roman" w:eastAsia="Times New Roman"/>
                <w:color w:val="000000"/>
                <w:sz w:val="28"/>
                <w:szCs w:val="28"/>
                <w:lang w:val="ru-RU" w:eastAsia="ru-RU"/>
              </w:rPr>
              <w:t xml:space="preserve">Бірківка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43331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birkivkaradamena@ukr.net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Величківський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15641 с. </w:t>
            </w:r>
            <w:r>
              <w:rPr>
                <w:rFonts w:ascii="Times New Roman" w:hAnsi="Times New Roman" w:cs="Times New Roman" w:eastAsia="Times New Roman"/>
                <w:color w:val="000000"/>
                <w:sz w:val="28"/>
                <w:szCs w:val="28"/>
                <w:lang w:val="ru-RU" w:eastAsia="ru-RU"/>
              </w:rPr>
              <w:t xml:space="preserve">Величківка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«б»</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44523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velichradamena@ukr.net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Дягівський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15670 с. </w:t>
            </w:r>
            <w:r>
              <w:rPr>
                <w:rFonts w:ascii="Times New Roman" w:hAnsi="Times New Roman" w:cs="Times New Roman" w:eastAsia="Times New Roman"/>
                <w:color w:val="000000"/>
                <w:sz w:val="28"/>
                <w:szCs w:val="28"/>
                <w:lang w:val="ru-RU" w:eastAsia="ru-RU"/>
              </w:rPr>
              <w:t xml:space="preserve">Дягова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Покровська</w:t>
            </w:r>
            <w:r>
              <w:rPr>
                <w:rFonts w:ascii="Times New Roman" w:hAnsi="Times New Roman" w:cs="Times New Roman" w:eastAsia="Times New Roman"/>
                <w:color w:val="000000"/>
                <w:sz w:val="28"/>
                <w:szCs w:val="28"/>
                <w:lang w:val="ru-RU" w:eastAsia="ru-RU"/>
              </w:rPr>
              <w:t xml:space="preserve"> № 19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diagovaradamena@ukr.net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Киселівський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15640 с. </w:t>
            </w:r>
            <w:r>
              <w:rPr>
                <w:rFonts w:ascii="Times New Roman" w:hAnsi="Times New Roman" w:cs="Times New Roman" w:eastAsia="Times New Roman"/>
                <w:color w:val="000000"/>
                <w:sz w:val="28"/>
                <w:szCs w:val="28"/>
                <w:lang w:val="ru-RU" w:eastAsia="ru-RU"/>
              </w:rPr>
              <w:t xml:space="preserve">Киселівка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Осипенка № 39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43042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kiselivkaradamena@ukr.net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Куковицький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15655 с. </w:t>
            </w:r>
            <w:r>
              <w:rPr>
                <w:rFonts w:ascii="Times New Roman" w:hAnsi="Times New Roman" w:cs="Times New Roman" w:eastAsia="Times New Roman"/>
                <w:color w:val="000000"/>
                <w:sz w:val="28"/>
                <w:szCs w:val="28"/>
                <w:lang w:val="ru-RU" w:eastAsia="ru-RU"/>
              </w:rPr>
              <w:t xml:space="preserve">Куковичі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36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44447</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kukovradamena@ukr.net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Лісківський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15672 с </w:t>
            </w:r>
            <w:r>
              <w:rPr>
                <w:rFonts w:ascii="Times New Roman" w:hAnsi="Times New Roman" w:cs="Times New Roman" w:eastAsia="Times New Roman"/>
                <w:color w:val="000000"/>
                <w:sz w:val="28"/>
                <w:szCs w:val="28"/>
                <w:lang w:val="ru-RU" w:eastAsia="ru-RU"/>
              </w:rPr>
              <w:t xml:space="preserve">Ліски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34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44642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liskiradamena@ukr.net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Макошинський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15652 </w:t>
            </w:r>
            <w:r>
              <w:rPr>
                <w:rFonts w:ascii="Times New Roman" w:hAnsi="Times New Roman" w:cs="Times New Roman" w:eastAsia="Times New Roman"/>
                <w:color w:val="000000"/>
                <w:sz w:val="28"/>
                <w:szCs w:val="28"/>
                <w:lang w:val="ru-RU" w:eastAsia="ru-RU"/>
              </w:rPr>
              <w:t xml:space="preserve">смт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Макошине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Центральна № 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41175</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makoshsr@i.ua</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Осьмаківський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15673 с. </w:t>
            </w:r>
            <w:r>
              <w:rPr>
                <w:rFonts w:ascii="Times New Roman" w:hAnsi="Times New Roman" w:cs="Times New Roman" w:eastAsia="Times New Roman"/>
                <w:color w:val="000000"/>
                <w:sz w:val="28"/>
                <w:szCs w:val="28"/>
                <w:lang w:val="ru-RU" w:eastAsia="ru-RU"/>
              </w:rPr>
              <w:t xml:space="preserve">Осьмаки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60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43442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osmakiradamena@ukr.net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Семенівський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15662 с. </w:t>
            </w:r>
            <w:r>
              <w:rPr>
                <w:rFonts w:ascii="Times New Roman" w:hAnsi="Times New Roman" w:cs="Times New Roman" w:eastAsia="Times New Roman"/>
                <w:color w:val="000000"/>
                <w:sz w:val="28"/>
                <w:szCs w:val="28"/>
                <w:lang w:val="ru-RU" w:eastAsia="ru-RU"/>
              </w:rPr>
              <w:t xml:space="preserve">Семенівка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9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44371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semenivkarada@ukr.net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Стольненський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15661 с. </w:t>
            </w:r>
            <w:r>
              <w:rPr>
                <w:rFonts w:ascii="Times New Roman" w:hAnsi="Times New Roman" w:cs="Times New Roman" w:eastAsia="Times New Roman"/>
                <w:color w:val="000000"/>
                <w:sz w:val="28"/>
                <w:szCs w:val="28"/>
                <w:lang w:val="ru-RU" w:eastAsia="ru-RU"/>
              </w:rPr>
              <w:t xml:space="preserve">Стольне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10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45142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stolneradamena@ukr.net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Садовий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15643 с. </w:t>
            </w:r>
            <w:r>
              <w:rPr>
                <w:rFonts w:ascii="Times New Roman" w:hAnsi="Times New Roman" w:cs="Times New Roman" w:eastAsia="Times New Roman"/>
                <w:color w:val="000000"/>
                <w:sz w:val="28"/>
                <w:szCs w:val="28"/>
                <w:lang w:val="ru-RU" w:eastAsia="ru-RU"/>
              </w:rPr>
              <w:t xml:space="preserve">Садове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48146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sadoveradamena@ukr.net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Синявський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15630 с. Синявка,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 91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43622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sinavkarada@ukr.net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Слобідський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15651 с. </w:t>
            </w:r>
            <w:r>
              <w:rPr>
                <w:rFonts w:ascii="Times New Roman" w:hAnsi="Times New Roman" w:cs="Times New Roman" w:eastAsia="Times New Roman"/>
                <w:color w:val="000000"/>
                <w:sz w:val="28"/>
                <w:szCs w:val="28"/>
                <w:lang w:val="ru-RU" w:eastAsia="ru-RU"/>
              </w:rPr>
              <w:t xml:space="preserve">Слобідка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Братів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Федоренків</w:t>
            </w:r>
            <w:r>
              <w:rPr>
                <w:rFonts w:ascii="Times New Roman" w:hAnsi="Times New Roman" w:cs="Times New Roman" w:eastAsia="Times New Roman"/>
                <w:color w:val="000000"/>
                <w:sz w:val="28"/>
                <w:szCs w:val="28"/>
                <w:lang w:val="ru-RU" w:eastAsia="ru-RU"/>
              </w:rPr>
              <w:t xml:space="preserve"> № 26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48542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slobidkaradamena@ukr.net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Ушнянський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15676 с. </w:t>
            </w:r>
            <w:r>
              <w:rPr>
                <w:rFonts w:ascii="Times New Roman" w:hAnsi="Times New Roman" w:cs="Times New Roman" w:eastAsia="Times New Roman"/>
                <w:color w:val="000000"/>
                <w:sz w:val="28"/>
                <w:szCs w:val="28"/>
                <w:lang w:val="ru-RU" w:eastAsia="ru-RU"/>
              </w:rPr>
              <w:t xml:space="preserve">Ушня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48431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ushniaradamena@ukr.net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Феськівський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15671 с. </w:t>
            </w:r>
            <w:r>
              <w:rPr>
                <w:rFonts w:ascii="Times New Roman" w:hAnsi="Times New Roman" w:cs="Times New Roman" w:eastAsia="Times New Roman"/>
                <w:color w:val="000000"/>
                <w:sz w:val="28"/>
                <w:szCs w:val="28"/>
                <w:lang w:val="ru-RU" w:eastAsia="ru-RU"/>
              </w:rPr>
              <w:t xml:space="preserve">Феськівка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feskivkaradamena@ukr.net</w:t>
            </w:r>
            <w:r>
              <w:rPr>
                <w:rFonts w:ascii="Times New Roman" w:hAnsi="Times New Roman" w:cs="Times New Roman" w:eastAsia="Times New Roman"/>
                <w:color w:val="000000"/>
                <w:sz w:val="28"/>
                <w:szCs w:val="28"/>
                <w:lang w:val="ru-RU" w:eastAsia="ru-RU"/>
              </w:rPr>
              <w:t xml:space="preserve">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Нормативні</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акти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якими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регламентується</w:t>
            </w:r>
            <w:r>
              <w:rPr>
                <w:rFonts w:ascii="Times New Roman" w:hAnsi="Times New Roman" w:cs="Times New Roman" w:eastAsia="Times New Roman"/>
                <w:b/>
                <w:bCs/>
                <w:color w:val="000000"/>
                <w:sz w:val="28"/>
                <w:szCs w:val="28"/>
                <w:lang w:val="ru-RU" w:eastAsia="ru-RU"/>
              </w:rPr>
              <w:t xml:space="preserve"> порядок та </w:t>
            </w: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місцеве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розширення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оптимізації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порядок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в’їзду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КМУ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02.03.2016 № 207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Правил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та Порядку </w:t>
            </w:r>
            <w:r>
              <w:rPr>
                <w:rFonts w:ascii="Times New Roman" w:hAnsi="Times New Roman" w:cs="Times New Roman" w:eastAsia="Times New Roman"/>
                <w:color w:val="000000"/>
                <w:sz w:val="28"/>
                <w:szCs w:val="28"/>
                <w:lang w:val="ru-RU" w:eastAsia="ru-RU"/>
              </w:rPr>
              <w:t xml:space="preserve">передачі</w:t>
            </w:r>
            <w:r>
              <w:rPr>
                <w:rFonts w:ascii="Times New Roman" w:hAnsi="Times New Roman" w:cs="Times New Roman" w:eastAsia="Times New Roman"/>
                <w:color w:val="000000"/>
                <w:sz w:val="28"/>
                <w:szCs w:val="28"/>
                <w:lang w:val="ru-RU" w:eastAsia="ru-RU"/>
              </w:rPr>
              <w:t xml:space="preserve"> органами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10.07.2019 № 691 «Про </w:t>
            </w:r>
            <w:r>
              <w:rPr>
                <w:rFonts w:ascii="Times New Roman" w:hAnsi="Times New Roman" w:cs="Times New Roman" w:eastAsia="Times New Roman"/>
                <w:color w:val="000000"/>
                <w:sz w:val="28"/>
                <w:szCs w:val="28"/>
                <w:lang w:val="ru-RU" w:eastAsia="ru-RU"/>
              </w:rPr>
              <w:t xml:space="preserve">реалізацію</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створення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сприятливих</w:t>
            </w:r>
            <w:r>
              <w:rPr>
                <w:rFonts w:ascii="Times New Roman" w:hAnsi="Times New Roman" w:cs="Times New Roman" w:eastAsia="Times New Roman"/>
                <w:color w:val="000000"/>
                <w:sz w:val="28"/>
                <w:szCs w:val="28"/>
                <w:lang w:val="ru-RU" w:eastAsia="ru-RU"/>
              </w:rPr>
              <w:t xml:space="preserve"> умов для </w:t>
            </w:r>
            <w:r>
              <w:rPr>
                <w:rFonts w:ascii="Times New Roman" w:hAnsi="Times New Roman" w:cs="Times New Roman" w:eastAsia="Times New Roman"/>
                <w:color w:val="000000"/>
                <w:sz w:val="28"/>
                <w:szCs w:val="28"/>
                <w:lang w:val="ru-RU" w:eastAsia="ru-RU"/>
              </w:rPr>
              <w:t xml:space="preserve">реалізації</w:t>
            </w:r>
            <w:r>
              <w:rPr>
                <w:rFonts w:ascii="Times New Roman" w:hAnsi="Times New Roman" w:cs="Times New Roman" w:eastAsia="Times New Roman"/>
                <w:color w:val="000000"/>
                <w:sz w:val="28"/>
                <w:szCs w:val="28"/>
                <w:lang w:val="ru-RU" w:eastAsia="ru-RU"/>
              </w:rPr>
              <w:t xml:space="preserve"> прав </w:t>
            </w:r>
            <w:r>
              <w:rPr>
                <w:rFonts w:ascii="Times New Roman" w:hAnsi="Times New Roman" w:cs="Times New Roman" w:eastAsia="Times New Roman"/>
                <w:color w:val="000000"/>
                <w:sz w:val="28"/>
                <w:szCs w:val="28"/>
                <w:lang w:val="ru-RU" w:eastAsia="ru-RU"/>
              </w:rPr>
              <w:t xml:space="preserve">дитини</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24.12.2019 № 1113 «Про </w:t>
            </w:r>
            <w:r>
              <w:rPr>
                <w:rFonts w:ascii="Times New Roman" w:hAnsi="Times New Roman" w:cs="Times New Roman" w:eastAsia="Times New Roman"/>
                <w:color w:val="000000"/>
                <w:sz w:val="28"/>
                <w:szCs w:val="28"/>
                <w:lang w:val="ru-RU" w:eastAsia="ru-RU"/>
              </w:rPr>
              <w:t xml:space="preserve">запровадження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експериментального</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спрощення</w:t>
            </w:r>
            <w:r>
              <w:rPr>
                <w:rFonts w:ascii="Times New Roman" w:hAnsi="Times New Roman" w:cs="Times New Roman" w:eastAsia="Times New Roman"/>
                <w:color w:val="000000"/>
                <w:sz w:val="28"/>
                <w:szCs w:val="28"/>
                <w:lang w:val="ru-RU" w:eastAsia="ru-RU"/>
              </w:rPr>
              <w:t xml:space="preserve"> проекту </w:t>
            </w:r>
            <w:r>
              <w:rPr>
                <w:rFonts w:ascii="Times New Roman" w:hAnsi="Times New Roman" w:cs="Times New Roman" w:eastAsia="Times New Roman"/>
                <w:color w:val="000000"/>
                <w:sz w:val="28"/>
                <w:szCs w:val="28"/>
                <w:lang w:val="ru-RU" w:eastAsia="ru-RU"/>
              </w:rPr>
              <w:t xml:space="preserve">перевірки</w:t>
            </w:r>
            <w:r>
              <w:rPr>
                <w:rFonts w:ascii="Times New Roman" w:hAnsi="Times New Roman" w:cs="Times New Roman" w:eastAsia="Times New Roman"/>
                <w:color w:val="000000"/>
                <w:sz w:val="28"/>
                <w:szCs w:val="28"/>
                <w:lang w:val="ru-RU" w:eastAsia="ru-RU"/>
              </w:rPr>
              <w:t xml:space="preserve"> факту оплати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інших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використанням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програмного</w:t>
            </w:r>
            <w:r>
              <w:rPr>
                <w:rFonts w:ascii="Times New Roman" w:hAnsi="Times New Roman" w:cs="Times New Roman" w:eastAsia="Times New Roman"/>
                <w:color w:val="000000"/>
                <w:sz w:val="28"/>
                <w:szCs w:val="28"/>
                <w:lang w:val="ru-RU" w:eastAsia="ru-RU"/>
              </w:rPr>
              <w:t xml:space="preserve"> продукту “</w:t>
            </w:r>
            <w:r>
              <w:rPr>
                <w:rFonts w:ascii="Times New Roman" w:hAnsi="Times New Roman" w:cs="Times New Roman" w:eastAsia="Times New Roman"/>
                <w:color w:val="000000"/>
                <w:sz w:val="28"/>
                <w:szCs w:val="28"/>
                <w:lang w:val="ru-RU" w:eastAsia="ru-RU"/>
              </w:rPr>
              <w:t xml:space="preserve">check</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центральних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en-US" w:eastAsia="ru-RU"/>
              </w:rPr>
            </w:pPr>
            <w:r>
              <w:rPr>
                <w:rFonts w:ascii="Times New Roman" w:hAnsi="Times New Roman" w:cs="Times New Roman" w:eastAsia="Times New Roman"/>
                <w:color w:val="000000"/>
                <w:sz w:val="28"/>
                <w:szCs w:val="28"/>
                <w:lang w:val="en-US"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t xml:space="preserve">---</w:t>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tab/>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eastAsia="Times New Roman"/>
                <w:sz w:val="1"/>
                <w:szCs w:val="24"/>
                <w:lang w:val="en-US" w:eastAsia="ru-RU"/>
              </w:rPr>
            </w:r>
            <w:r/>
          </w:p>
          <w:p>
            <w:pPr>
              <w:jc w:val="both"/>
              <w:spacing w:lineRule="auto" w:line="276" w:after="0" w:afterAutospacing="0" w:before="0" w:beforeAutospacing="0"/>
              <w:tabs>
                <w:tab w:val="left" w:pos="1695" w:leader="none"/>
              </w:tabs>
              <w:rPr>
                <w:rFonts w:ascii="Times New Roman" w:hAnsi="Times New Roman" w:cs="Times New Roman" w:eastAsia="Times New Roman"/>
                <w:sz w:val="1"/>
                <w:szCs w:val="24"/>
                <w:lang w:val="en-US" w:eastAsia="ru-RU"/>
              </w:rPr>
            </w:pPr>
            <w:r>
              <w:rPr>
                <w:rFonts w:ascii="Times New Roman" w:hAnsi="Times New Roman" w:cs="Times New Roman"/>
                <w:sz w:val="28"/>
                <w:szCs w:val="28"/>
                <w:lang w:val="en-US"/>
              </w:rPr>
              <w:t xml:space="preserve">-</w:t>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отримання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Підстава</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color w:val="000000"/>
                <w:sz w:val="28"/>
                <w:szCs w:val="28"/>
                <w:lang w:val="ru-RU" w:eastAsia="ru-RU"/>
              </w:rPr>
            </w:r>
            <w:r>
              <w:rPr>
                <w:rFonts w:ascii="Times New Roman" w:hAnsi="Times New Roman" w:cs="Times New Roman"/>
                <w:sz w:val="28"/>
                <w:szCs w:val="28"/>
                <w:lang w:val="ru-RU"/>
              </w:rPr>
              <w:t xml:space="preserve">1</w:t>
            </w:r>
            <w:r>
              <w:rPr>
                <w:rFonts w:ascii="Times New Roman" w:hAnsi="Times New Roman" w:cs="Times New Roman"/>
                <w:sz w:val="28"/>
                <w:szCs w:val="28"/>
              </w:rPr>
              <w:t xml:space="preserve">. Паспорт громадянина України або інший документ, до якого </w:t>
            </w:r>
            <w:r>
              <w:rPr>
                <w:rFonts w:ascii="Times New Roman" w:hAnsi="Times New Roman" w:cs="Times New Roman"/>
                <w:sz w:val="28"/>
                <w:szCs w:val="28"/>
              </w:rPr>
              <w:t xml:space="preserve">внесено</w:t>
            </w:r>
            <w:r>
              <w:rPr>
                <w:rFonts w:ascii="Times New Roman" w:hAnsi="Times New Roman" w:cs="Times New Roman"/>
                <w:sz w:val="28"/>
                <w:szCs w:val="28"/>
              </w:rPr>
              <w:t xml:space="preserve"> відомості про реєстрацію місця проживання особи.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Вичерпний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1. Паспорт громадянина України або інший документ, до якого </w:t>
            </w:r>
            <w:r>
              <w:rPr>
                <w:rFonts w:ascii="Times New Roman" w:hAnsi="Times New Roman" w:cs="Times New Roman"/>
                <w:sz w:val="28"/>
                <w:szCs w:val="28"/>
              </w:rPr>
              <w:t xml:space="preserve">внесено</w:t>
            </w:r>
            <w:r>
              <w:rPr>
                <w:rFonts w:ascii="Times New Roman" w:hAnsi="Times New Roman" w:cs="Times New Roman"/>
                <w:sz w:val="28"/>
                <w:szCs w:val="28"/>
              </w:rPr>
              <w:t xml:space="preserve"> відомості про місце проживання особи. </w:t>
            </w:r>
            <w:r/>
          </w:p>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2. Свідоцтва про народження дітей.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Порядок та </w:t>
            </w:r>
            <w:r>
              <w:rPr>
                <w:rFonts w:ascii="Times New Roman" w:hAnsi="Times New Roman" w:cs="Times New Roman" w:eastAsia="Times New Roman"/>
                <w:color w:val="000000"/>
                <w:sz w:val="28"/>
                <w:szCs w:val="28"/>
                <w:lang w:val="ru-RU" w:eastAsia="ru-RU"/>
              </w:rPr>
              <w:t xml:space="preserve">спосіб</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через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Безоплатно</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Строк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підстав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відмови</w:t>
            </w:r>
            <w:r>
              <w:rPr>
                <w:rFonts w:ascii="Times New Roman" w:hAnsi="Times New Roman" w:cs="Times New Roman" w:eastAsia="Times New Roman"/>
                <w:color w:val="000000"/>
                <w:sz w:val="28"/>
                <w:szCs w:val="28"/>
                <w:lang w:val="ru-RU" w:eastAsia="ru-RU"/>
              </w:rPr>
              <w:t xml:space="preserve"> у </w:t>
            </w:r>
            <w:r>
              <w:rPr>
                <w:rFonts w:ascii="Times New Roman" w:hAnsi="Times New Roman" w:cs="Times New Roman" w:eastAsia="Times New Roman"/>
                <w:color w:val="000000"/>
                <w:sz w:val="28"/>
                <w:szCs w:val="28"/>
                <w:lang w:val="ru-RU" w:eastAsia="ru-RU"/>
              </w:rPr>
              <w:t xml:space="preserve">наданні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Відсутність документів необхідних для отримання послуги </w:t>
            </w:r>
            <w:r>
              <w:rPr>
                <w:rFonts w:ascii="Times New Roman" w:hAnsi="Times New Roman" w:cs="Times New Roman" w:eastAsia="Times New Roman"/>
                <w:color w:val="000000"/>
                <w:sz w:val="28"/>
                <w:szCs w:val="28"/>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Результат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Видача довідки про реєстрацію місця проживання.</w:t>
            </w:r>
            <w:r>
              <w:rPr>
                <w:rFonts w:ascii="Times New Roman" w:hAnsi="Times New Roman" w:cs="Times New Roman" w:eastAsia="Times New Roman"/>
                <w:color w:val="000000"/>
                <w:sz w:val="28"/>
                <w:szCs w:val="28"/>
                <w:lang w:val="ru-RU" w:eastAsia="ru-RU"/>
              </w:rPr>
              <w:t xml:space="preserve">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Способи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відповіді</w:t>
            </w:r>
            <w:r>
              <w:rPr>
                <w:rFonts w:ascii="Times New Roman" w:hAnsi="Times New Roman" w:cs="Times New Roman" w:eastAsia="Times New Roman"/>
                <w:color w:val="000000"/>
                <w:sz w:val="28"/>
                <w:szCs w:val="28"/>
                <w:lang w:val="ru-RU" w:eastAsia="ru-RU"/>
              </w:rPr>
              <w:t xml:space="preserve">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Особисто, в тому числі через представника за довіреністю (з посвідченням особи).</w:t>
            </w:r>
            <w:r>
              <w:rPr>
                <w:rFonts w:ascii="Times New Roman" w:hAnsi="Times New Roman" w:cs="Times New Roman" w:eastAsia="Times New Roman"/>
                <w:color w:val="000000"/>
                <w:sz w:val="28"/>
                <w:szCs w:val="28"/>
                <w:lang w:val="ru-RU" w:eastAsia="ru-RU"/>
              </w:rPr>
              <w:t xml:space="preserve"> </w:t>
            </w:r>
            <w:r/>
          </w:p>
        </w:tc>
      </w:tr>
    </w:tbl>
    <w:p>
      <w:pPr>
        <w:jc w:val="both"/>
        <w:spacing w:after="0" w:afterAutospacing="0" w:before="0" w:beforeAutospacing="0"/>
        <w:shd w:val="nil" w:color="auto" w:fill="FFFFFF"/>
        <w:rPr>
          <w:rStyle w:val="587"/>
          <w:b/>
          <w:color w:val="000000"/>
          <w:sz w:val="28"/>
          <w:szCs w:val="28"/>
        </w:rPr>
      </w:pPr>
      <w:r>
        <w:rPr>
          <w:rStyle w:val="587"/>
          <w:b/>
          <w:bCs/>
          <w:color w:val="000000"/>
          <w:sz w:val="28"/>
          <w:szCs w:val="28"/>
          <w:shd w:val="clear" w:color="auto" w:fill="FFFFFF"/>
        </w:rPr>
        <w:br w:type="page"/>
      </w:r>
      <w:r/>
    </w:p>
    <w:p>
      <w:pPr>
        <w:pStyle w:val="584"/>
        <w:jc w:val="center"/>
        <w:spacing w:after="0" w:afterAutospacing="0" w:before="0" w:beforeAutospacing="0"/>
        <w:shd w:val="clear" w:color="auto" w:fill="FFFFFF"/>
        <w:rPr>
          <w:color w:val="000000"/>
          <w:sz w:val="28"/>
          <w:szCs w:val="28"/>
        </w:rPr>
      </w:pPr>
      <w:r>
        <w:rPr>
          <w:rStyle w:val="587"/>
          <w:b/>
          <w:bCs/>
          <w:color w:val="000000"/>
          <w:sz w:val="28"/>
          <w:szCs w:val="28"/>
          <w:shd w:val="clear" w:color="auto" w:fill="FFFFFF"/>
        </w:rPr>
        <w:t xml:space="preserve">Технологічна картка</w:t>
      </w:r>
      <w:r/>
    </w:p>
    <w:p>
      <w:pPr>
        <w:pStyle w:val="584"/>
        <w:jc w:val="center"/>
        <w:spacing w:after="0" w:afterAutospacing="0" w:before="0" w:beforeAutospacing="0"/>
        <w:shd w:val="clear" w:color="auto" w:fill="FFFFFF"/>
        <w:rPr>
          <w:sz w:val="28"/>
          <w:szCs w:val="28"/>
        </w:rPr>
      </w:pPr>
      <w:r>
        <w:rPr>
          <w:b/>
          <w:bCs/>
          <w:sz w:val="28"/>
          <w:szCs w:val="28"/>
        </w:rPr>
        <w:t xml:space="preserve">Видача довідки про реєстрацію місця проживання особи</w:t>
      </w:r>
      <w:r/>
    </w:p>
    <w:tbl>
      <w:tblPr>
        <w:tblW w:w="5224" w:type="pct"/>
        <w:tblInd w:w="-150" w:type="dxa"/>
        <w:tblBorders>
          <w:left w:val="single" w:sz="2" w:space="0" w:color="auto"/>
          <w:top w:val="single" w:sz="2" w:space="0" w:color="auto"/>
          <w:right w:val="single" w:sz="2" w:space="0" w:color="auto"/>
          <w:bottom w:val="single" w:sz="2" w:space="0" w:color="auto"/>
        </w:tblBorders>
        <w:tblLayout w:type="fixed"/>
        <w:tblCellMar>
          <w:left w:w="60" w:type="dxa"/>
          <w:top w:w="60" w:type="dxa"/>
          <w:right w:w="60" w:type="dxa"/>
          <w:bottom w:w="60" w:type="dxa"/>
        </w:tblCellMar>
        <w:tblLook w:val="04A0" w:firstRow="1" w:lastRow="0" w:firstColumn="1" w:lastColumn="0" w:noHBand="0" w:noVBand="1"/>
      </w:tblPr>
      <w:tblGrid>
        <w:gridCol w:w="393"/>
        <w:gridCol w:w="3017"/>
        <w:gridCol w:w="3543"/>
        <w:gridCol w:w="3118"/>
      </w:tblGrid>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b w:val="false"/>
                <w:sz w:val="20"/>
              </w:rPr>
            </w:pPr>
            <w:r>
              <w:rPr>
                <w:rFonts w:ascii="Times New Roman" w:hAnsi="Times New Roman"/>
                <w:b w:val="false"/>
                <w:sz w:val="20"/>
                <w:lang w:eastAsia="ru-RU"/>
              </w:rPr>
              <w:t xml:space="preserve">№ з/п</w:t>
            </w:r>
            <w:r>
              <w:rPr>
                <w:b w:val="false"/>
                <w:sz w:val="20"/>
              </w:rPr>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b w:val="false"/>
                <w:sz w:val="20"/>
                <w:szCs w:val="28"/>
              </w:rPr>
            </w:pPr>
            <w:r>
              <w:rPr>
                <w:rFonts w:ascii="Times New Roman" w:hAnsi="Times New Roman"/>
                <w:b w:val="false"/>
                <w:bCs/>
                <w:color w:val="2D1614"/>
                <w:sz w:val="20"/>
                <w:szCs w:val="28"/>
                <w:shd w:val="clear" w:color="auto" w:fill="FFFFFF"/>
              </w:rPr>
              <w:t xml:space="preserve">Етапи опрацювання звернення про надання адміністративної послуги</w:t>
            </w:r>
            <w:r>
              <w:rPr>
                <w:b w:val="false"/>
                <w:sz w:val="20"/>
              </w:rPr>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b w:val="false"/>
                <w:sz w:val="20"/>
                <w:szCs w:val="28"/>
              </w:rPr>
            </w:pPr>
            <w:r>
              <w:rPr>
                <w:rFonts w:ascii="Times New Roman" w:hAnsi="Times New Roman"/>
                <w:b w:val="false"/>
                <w:sz w:val="20"/>
                <w:szCs w:val="28"/>
                <w:lang w:eastAsia="ru-RU"/>
              </w:rPr>
              <w:t xml:space="preserve">Відповідальна посадова особа і структурний підрозділ</w:t>
            </w:r>
            <w:r>
              <w:rPr>
                <w:b w:val="false"/>
                <w:sz w:val="20"/>
              </w:rPr>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b w:val="false"/>
                <w:sz w:val="20"/>
                <w:szCs w:val="28"/>
              </w:rPr>
            </w:pPr>
            <w:r>
              <w:rPr>
                <w:rFonts w:ascii="Times New Roman" w:hAnsi="Times New Roman"/>
                <w:b w:val="false"/>
                <w:sz w:val="20"/>
                <w:szCs w:val="28"/>
                <w:lang w:eastAsia="ru-RU"/>
              </w:rPr>
              <w:t xml:space="preserve">Термін виконання (днів)</w:t>
            </w:r>
            <w:r>
              <w:rPr>
                <w:b w:val="false"/>
                <w:sz w:val="20"/>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1</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shd w:val="clear" w:color="auto" w:fill="FFFFFF"/>
              </w:rPr>
              <w:t xml:space="preserve">Прийом документів, що подаються заявником для отримання довідки про реєстрацію місця проживання</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2</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shd w:val="clear" w:color="auto" w:fill="FFFFFF"/>
              </w:rPr>
              <w:t xml:space="preserve">Перевірка правильності </w:t>
            </w:r>
            <w:r>
              <w:rPr>
                <w:rFonts w:ascii="Times New Roman" w:hAnsi="Times New Roman"/>
                <w:sz w:val="28"/>
                <w:szCs w:val="28"/>
                <w:shd w:val="clear" w:color="auto" w:fill="FFFFFF"/>
              </w:rPr>
              <w:t xml:space="preserve">поданих заявником документів</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Староста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3</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shd w:val="clear" w:color="auto" w:fill="FFFFFF"/>
              </w:rPr>
            </w:pPr>
            <w:r>
              <w:rPr>
                <w:rFonts w:ascii="Times New Roman" w:hAnsi="Times New Roman"/>
                <w:sz w:val="28"/>
                <w:szCs w:val="28"/>
                <w:shd w:val="clear" w:color="auto" w:fill="FFFFFF"/>
              </w:rPr>
              <w:t xml:space="preserve">Здійснення реєстрації довідки про реєстрацію місця проживання у журналі обліку</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Староста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39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4</w:t>
            </w:r>
            <w:r/>
          </w:p>
        </w:tc>
        <w:tc>
          <w:tcPr>
            <w:shd w:val="clear" w:color="auto" w:fill="auto"/>
            <w:tcBorders>
              <w:left w:val="single" w:color="000000" w:sz="6" w:space="0"/>
              <w:top w:val="single" w:color="000000" w:sz="6" w:space="0"/>
              <w:right w:val="single" w:color="000000" w:sz="6" w:space="0"/>
              <w:bottom w:val="single" w:color="000000" w:sz="6" w:space="0"/>
            </w:tcBorders>
            <w:tcW w:w="3017" w:type="dxa"/>
            <w:textDirection w:val="lrTb"/>
            <w:noWrap w:val="false"/>
          </w:tcPr>
          <w:p>
            <w:pPr>
              <w:jc w:val="both"/>
              <w:spacing w:lineRule="auto" w:line="240" w:after="0" w:afterAutospacing="0" w:before="0" w:beforeAutospacing="0"/>
              <w:rPr>
                <w:rFonts w:ascii="Times New Roman" w:hAnsi="Times New Roman"/>
                <w:sz w:val="28"/>
                <w:szCs w:val="28"/>
                <w:shd w:val="clear" w:color="auto" w:fill="FFFFFF"/>
              </w:rPr>
            </w:pPr>
            <w:r>
              <w:rPr>
                <w:rFonts w:ascii="Times New Roman" w:hAnsi="Times New Roman"/>
                <w:sz w:val="28"/>
                <w:szCs w:val="28"/>
                <w:shd w:val="clear" w:color="auto" w:fill="FFFFFF"/>
              </w:rPr>
              <w:t xml:space="preserve">Видача довідки про реєстрацію місця проживання особи </w:t>
            </w:r>
            <w:r>
              <w:rPr>
                <w:rFonts w:ascii="Times New Roman" w:hAnsi="Times New Roman"/>
                <w:sz w:val="28"/>
                <w:szCs w:val="28"/>
                <w:shd w:val="clear" w:color="auto" w:fill="FFFFFF"/>
              </w:rPr>
              <w:t xml:space="preserve">(*)</w:t>
            </w:r>
            <w:r/>
          </w:p>
        </w:tc>
        <w:tc>
          <w:tcPr>
            <w:shd w:val="clear" w:color="auto" w:fill="auto"/>
            <w:tcBorders>
              <w:left w:val="single" w:color="000000" w:sz="6" w:space="0"/>
              <w:top w:val="single" w:color="000000" w:sz="6" w:space="0"/>
              <w:right w:val="single" w:color="000000" w:sz="6" w:space="0"/>
              <w:bottom w:val="single" w:color="000000" w:sz="6" w:space="0"/>
            </w:tcBorders>
            <w:tcW w:w="3543" w:type="dxa"/>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відділу «</w:t>
            </w:r>
            <w:r>
              <w:rPr>
                <w:rFonts w:ascii="Times New Roman" w:hAnsi="Times New Roman"/>
                <w:sz w:val="28"/>
                <w:szCs w:val="28"/>
                <w:lang w:eastAsia="uk-UA"/>
              </w:rPr>
              <w:t xml:space="preserve">Центр надання адміністративних послуг» Менської міської ради</w:t>
            </w:r>
            <w:r>
              <w:rPr>
                <w:rFonts w:ascii="Times New Roman" w:hAnsi="Times New Roman"/>
                <w:sz w:val="28"/>
                <w:szCs w:val="28"/>
                <w:lang w:eastAsia="uk-UA"/>
              </w:rPr>
              <w:t xml:space="preserve">, с</w:t>
            </w:r>
            <w:r>
              <w:rPr>
                <w:rFonts w:ascii="Times New Roman" w:hAnsi="Times New Roman"/>
                <w:sz w:val="28"/>
                <w:szCs w:val="28"/>
                <w:lang w:eastAsia="ru-RU"/>
              </w:rPr>
              <w:t xml:space="preserve">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3118" w:type="dxa"/>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 </w:t>
            </w:r>
            <w:r>
              <w:rPr>
                <w:rFonts w:ascii="Times New Roman" w:hAnsi="Times New Roman"/>
                <w:sz w:val="28"/>
                <w:szCs w:val="28"/>
                <w:lang w:eastAsia="ru-RU"/>
              </w:rPr>
            </w:r>
            <w:r/>
          </w:p>
        </w:tc>
      </w:tr>
    </w:tbl>
    <w:p>
      <w:pPr>
        <w:jc w:val="both"/>
        <w:spacing w:lineRule="auto" w:line="240" w:after="0" w:afterAutospacing="0" w:before="0" w:beforeAutospacing="0"/>
        <w:rPr>
          <w:sz w:val="20"/>
          <w:szCs w:val="20"/>
        </w:rPr>
      </w:pPr>
      <w:r/>
      <w:bookmarkStart w:id="0" w:name="_Hlk59998672"/>
      <w:r>
        <w:rPr>
          <w:rFonts w:ascii="Times New Roman" w:hAnsi="Times New Roman"/>
          <w:sz w:val="24"/>
          <w:szCs w:val="24"/>
          <w:shd w:val="clear" w:color="auto" w:fill="FFFFFF"/>
        </w:rPr>
        <w:t xml:space="preserve">* - за підписом п</w:t>
      </w:r>
      <w:r>
        <w:rPr>
          <w:rFonts w:ascii="Times New Roman" w:hAnsi="Times New Roman"/>
          <w:sz w:val="24"/>
          <w:szCs w:val="24"/>
          <w:lang w:eastAsia="ru-RU"/>
        </w:rPr>
        <w:t xml:space="preserve">осадової особи відділу «</w:t>
      </w:r>
      <w:r>
        <w:rPr>
          <w:rFonts w:ascii="Times New Roman" w:hAnsi="Times New Roman"/>
          <w:sz w:val="24"/>
          <w:szCs w:val="24"/>
          <w:lang w:eastAsia="uk-UA"/>
        </w:rPr>
        <w:t xml:space="preserve">Центр надання адміністративних послуг», яка підготувала довідку або </w:t>
      </w:r>
      <w:r>
        <w:rPr>
          <w:rFonts w:ascii="Times New Roman" w:hAnsi="Times New Roman"/>
          <w:sz w:val="24"/>
          <w:szCs w:val="24"/>
          <w:shd w:val="clear" w:color="auto" w:fill="FFFFFF"/>
        </w:rPr>
        <w:t xml:space="preserve">старости чи </w:t>
      </w:r>
      <w:r>
        <w:rPr>
          <w:rFonts w:ascii="Times New Roman" w:hAnsi="Times New Roman"/>
          <w:sz w:val="24"/>
          <w:szCs w:val="24"/>
          <w:shd w:val="clear" w:color="auto" w:fill="FFFFFF"/>
        </w:rPr>
        <w:t xml:space="preserve">в.о.старости</w:t>
      </w:r>
      <w:r>
        <w:rPr>
          <w:rFonts w:ascii="Times New Roman" w:hAnsi="Times New Roman"/>
          <w:sz w:val="24"/>
          <w:szCs w:val="24"/>
          <w:shd w:val="clear" w:color="auto" w:fill="FFFFFF"/>
        </w:rPr>
        <w:t xml:space="preserve">, при видачі довідки в </w:t>
      </w:r>
      <w:r>
        <w:rPr>
          <w:rFonts w:ascii="Times New Roman" w:hAnsi="Times New Roman"/>
          <w:sz w:val="24"/>
          <w:szCs w:val="24"/>
          <w:shd w:val="clear" w:color="auto" w:fill="FFFFFF"/>
        </w:rPr>
        <w:t xml:space="preserve">старостинському</w:t>
      </w:r>
      <w:r>
        <w:rPr>
          <w:rFonts w:ascii="Times New Roman" w:hAnsi="Times New Roman"/>
          <w:sz w:val="24"/>
          <w:szCs w:val="24"/>
          <w:shd w:val="clear" w:color="auto" w:fill="FFFFFF"/>
        </w:rPr>
        <w:t xml:space="preserve"> окрузі</w:t>
      </w:r>
      <w:bookmarkEnd w:id="0"/>
      <w:r/>
      <w:r/>
    </w:p>
    <w:p>
      <w:pPr>
        <w:jc w:val="both"/>
        <w:spacing w:after="0" w:afterAutospacing="0" w:before="0" w:beforeAutospacing="0"/>
        <w:shd w:val="nil" w:color="auto" w:fill="FFFFFF"/>
        <w:rPr>
          <w:rFonts w:ascii="Times New Roman" w:hAnsi="Times New Roman" w:cs="Times New Roman" w:eastAsia="Times New Roman"/>
          <w:b/>
          <w:color w:val="000000"/>
          <w:sz w:val="28"/>
          <w:szCs w:val="28"/>
          <w:lang w:val="ru-RU" w:eastAsia="ru-RU"/>
        </w:rPr>
      </w:pPr>
      <w:r>
        <w:rPr>
          <w:rFonts w:ascii="Times New Roman" w:hAnsi="Times New Roman" w:cs="Times New Roman" w:eastAsia="Times New Roman"/>
          <w:b/>
          <w:bCs/>
          <w:color w:val="000000"/>
          <w:sz w:val="28"/>
          <w:szCs w:val="28"/>
          <w:lang w:val="ru-RU" w:eastAsia="ru-RU"/>
        </w:rPr>
        <w:br w:type="page"/>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Інформаційна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картка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rPr>
          <w:rFonts w:ascii="Times New Roman" w:hAnsi="Times New Roman" w:cs="Times New Roman" w:eastAsia="Times New Roman"/>
          <w:b/>
          <w:bCs/>
          <w:color w:val="000000"/>
          <w:sz w:val="28"/>
          <w:szCs w:val="28"/>
          <w:lang w:val="ru-RU" w:eastAsia="ru-RU"/>
        </w:rPr>
        <w:t xml:space="preserve"> </w:t>
      </w:r>
      <w:r/>
    </w:p>
    <w:p>
      <w:pPr>
        <w:jc w:val="center"/>
        <w:spacing w:lineRule="auto" w:line="240" w:after="0" w:afterAutospacing="0" w:before="0" w:beforeAutospacing="0"/>
        <w:rPr>
          <w:rFonts w:ascii="Times New Roman" w:hAnsi="Times New Roman" w:cs="Times New Roman"/>
          <w:b/>
          <w:sz w:val="28"/>
          <w:szCs w:val="28"/>
          <w:lang w:val="ru-RU"/>
        </w:rPr>
      </w:pPr>
      <w:r>
        <w:rPr>
          <w:rFonts w:ascii="Times New Roman" w:hAnsi="Times New Roman" w:cs="Times New Roman"/>
          <w:b/>
          <w:sz w:val="28"/>
          <w:szCs w:val="28"/>
        </w:rPr>
        <w:t xml:space="preserve">Внесення до паспорта громадянина України відомостей про зміну нумерації будинків, перейменування вулиць, населених пунктів, адміністративно-територіальних одиниць, зміни в адміністративно- територіальному устрої</w:t>
      </w:r>
      <w:r/>
    </w:p>
    <w:p>
      <w:pPr>
        <w:jc w:val="center"/>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Центр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адміністративних</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Менської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міської</w:t>
      </w:r>
      <w:r>
        <w:rPr>
          <w:rFonts w:ascii="Times New Roman" w:hAnsi="Times New Roman" w:cs="Times New Roman" w:eastAsia="Times New Roman"/>
          <w:b/>
          <w:bCs/>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bl>
      <w:tblPr>
        <w:tblW w:w="0" w:type="auto"/>
        <w:tblCellMar>
          <w:left w:w="15" w:type="dxa"/>
          <w:top w:w="15" w:type="dxa"/>
          <w:right w:w="15" w:type="dxa"/>
          <w:bottom w:w="15" w:type="dxa"/>
        </w:tblCellMar>
        <w:tblLook w:val="04A0" w:firstRow="1" w:lastRow="0" w:firstColumn="1" w:lastColumn="0" w:noHBand="0" w:noVBand="1"/>
      </w:tblPr>
      <w:tblGrid>
        <w:gridCol w:w="510"/>
        <w:gridCol w:w="3086"/>
        <w:gridCol w:w="6033"/>
      </w:tblGrid>
      <w:tr>
        <w:trPr>
          <w:trHeight w:val="344"/>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Інформація</w:t>
            </w:r>
            <w:r>
              <w:rPr>
                <w:rFonts w:ascii="Times New Roman" w:hAnsi="Times New Roman" w:cs="Times New Roman" w:eastAsia="Times New Roman"/>
                <w:b/>
                <w:bCs/>
                <w:color w:val="000000"/>
                <w:sz w:val="28"/>
                <w:szCs w:val="28"/>
                <w:lang w:val="ru-RU" w:eastAsia="ru-RU"/>
              </w:rPr>
              <w:t xml:space="preserve"> про </w:t>
            </w:r>
            <w:r>
              <w:rPr>
                <w:rFonts w:ascii="Times New Roman" w:hAnsi="Times New Roman" w:cs="Times New Roman" w:eastAsia="Times New Roman"/>
                <w:b/>
                <w:bCs/>
                <w:color w:val="000000"/>
                <w:sz w:val="28"/>
                <w:szCs w:val="28"/>
                <w:lang w:val="ru-RU" w:eastAsia="ru-RU"/>
              </w:rPr>
              <w:t xml:space="preserve">суб’єкта</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rHeight w:val="1269"/>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Суб’єкт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та/</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найменування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місцезнаходження</w:t>
            </w:r>
            <w:r>
              <w:rPr>
                <w:rFonts w:ascii="Times New Roman" w:hAnsi="Times New Roman" w:cs="Times New Roman" w:eastAsia="Times New Roman"/>
                <w:color w:val="000000"/>
                <w:sz w:val="28"/>
                <w:szCs w:val="28"/>
                <w:lang w:val="ru-RU" w:eastAsia="ru-RU"/>
              </w:rPr>
              <w:t xml:space="preserve">, 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 телефон, адреса </w:t>
            </w:r>
            <w:r>
              <w:rPr>
                <w:rFonts w:ascii="Times New Roman" w:hAnsi="Times New Roman" w:cs="Times New Roman" w:eastAsia="Times New Roman"/>
                <w:color w:val="000000"/>
                <w:sz w:val="28"/>
                <w:szCs w:val="28"/>
                <w:lang w:val="ru-RU" w:eastAsia="ru-RU"/>
              </w:rPr>
              <w:t xml:space="preserve">електронної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пошти</w:t>
            </w:r>
            <w:r>
              <w:rPr>
                <w:rFonts w:ascii="Times New Roman" w:hAnsi="Times New Roman" w:cs="Times New Roman" w:eastAsia="Times New Roman"/>
                <w:color w:val="000000"/>
                <w:sz w:val="28"/>
                <w:szCs w:val="28"/>
                <w:lang w:val="ru-RU" w:eastAsia="ru-RU"/>
              </w:rPr>
              <w:t xml:space="preserve"> та веб-сайту))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ради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Староста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в.о</w:t>
            </w:r>
            <w:r>
              <w:rPr>
                <w:rFonts w:ascii="Times New Roman" w:hAnsi="Times New Roman" w:cs="Times New Roman" w:eastAsia="Times New Roman"/>
                <w:color w:val="000000"/>
                <w:sz w:val="28"/>
                <w:szCs w:val="28"/>
                <w:lang w:val="ru-RU" w:eastAsia="ru-RU"/>
              </w:rPr>
              <w:t xml:space="preserve">. стрости в </w:t>
            </w:r>
            <w:r>
              <w:rPr>
                <w:rFonts w:ascii="Times New Roman" w:hAnsi="Times New Roman" w:cs="Times New Roman" w:eastAsia="Times New Roman"/>
                <w:color w:val="000000"/>
                <w:sz w:val="28"/>
                <w:szCs w:val="28"/>
                <w:lang w:val="ru-RU" w:eastAsia="ru-RU"/>
              </w:rPr>
              <w:t xml:space="preserve">старостинських</w:t>
            </w:r>
            <w:r>
              <w:rPr>
                <w:rFonts w:ascii="Times New Roman" w:hAnsi="Times New Roman" w:cs="Times New Roman" w:eastAsia="Times New Roman"/>
                <w:color w:val="000000"/>
                <w:sz w:val="28"/>
                <w:szCs w:val="28"/>
                <w:lang w:val="ru-RU" w:eastAsia="ru-RU"/>
              </w:rPr>
              <w:t xml:space="preserve"> округах </w:t>
            </w:r>
            <w:r>
              <w:rPr>
                <w:rFonts w:ascii="Times New Roman" w:hAnsi="Times New Roman" w:cs="Times New Roman" w:eastAsia="Times New Roman"/>
                <w:color w:val="000000"/>
                <w:sz w:val="28"/>
                <w:szCs w:val="28"/>
                <w:lang w:val="ru-RU" w:eastAsia="ru-RU"/>
              </w:rPr>
              <w:t xml:space="preserve">Менської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міської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об’єднаної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територіальної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громади</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Відділ</w:t>
            </w:r>
            <w:r>
              <w:rPr>
                <w:rFonts w:ascii="Times New Roman" w:hAnsi="Times New Roman" w:cs="Times New Roman" w:eastAsia="Times New Roman"/>
                <w:color w:val="000000"/>
                <w:sz w:val="28"/>
                <w:szCs w:val="28"/>
                <w:lang w:val="ru-RU" w:eastAsia="ru-RU"/>
              </w:rPr>
              <w:t xml:space="preserve"> –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Адреса: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15600,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Ато</w:t>
            </w:r>
            <w:r>
              <w:rPr>
                <w:rFonts w:ascii="Times New Roman" w:hAnsi="Times New Roman" w:cs="Times New Roman" w:eastAsia="Times New Roman"/>
                <w:color w:val="000000"/>
                <w:sz w:val="28"/>
                <w:szCs w:val="28"/>
                <w:lang w:val="ru-RU" w:eastAsia="ru-RU"/>
              </w:rPr>
              <w:t xml:space="preserve">, 6 м. Мена,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Тел./факс: (04644) 2-16-81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cnapradamena@cg.gov.ua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Режим </w:t>
            </w:r>
            <w:r>
              <w:rPr>
                <w:rFonts w:ascii="Times New Roman" w:hAnsi="Times New Roman" w:cs="Times New Roman" w:eastAsia="Times New Roman"/>
                <w:color w:val="000000"/>
                <w:sz w:val="28"/>
                <w:szCs w:val="28"/>
                <w:lang w:val="ru-RU" w:eastAsia="ru-RU"/>
              </w:rPr>
              <w:t xml:space="preserve">роботи</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Понеділок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Вівторок</w:t>
            </w:r>
            <w:r>
              <w:rPr>
                <w:rFonts w:ascii="Times New Roman" w:hAnsi="Times New Roman" w:cs="Times New Roman" w:eastAsia="Times New Roman"/>
                <w:color w:val="000000"/>
                <w:sz w:val="28"/>
                <w:szCs w:val="28"/>
                <w:lang w:val="ru-RU" w:eastAsia="ru-RU"/>
              </w:rPr>
              <w:t xml:space="preserve">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Середа  з 8:30 до 16:30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Четвер</w:t>
            </w:r>
            <w:r>
              <w:rPr>
                <w:rFonts w:ascii="Times New Roman" w:hAnsi="Times New Roman" w:cs="Times New Roman" w:eastAsia="Times New Roman"/>
                <w:color w:val="000000"/>
                <w:sz w:val="28"/>
                <w:szCs w:val="28"/>
                <w:lang w:val="ru-RU" w:eastAsia="ru-RU"/>
              </w:rPr>
              <w:t xml:space="preserve">  з 8:30 до 20:00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П’ятниця</w:t>
            </w:r>
            <w:r>
              <w:rPr>
                <w:rFonts w:ascii="Times New Roman" w:hAnsi="Times New Roman" w:cs="Times New Roman" w:eastAsia="Times New Roman"/>
                <w:color w:val="000000"/>
                <w:sz w:val="28"/>
                <w:szCs w:val="28"/>
                <w:lang w:val="ru-RU" w:eastAsia="ru-RU"/>
              </w:rPr>
              <w:t xml:space="preserve">  з 8:30 до 15:30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Вихідні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субота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неділя</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Блистівський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15675, с. </w:t>
            </w:r>
            <w:r>
              <w:rPr>
                <w:rFonts w:ascii="Times New Roman" w:hAnsi="Times New Roman" w:cs="Times New Roman" w:eastAsia="Times New Roman"/>
                <w:color w:val="000000"/>
                <w:sz w:val="28"/>
                <w:szCs w:val="28"/>
                <w:lang w:val="ru-RU" w:eastAsia="ru-RU"/>
              </w:rPr>
              <w:t xml:space="preserve">Блистова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Мацуєва</w:t>
            </w:r>
            <w:r>
              <w:rPr>
                <w:rFonts w:ascii="Times New Roman" w:hAnsi="Times New Roman" w:cs="Times New Roman" w:eastAsia="Times New Roman"/>
                <w:color w:val="000000"/>
                <w:sz w:val="28"/>
                <w:szCs w:val="28"/>
                <w:lang w:val="ru-RU" w:eastAsia="ru-RU"/>
              </w:rPr>
              <w:t xml:space="preserve"> № 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44731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blistovaradamena@ukr.net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Бірківський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15674 с. </w:t>
            </w:r>
            <w:r>
              <w:rPr>
                <w:rFonts w:ascii="Times New Roman" w:hAnsi="Times New Roman" w:cs="Times New Roman" w:eastAsia="Times New Roman"/>
                <w:color w:val="000000"/>
                <w:sz w:val="28"/>
                <w:szCs w:val="28"/>
                <w:lang w:val="ru-RU" w:eastAsia="ru-RU"/>
              </w:rPr>
              <w:t xml:space="preserve">Бірківка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43331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birkivkaradamena@ukr.net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Величківський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15641 с. </w:t>
            </w:r>
            <w:r>
              <w:rPr>
                <w:rFonts w:ascii="Times New Roman" w:hAnsi="Times New Roman" w:cs="Times New Roman" w:eastAsia="Times New Roman"/>
                <w:color w:val="000000"/>
                <w:sz w:val="28"/>
                <w:szCs w:val="28"/>
                <w:lang w:val="ru-RU" w:eastAsia="ru-RU"/>
              </w:rPr>
              <w:t xml:space="preserve">Величківка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«б»</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44523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velichradamena@ukr.net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Дягівський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15670 с. </w:t>
            </w:r>
            <w:r>
              <w:rPr>
                <w:rFonts w:ascii="Times New Roman" w:hAnsi="Times New Roman" w:cs="Times New Roman" w:eastAsia="Times New Roman"/>
                <w:color w:val="000000"/>
                <w:sz w:val="28"/>
                <w:szCs w:val="28"/>
                <w:lang w:val="ru-RU" w:eastAsia="ru-RU"/>
              </w:rPr>
              <w:t xml:space="preserve">Дягова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Покровська</w:t>
            </w:r>
            <w:r>
              <w:rPr>
                <w:rFonts w:ascii="Times New Roman" w:hAnsi="Times New Roman" w:cs="Times New Roman" w:eastAsia="Times New Roman"/>
                <w:color w:val="000000"/>
                <w:sz w:val="28"/>
                <w:szCs w:val="28"/>
                <w:lang w:val="ru-RU" w:eastAsia="ru-RU"/>
              </w:rPr>
              <w:t xml:space="preserve"> № 19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diagovaradamena@ukr.net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Киселівський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15640 с. </w:t>
            </w:r>
            <w:r>
              <w:rPr>
                <w:rFonts w:ascii="Times New Roman" w:hAnsi="Times New Roman" w:cs="Times New Roman" w:eastAsia="Times New Roman"/>
                <w:color w:val="000000"/>
                <w:sz w:val="28"/>
                <w:szCs w:val="28"/>
                <w:lang w:val="ru-RU" w:eastAsia="ru-RU"/>
              </w:rPr>
              <w:t xml:space="preserve">Киселівка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Осипенка № 39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43042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kiselivkaradamena@ukr.net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Куковицький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15655 с. </w:t>
            </w:r>
            <w:r>
              <w:rPr>
                <w:rFonts w:ascii="Times New Roman" w:hAnsi="Times New Roman" w:cs="Times New Roman" w:eastAsia="Times New Roman"/>
                <w:color w:val="000000"/>
                <w:sz w:val="28"/>
                <w:szCs w:val="28"/>
                <w:lang w:val="ru-RU" w:eastAsia="ru-RU"/>
              </w:rPr>
              <w:t xml:space="preserve">Куковичі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36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44447</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kukovradamena@ukr.net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Лісківський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15672 с </w:t>
            </w:r>
            <w:r>
              <w:rPr>
                <w:rFonts w:ascii="Times New Roman" w:hAnsi="Times New Roman" w:cs="Times New Roman" w:eastAsia="Times New Roman"/>
                <w:color w:val="000000"/>
                <w:sz w:val="28"/>
                <w:szCs w:val="28"/>
                <w:lang w:val="ru-RU" w:eastAsia="ru-RU"/>
              </w:rPr>
              <w:t xml:space="preserve">Ліски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34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44642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liskiradamena@ukr.net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Макошинський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15652 </w:t>
            </w:r>
            <w:r>
              <w:rPr>
                <w:rFonts w:ascii="Times New Roman" w:hAnsi="Times New Roman" w:cs="Times New Roman" w:eastAsia="Times New Roman"/>
                <w:color w:val="000000"/>
                <w:sz w:val="28"/>
                <w:szCs w:val="28"/>
                <w:lang w:val="ru-RU" w:eastAsia="ru-RU"/>
              </w:rPr>
              <w:t xml:space="preserve">смт</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Макошине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Центральна № 3</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41175</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makoshsr@i.ua</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Осьмаківський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15673 с. </w:t>
            </w:r>
            <w:r>
              <w:rPr>
                <w:rFonts w:ascii="Times New Roman" w:hAnsi="Times New Roman" w:cs="Times New Roman" w:eastAsia="Times New Roman"/>
                <w:color w:val="000000"/>
                <w:sz w:val="28"/>
                <w:szCs w:val="28"/>
                <w:lang w:val="ru-RU" w:eastAsia="ru-RU"/>
              </w:rPr>
              <w:t xml:space="preserve">Осьмаки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Шевченка № 60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43442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osmakiradamena@ukr.net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Семенівський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15662 с. </w:t>
            </w:r>
            <w:r>
              <w:rPr>
                <w:rFonts w:ascii="Times New Roman" w:hAnsi="Times New Roman" w:cs="Times New Roman" w:eastAsia="Times New Roman"/>
                <w:color w:val="000000"/>
                <w:sz w:val="28"/>
                <w:szCs w:val="28"/>
                <w:lang w:val="ru-RU" w:eastAsia="ru-RU"/>
              </w:rPr>
              <w:t xml:space="preserve">Семенівка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9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44371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semenivkarada@ukr.net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Стольненський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15661 с. </w:t>
            </w:r>
            <w:r>
              <w:rPr>
                <w:rFonts w:ascii="Times New Roman" w:hAnsi="Times New Roman" w:cs="Times New Roman" w:eastAsia="Times New Roman"/>
                <w:color w:val="000000"/>
                <w:sz w:val="28"/>
                <w:szCs w:val="28"/>
                <w:lang w:val="ru-RU" w:eastAsia="ru-RU"/>
              </w:rPr>
              <w:t xml:space="preserve">Стольне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10</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45142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stolneradamena@ukr.net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Садовий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15643 с. </w:t>
            </w:r>
            <w:r>
              <w:rPr>
                <w:rFonts w:ascii="Times New Roman" w:hAnsi="Times New Roman" w:cs="Times New Roman" w:eastAsia="Times New Roman"/>
                <w:color w:val="000000"/>
                <w:sz w:val="28"/>
                <w:szCs w:val="28"/>
                <w:lang w:val="ru-RU" w:eastAsia="ru-RU"/>
              </w:rPr>
              <w:t xml:space="preserve">Садове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Перемоги № 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48146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sadoveradamena@ukr.net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Синявський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15630 с. Синявка,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Героїв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 91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43622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sinavkarada@ukr.net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Слобідський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15651 с. </w:t>
            </w:r>
            <w:r>
              <w:rPr>
                <w:rFonts w:ascii="Times New Roman" w:hAnsi="Times New Roman" w:cs="Times New Roman" w:eastAsia="Times New Roman"/>
                <w:color w:val="000000"/>
                <w:sz w:val="28"/>
                <w:szCs w:val="28"/>
                <w:lang w:val="ru-RU" w:eastAsia="ru-RU"/>
              </w:rPr>
              <w:t xml:space="preserve">Слобідка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Братів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Федоренків</w:t>
            </w:r>
            <w:r>
              <w:rPr>
                <w:rFonts w:ascii="Times New Roman" w:hAnsi="Times New Roman" w:cs="Times New Roman" w:eastAsia="Times New Roman"/>
                <w:color w:val="000000"/>
                <w:sz w:val="28"/>
                <w:szCs w:val="28"/>
                <w:lang w:val="ru-RU" w:eastAsia="ru-RU"/>
              </w:rPr>
              <w:t xml:space="preserve"> № 26</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48542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slobidkaradamena@ukr.net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Ушнянський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15676 с. </w:t>
            </w:r>
            <w:r>
              <w:rPr>
                <w:rFonts w:ascii="Times New Roman" w:hAnsi="Times New Roman" w:cs="Times New Roman" w:eastAsia="Times New Roman"/>
                <w:color w:val="000000"/>
                <w:sz w:val="28"/>
                <w:szCs w:val="28"/>
                <w:lang w:val="ru-RU" w:eastAsia="ru-RU"/>
              </w:rPr>
              <w:t xml:space="preserve">Ушня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Шкільний</w:t>
            </w:r>
            <w:r>
              <w:rPr>
                <w:rFonts w:ascii="Times New Roman" w:hAnsi="Times New Roman" w:cs="Times New Roman" w:eastAsia="Times New Roman"/>
                <w:color w:val="000000"/>
                <w:sz w:val="28"/>
                <w:szCs w:val="28"/>
                <w:lang w:val="ru-RU" w:eastAsia="ru-RU"/>
              </w:rPr>
              <w:t xml:space="preserve"> № 9</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48431</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ushniaradamena@ukr.net</w:t>
            </w:r>
            <w:r>
              <w:rPr>
                <w:rFonts w:ascii="Times New Roman" w:hAnsi="Times New Roman" w:cs="Times New Roman" w:eastAsia="Times New Roman"/>
                <w:color w:val="000000"/>
                <w:sz w:val="28"/>
                <w:szCs w:val="28"/>
                <w:lang w:val="ru-RU"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Феськівський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старостинський</w:t>
            </w:r>
            <w:r>
              <w:rPr>
                <w:rFonts w:ascii="Times New Roman" w:hAnsi="Times New Roman" w:cs="Times New Roman" w:eastAsia="Times New Roman"/>
                <w:color w:val="000000"/>
                <w:sz w:val="28"/>
                <w:szCs w:val="28"/>
                <w:lang w:val="ru-RU" w:eastAsia="ru-RU"/>
              </w:rPr>
              <w:t xml:space="preserve"> округ</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15671 с. </w:t>
            </w:r>
            <w:r>
              <w:rPr>
                <w:rFonts w:ascii="Times New Roman" w:hAnsi="Times New Roman" w:cs="Times New Roman" w:eastAsia="Times New Roman"/>
                <w:color w:val="000000"/>
                <w:sz w:val="28"/>
                <w:szCs w:val="28"/>
                <w:lang w:val="ru-RU" w:eastAsia="ru-RU"/>
              </w:rPr>
              <w:t xml:space="preserve">Феськівка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вул</w:t>
            </w:r>
            <w:r>
              <w:rPr>
                <w:rFonts w:ascii="Times New Roman" w:hAnsi="Times New Roman" w:cs="Times New Roman" w:eastAsia="Times New Roman"/>
                <w:color w:val="000000"/>
                <w:sz w:val="28"/>
                <w:szCs w:val="28"/>
                <w:lang w:val="ru-RU" w:eastAsia="ru-RU"/>
              </w:rPr>
              <w:t xml:space="preserve">. Миру № 25 «а»</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Менський</w:t>
            </w:r>
            <w:r>
              <w:rPr>
                <w:rFonts w:ascii="Times New Roman" w:hAnsi="Times New Roman" w:cs="Times New Roman" w:eastAsia="Times New Roman"/>
                <w:color w:val="000000"/>
                <w:sz w:val="28"/>
                <w:szCs w:val="28"/>
                <w:lang w:val="ru-RU" w:eastAsia="ru-RU"/>
              </w:rPr>
              <w:t xml:space="preserve"> район, </w:t>
            </w:r>
            <w:r>
              <w:rPr>
                <w:rFonts w:ascii="Times New Roman" w:hAnsi="Times New Roman" w:cs="Times New Roman" w:eastAsia="Times New Roman"/>
                <w:color w:val="000000"/>
                <w:sz w:val="28"/>
                <w:szCs w:val="28"/>
                <w:lang w:val="ru-RU" w:eastAsia="ru-RU"/>
              </w:rPr>
              <w:t xml:space="preserve">Чернігівська</w:t>
            </w:r>
            <w:r>
              <w:rPr>
                <w:rFonts w:ascii="Times New Roman" w:hAnsi="Times New Roman" w:cs="Times New Roman" w:eastAsia="Times New Roman"/>
                <w:color w:val="000000"/>
                <w:sz w:val="28"/>
                <w:szCs w:val="28"/>
                <w:lang w:val="ru-RU" w:eastAsia="ru-RU"/>
              </w:rPr>
              <w:t xml:space="preserve"> область,</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тел. (04644) 41742</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Електронна</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пошта</w:t>
            </w:r>
            <w:r>
              <w:rPr>
                <w:rFonts w:ascii="Times New Roman" w:hAnsi="Times New Roman" w:cs="Times New Roman" w:eastAsia="Times New Roman"/>
                <w:color w:val="000000"/>
                <w:sz w:val="28"/>
                <w:szCs w:val="28"/>
                <w:lang w:val="ru-RU" w:eastAsia="ru-RU"/>
              </w:rPr>
              <w:t xml:space="preserve">: feskivkaradamena@ukr.net</w:t>
            </w:r>
            <w:r>
              <w:rPr>
                <w:rFonts w:ascii="Times New Roman" w:hAnsi="Times New Roman" w:cs="Times New Roman" w:eastAsia="Times New Roman"/>
                <w:color w:val="000000"/>
                <w:sz w:val="28"/>
                <w:szCs w:val="28"/>
                <w:lang w:val="ru-RU" w:eastAsia="ru-RU"/>
              </w:rPr>
              <w:t xml:space="preserve"> </w:t>
            </w:r>
            <w:r/>
          </w:p>
        </w:tc>
      </w:tr>
      <w:tr>
        <w:trPr>
          <w:trHeight w:val="615"/>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vAlign w:val="center"/>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Нормативні</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акти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якими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регламентується</w:t>
            </w:r>
            <w:r>
              <w:rPr>
                <w:rFonts w:ascii="Times New Roman" w:hAnsi="Times New Roman" w:cs="Times New Roman" w:eastAsia="Times New Roman"/>
                <w:b/>
                <w:bCs/>
                <w:color w:val="000000"/>
                <w:sz w:val="28"/>
                <w:szCs w:val="28"/>
                <w:lang w:val="ru-RU" w:eastAsia="ru-RU"/>
              </w:rPr>
              <w:t xml:space="preserve"> порядок та </w:t>
            </w: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надання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2</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свободу </w:t>
            </w:r>
            <w:r>
              <w:rPr>
                <w:rFonts w:ascii="Times New Roman" w:hAnsi="Times New Roman" w:cs="Times New Roman" w:eastAsia="Times New Roman"/>
                <w:color w:val="000000"/>
                <w:sz w:val="28"/>
                <w:szCs w:val="28"/>
                <w:lang w:val="ru-RU" w:eastAsia="ru-RU"/>
              </w:rPr>
              <w:t xml:space="preserve">пересування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вільний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вибір</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Україні</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місцеве</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внесення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змін</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деяких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законодавчих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актів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щодо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розширення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rPr>
                <w:rFonts w:ascii="Times New Roman" w:hAnsi="Times New Roman" w:cs="Times New Roman" w:eastAsia="Times New Roman"/>
                <w:color w:val="000000"/>
                <w:sz w:val="28"/>
                <w:szCs w:val="28"/>
                <w:lang w:val="ru-RU" w:eastAsia="ru-RU"/>
              </w:rPr>
              <w:t xml:space="preserve"> та </w:t>
            </w:r>
            <w:r>
              <w:rPr>
                <w:rFonts w:ascii="Times New Roman" w:hAnsi="Times New Roman" w:cs="Times New Roman" w:eastAsia="Times New Roman"/>
                <w:color w:val="000000"/>
                <w:sz w:val="28"/>
                <w:szCs w:val="28"/>
                <w:lang w:val="ru-RU" w:eastAsia="ru-RU"/>
              </w:rPr>
              <w:t xml:space="preserve">оптимізації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w:t>
            </w:r>
            <w:r>
              <w:rPr>
                <w:rFonts w:ascii="Times New Roman" w:hAnsi="Times New Roman" w:cs="Times New Roman" w:eastAsia="Times New Roman"/>
                <w:color w:val="000000"/>
                <w:sz w:val="28"/>
                <w:szCs w:val="28"/>
                <w:lang w:val="ru-RU" w:eastAsia="ru-RU"/>
              </w:rPr>
              <w:t xml:space="preserve">адміністративні</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Закон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«Про порядок </w:t>
            </w:r>
            <w:r>
              <w:rPr>
                <w:rFonts w:ascii="Times New Roman" w:hAnsi="Times New Roman" w:cs="Times New Roman" w:eastAsia="Times New Roman"/>
                <w:color w:val="000000"/>
                <w:sz w:val="28"/>
                <w:szCs w:val="28"/>
                <w:lang w:val="ru-RU" w:eastAsia="ru-RU"/>
              </w:rPr>
              <w:t xml:space="preserve">виїзду</w:t>
            </w:r>
            <w:r>
              <w:rPr>
                <w:rFonts w:ascii="Times New Roman" w:hAnsi="Times New Roman" w:cs="Times New Roman" w:eastAsia="Times New Roman"/>
                <w:color w:val="000000"/>
                <w:sz w:val="28"/>
                <w:szCs w:val="28"/>
                <w:lang w:val="ru-RU" w:eastAsia="ru-RU"/>
              </w:rPr>
              <w:t xml:space="preserve"> з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 і </w:t>
            </w:r>
            <w:r>
              <w:rPr>
                <w:rFonts w:ascii="Times New Roman" w:hAnsi="Times New Roman" w:cs="Times New Roman" w:eastAsia="Times New Roman"/>
                <w:color w:val="000000"/>
                <w:sz w:val="28"/>
                <w:szCs w:val="28"/>
                <w:lang w:val="ru-RU" w:eastAsia="ru-RU"/>
              </w:rPr>
              <w:t xml:space="preserve">в’їзду</w:t>
            </w:r>
            <w:r>
              <w:rPr>
                <w:rFonts w:ascii="Times New Roman" w:hAnsi="Times New Roman" w:cs="Times New Roman" w:eastAsia="Times New Roman"/>
                <w:color w:val="000000"/>
                <w:sz w:val="28"/>
                <w:szCs w:val="28"/>
                <w:lang w:val="ru-RU" w:eastAsia="ru-RU"/>
              </w:rPr>
              <w:t xml:space="preserve"> в </w:t>
            </w:r>
            <w:r>
              <w:rPr>
                <w:rFonts w:ascii="Times New Roman" w:hAnsi="Times New Roman" w:cs="Times New Roman" w:eastAsia="Times New Roman"/>
                <w:color w:val="000000"/>
                <w:sz w:val="28"/>
                <w:szCs w:val="28"/>
                <w:lang w:val="ru-RU" w:eastAsia="ru-RU"/>
              </w:rPr>
              <w:t xml:space="preserve">Україну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громадян</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3</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Кабінету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Міністрів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Постанова КМУ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02.03.2016 № 207 «Про </w:t>
            </w:r>
            <w:r>
              <w:rPr>
                <w:rFonts w:ascii="Times New Roman" w:hAnsi="Times New Roman" w:cs="Times New Roman" w:eastAsia="Times New Roman"/>
                <w:color w:val="000000"/>
                <w:sz w:val="28"/>
                <w:szCs w:val="28"/>
                <w:lang w:val="ru-RU" w:eastAsia="ru-RU"/>
              </w:rPr>
              <w:t xml:space="preserve">затвердження</w:t>
            </w:r>
            <w:r>
              <w:rPr>
                <w:rFonts w:ascii="Times New Roman" w:hAnsi="Times New Roman" w:cs="Times New Roman" w:eastAsia="Times New Roman"/>
                <w:color w:val="000000"/>
                <w:sz w:val="28"/>
                <w:szCs w:val="28"/>
                <w:lang w:val="ru-RU" w:eastAsia="ru-RU"/>
              </w:rPr>
              <w:t xml:space="preserve"> Правил</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проживання</w:t>
            </w:r>
            <w:r>
              <w:rPr>
                <w:rFonts w:ascii="Times New Roman" w:hAnsi="Times New Roman" w:cs="Times New Roman" w:eastAsia="Times New Roman"/>
                <w:color w:val="000000"/>
                <w:sz w:val="28"/>
                <w:szCs w:val="28"/>
                <w:lang w:val="ru-RU" w:eastAsia="ru-RU"/>
              </w:rPr>
              <w:t xml:space="preserve"> та Порядку </w:t>
            </w:r>
            <w:r>
              <w:rPr>
                <w:rFonts w:ascii="Times New Roman" w:hAnsi="Times New Roman" w:cs="Times New Roman" w:eastAsia="Times New Roman"/>
                <w:color w:val="000000"/>
                <w:sz w:val="28"/>
                <w:szCs w:val="28"/>
                <w:lang w:val="ru-RU" w:eastAsia="ru-RU"/>
              </w:rPr>
              <w:t xml:space="preserve">передачі</w:t>
            </w:r>
            <w:r>
              <w:rPr>
                <w:rFonts w:ascii="Times New Roman" w:hAnsi="Times New Roman" w:cs="Times New Roman" w:eastAsia="Times New Roman"/>
                <w:color w:val="000000"/>
                <w:sz w:val="28"/>
                <w:szCs w:val="28"/>
                <w:lang w:val="ru-RU" w:eastAsia="ru-RU"/>
              </w:rPr>
              <w:t xml:space="preserve"> органами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інформації</w:t>
            </w:r>
            <w:r>
              <w:rPr>
                <w:rFonts w:ascii="Times New Roman" w:hAnsi="Times New Roman" w:cs="Times New Roman" w:eastAsia="Times New Roman"/>
                <w:color w:val="000000"/>
                <w:sz w:val="28"/>
                <w:szCs w:val="28"/>
                <w:lang w:val="ru-RU" w:eastAsia="ru-RU"/>
              </w:rPr>
              <w:t xml:space="preserve"> до </w:t>
            </w:r>
            <w:r>
              <w:rPr>
                <w:rFonts w:ascii="Times New Roman" w:hAnsi="Times New Roman" w:cs="Times New Roman" w:eastAsia="Times New Roman"/>
                <w:color w:val="000000"/>
                <w:sz w:val="28"/>
                <w:szCs w:val="28"/>
                <w:lang w:val="ru-RU" w:eastAsia="ru-RU"/>
              </w:rPr>
              <w:t xml:space="preserve">Єдиного</w:t>
            </w:r>
            <w:r>
              <w:rPr>
                <w:rFonts w:ascii="Times New Roman" w:hAnsi="Times New Roman" w:cs="Times New Roman" w:eastAsia="Times New Roman"/>
                <w:color w:val="000000"/>
                <w:sz w:val="28"/>
                <w:szCs w:val="28"/>
                <w:lang w:val="ru-RU" w:eastAsia="ru-RU"/>
              </w:rPr>
              <w:t xml:space="preserve"> державного </w:t>
            </w:r>
            <w:r>
              <w:rPr>
                <w:rFonts w:ascii="Times New Roman" w:hAnsi="Times New Roman" w:cs="Times New Roman" w:eastAsia="Times New Roman"/>
                <w:color w:val="000000"/>
                <w:sz w:val="28"/>
                <w:szCs w:val="28"/>
                <w:lang w:val="ru-RU" w:eastAsia="ru-RU"/>
              </w:rPr>
              <w:t xml:space="preserve">демографічного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реєстру</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4</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центральних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України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Житловий кодекс України (ст. 65). </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sz w:val="28"/>
                <w:szCs w:val="28"/>
              </w:rPr>
              <w:t xml:space="preserve">Сімейний кодекс України (Ст. 160,</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5</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Акти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виконавчої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влади</w:t>
            </w:r>
            <w:r>
              <w:rPr>
                <w:rFonts w:ascii="Times New Roman" w:hAnsi="Times New Roman" w:cs="Times New Roman" w:eastAsia="Times New Roman"/>
                <w:color w:val="000000"/>
                <w:sz w:val="28"/>
                <w:szCs w:val="28"/>
                <w:lang w:val="ru-RU" w:eastAsia="ru-RU"/>
              </w:rPr>
              <w:t xml:space="preserve">/</w:t>
            </w:r>
            <w:r>
              <w:rPr>
                <w:rFonts w:ascii="Times New Roman" w:hAnsi="Times New Roman" w:cs="Times New Roman" w:eastAsia="Times New Roman"/>
                <w:color w:val="000000"/>
                <w:sz w:val="28"/>
                <w:szCs w:val="28"/>
                <w:lang w:val="ru-RU" w:eastAsia="ru-RU"/>
              </w:rPr>
              <w:t xml:space="preserve">органів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місцевого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самоврядування</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1"/>
                <w:szCs w:val="24"/>
                <w:lang w:val="ru-RU" w:eastAsia="ru-RU"/>
              </w:rPr>
            </w:pPr>
            <w:r>
              <w:rPr>
                <w:rFonts w:ascii="Times New Roman" w:hAnsi="Times New Roman" w:cs="Times New Roman" w:eastAsia="Times New Roman"/>
                <w:sz w:val="1"/>
                <w:szCs w:val="24"/>
                <w:lang w:val="ru-RU" w:eastAsia="ru-RU"/>
              </w:rPr>
              <w:t xml:space="preserve">*----------</w:t>
            </w:r>
            <w:r>
              <w:rPr>
                <w:rFonts w:ascii="Times New Roman" w:hAnsi="Times New Roman" w:cs="Times New Roman"/>
                <w:sz w:val="28"/>
                <w:szCs w:val="28"/>
              </w:rPr>
              <w:t xml:space="preserve">-</w:t>
            </w:r>
            <w:r/>
          </w:p>
        </w:tc>
      </w:tr>
      <w:tr>
        <w:trPr/>
        <w:tc>
          <w:tcPr>
            <w:gridSpan w:val="3"/>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b/>
                <w:bCs/>
                <w:color w:val="000000"/>
                <w:sz w:val="28"/>
                <w:szCs w:val="28"/>
                <w:lang w:val="ru-RU" w:eastAsia="ru-RU"/>
              </w:rPr>
              <w:t xml:space="preserve">Умови</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отримання</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адміністративної</w:t>
            </w:r>
            <w:r>
              <w:rPr>
                <w:rFonts w:ascii="Times New Roman" w:hAnsi="Times New Roman" w:cs="Times New Roman" w:eastAsia="Times New Roman"/>
                <w:b/>
                <w:bCs/>
                <w:color w:val="000000"/>
                <w:sz w:val="28"/>
                <w:szCs w:val="28"/>
                <w:lang w:val="ru-RU" w:eastAsia="ru-RU"/>
              </w:rPr>
              <w:t xml:space="preserve"> </w:t>
            </w:r>
            <w:r>
              <w:rPr>
                <w:rFonts w:ascii="Times New Roman" w:hAnsi="Times New Roman" w:cs="Times New Roman" w:eastAsia="Times New Roman"/>
                <w:b/>
                <w:bCs/>
                <w:color w:val="000000"/>
                <w:sz w:val="28"/>
                <w:szCs w:val="28"/>
                <w:lang w:val="ru-RU" w:eastAsia="ru-RU"/>
              </w:rPr>
              <w:t xml:space="preserve">послуги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6</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Вичерпний</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перелік</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lang w:val="ru-RU"/>
              </w:rPr>
            </w:pPr>
            <w:r>
              <w:rPr>
                <w:rFonts w:ascii="Times New Roman" w:hAnsi="Times New Roman" w:cs="Times New Roman"/>
                <w:sz w:val="28"/>
                <w:szCs w:val="28"/>
                <w:lang w:val="ru-RU"/>
              </w:rPr>
              <w:t xml:space="preserve">1</w:t>
            </w:r>
            <w:r>
              <w:rPr>
                <w:rFonts w:ascii="Times New Roman" w:hAnsi="Times New Roman" w:cs="Times New Roman"/>
                <w:sz w:val="28"/>
                <w:szCs w:val="28"/>
              </w:rPr>
              <w:t xml:space="preserve">. Паспорт громадянина України (для громадян України)</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sz w:val="28"/>
                <w:szCs w:val="28"/>
                <w:lang w:val="ru-RU"/>
              </w:rPr>
              <w:t xml:space="preserve">2</w:t>
            </w:r>
            <w:r>
              <w:rPr>
                <w:rFonts w:ascii="Times New Roman" w:hAnsi="Times New Roman" w:cs="Times New Roman"/>
                <w:sz w:val="28"/>
                <w:szCs w:val="28"/>
              </w:rPr>
              <w:t xml:space="preserve">. Довідка про реєстрацію/зняття з реєстрації попереднього місця проживання встановленого зразка (додатки 13, 16 до Правил реєстрації місця проживання). У разі</w:t>
            </w:r>
            <w:r>
              <w:rPr>
                <w:rFonts w:ascii="Times New Roman" w:hAnsi="Times New Roman" w:cs="Times New Roman"/>
                <w:sz w:val="28"/>
                <w:szCs w:val="28"/>
              </w:rPr>
              <w:t xml:space="preserve"> подання заяви представником особи додатково подаються: - документ, що посвідчує особу представника; -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Pr>
                <w:rFonts w:ascii="Times New Roman" w:hAnsi="Times New Roman" w:cs="Times New Roman"/>
                <w:sz w:val="28"/>
                <w:szCs w:val="28"/>
              </w:rPr>
              <w:t xml:space="preserve">усиновлювачами</w:t>
            </w:r>
            <w:r>
              <w:rPr>
                <w:rFonts w:ascii="Times New Roman" w:hAnsi="Times New Roman" w:cs="Times New Roman"/>
                <w:sz w:val="28"/>
                <w:szCs w:val="28"/>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7</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Порядок та </w:t>
            </w:r>
            <w:r>
              <w:rPr>
                <w:rFonts w:ascii="Times New Roman" w:hAnsi="Times New Roman" w:cs="Times New Roman" w:eastAsia="Times New Roman"/>
                <w:color w:val="000000"/>
                <w:sz w:val="28"/>
                <w:szCs w:val="28"/>
                <w:lang w:val="ru-RU" w:eastAsia="ru-RU"/>
              </w:rPr>
              <w:t xml:space="preserve">спосіб</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необхідних</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Заявник</w:t>
            </w:r>
            <w:r>
              <w:rPr>
                <w:rFonts w:ascii="Times New Roman" w:hAnsi="Times New Roman" w:cs="Times New Roman" w:eastAsia="Times New Roman"/>
                <w:color w:val="000000"/>
                <w:sz w:val="28"/>
                <w:szCs w:val="28"/>
                <w:lang w:val="ru-RU" w:eastAsia="ru-RU"/>
              </w:rPr>
              <w:t xml:space="preserve"> для </w:t>
            </w:r>
            <w:r>
              <w:rPr>
                <w:rFonts w:ascii="Times New Roman" w:hAnsi="Times New Roman" w:cs="Times New Roman" w:eastAsia="Times New Roman"/>
                <w:color w:val="000000"/>
                <w:sz w:val="28"/>
                <w:szCs w:val="28"/>
                <w:lang w:val="ru-RU" w:eastAsia="ru-RU"/>
              </w:rPr>
              <w:t xml:space="preserve">одержання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звертається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 органу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реєстрації</w:t>
            </w:r>
            <w:r>
              <w:rPr>
                <w:rFonts w:ascii="Times New Roman" w:hAnsi="Times New Roman" w:cs="Times New Roman" w:eastAsia="Times New Roman"/>
                <w:color w:val="000000"/>
                <w:sz w:val="28"/>
                <w:szCs w:val="28"/>
                <w:lang w:val="ru-RU" w:eastAsia="ru-RU"/>
              </w:rPr>
              <w:t xml:space="preserve"> (у тому </w:t>
            </w:r>
            <w:r>
              <w:rPr>
                <w:rFonts w:ascii="Times New Roman" w:hAnsi="Times New Roman" w:cs="Times New Roman" w:eastAsia="Times New Roman"/>
                <w:color w:val="000000"/>
                <w:sz w:val="28"/>
                <w:szCs w:val="28"/>
                <w:lang w:val="ru-RU" w:eastAsia="ru-RU"/>
              </w:rPr>
              <w:t xml:space="preserve">числі</w:t>
            </w:r>
            <w:r>
              <w:rPr>
                <w:rFonts w:ascii="Times New Roman" w:hAnsi="Times New Roman" w:cs="Times New Roman" w:eastAsia="Times New Roman"/>
                <w:color w:val="000000"/>
                <w:sz w:val="28"/>
                <w:szCs w:val="28"/>
                <w:lang w:val="ru-RU" w:eastAsia="ru-RU"/>
              </w:rPr>
              <w:t xml:space="preserve"> через центр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повноваження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якого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поширюється</w:t>
            </w:r>
            <w:r>
              <w:rPr>
                <w:rFonts w:ascii="Times New Roman" w:hAnsi="Times New Roman" w:cs="Times New Roman" w:eastAsia="Times New Roman"/>
                <w:color w:val="000000"/>
                <w:sz w:val="28"/>
                <w:szCs w:val="28"/>
                <w:lang w:val="ru-RU" w:eastAsia="ru-RU"/>
              </w:rPr>
              <w:t xml:space="preserve"> на </w:t>
            </w:r>
            <w:r>
              <w:rPr>
                <w:rFonts w:ascii="Times New Roman" w:hAnsi="Times New Roman" w:cs="Times New Roman" w:eastAsia="Times New Roman"/>
                <w:color w:val="000000"/>
                <w:sz w:val="28"/>
                <w:szCs w:val="28"/>
                <w:lang w:val="ru-RU" w:eastAsia="ru-RU"/>
              </w:rPr>
              <w:t xml:space="preserve">відповідну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адміністративно-територіальну</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одиницю</w:t>
            </w:r>
            <w:r>
              <w:rPr>
                <w:rFonts w:ascii="Times New Roman" w:hAnsi="Times New Roman" w:cs="Times New Roman" w:eastAsia="Times New Roman"/>
                <w:color w:val="000000"/>
                <w:sz w:val="28"/>
                <w:szCs w:val="28"/>
                <w:lang w:val="ru-RU" w:eastAsia="ru-RU"/>
              </w:rPr>
              <w:t xml:space="preserve">.</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eastAsia="Times New Roman"/>
                <w:sz w:val="28"/>
                <w:szCs w:val="28"/>
                <w:lang w:val="ru-RU" w:eastAsia="ru-RU"/>
              </w:rPr>
              <w:t xml:space="preserve">8</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Платність</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8"/>
                <w:szCs w:val="28"/>
                <w:lang w:val="ru-RU" w:eastAsia="ru-RU"/>
              </w:rPr>
            </w:pPr>
            <w:r>
              <w:rPr>
                <w:rFonts w:ascii="Times New Roman" w:hAnsi="Times New Roman" w:cs="Times New Roman"/>
                <w:sz w:val="28"/>
                <w:szCs w:val="28"/>
              </w:rPr>
              <w:t xml:space="preserve">Безоплатно</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9</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Строк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uto" w:line="24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У день</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безпосереднього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звернення</w:t>
            </w:r>
            <w:r>
              <w:rPr>
                <w:rFonts w:ascii="Times New Roman" w:hAnsi="Times New Roman" w:cs="Times New Roman" w:eastAsia="Times New Roman"/>
                <w:color w:val="000000"/>
                <w:sz w:val="28"/>
                <w:szCs w:val="28"/>
                <w:lang w:val="ru-RU" w:eastAsia="ru-RU"/>
              </w:rPr>
              <w:t xml:space="preserve"> особи </w:t>
            </w:r>
            <w:r>
              <w:rPr>
                <w:rFonts w:ascii="Times New Roman" w:hAnsi="Times New Roman" w:cs="Times New Roman" w:eastAsia="Times New Roman"/>
                <w:color w:val="000000"/>
                <w:sz w:val="28"/>
                <w:szCs w:val="28"/>
                <w:lang w:val="ru-RU" w:eastAsia="ru-RU"/>
              </w:rPr>
              <w:t xml:space="preserve">чи</w:t>
            </w:r>
            <w:r>
              <w:rPr>
                <w:rFonts w:ascii="Times New Roman" w:hAnsi="Times New Roman" w:cs="Times New Roman" w:eastAsia="Times New Roman"/>
                <w:color w:val="000000"/>
                <w:sz w:val="28"/>
                <w:szCs w:val="28"/>
                <w:lang w:val="ru-RU" w:eastAsia="ru-RU"/>
              </w:rPr>
              <w:t xml:space="preserve"> в день </w:t>
            </w:r>
            <w:r>
              <w:rPr>
                <w:rFonts w:ascii="Times New Roman" w:hAnsi="Times New Roman" w:cs="Times New Roman" w:eastAsia="Times New Roman"/>
                <w:color w:val="000000"/>
                <w:sz w:val="28"/>
                <w:szCs w:val="28"/>
                <w:lang w:val="ru-RU" w:eastAsia="ru-RU"/>
              </w:rPr>
              <w:t xml:space="preserve">подання</w:t>
            </w:r>
            <w:r>
              <w:rPr>
                <w:rFonts w:ascii="Times New Roman" w:hAnsi="Times New Roman" w:cs="Times New Roman" w:eastAsia="Times New Roman"/>
                <w:color w:val="000000"/>
                <w:sz w:val="28"/>
                <w:szCs w:val="28"/>
                <w:lang w:val="ru-RU" w:eastAsia="ru-RU"/>
              </w:rPr>
              <w:t xml:space="preserve"> особою </w:t>
            </w:r>
            <w:r>
              <w:rPr>
                <w:rFonts w:ascii="Times New Roman" w:hAnsi="Times New Roman" w:cs="Times New Roman" w:eastAsia="Times New Roman"/>
                <w:color w:val="000000"/>
                <w:sz w:val="28"/>
                <w:szCs w:val="28"/>
                <w:lang w:val="ru-RU" w:eastAsia="ru-RU"/>
              </w:rPr>
              <w:t xml:space="preserve">або</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її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представником</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/в день </w:t>
            </w:r>
            <w:r>
              <w:rPr>
                <w:rFonts w:ascii="Times New Roman" w:hAnsi="Times New Roman" w:cs="Times New Roman" w:eastAsia="Times New Roman"/>
                <w:color w:val="000000"/>
                <w:sz w:val="28"/>
                <w:szCs w:val="28"/>
                <w:lang w:val="ru-RU" w:eastAsia="ru-RU"/>
              </w:rPr>
              <w:t xml:space="preserve">отримання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документів</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від</w:t>
            </w:r>
            <w:r>
              <w:rPr>
                <w:rFonts w:ascii="Times New Roman" w:hAnsi="Times New Roman" w:cs="Times New Roman" w:eastAsia="Times New Roman"/>
                <w:color w:val="000000"/>
                <w:sz w:val="28"/>
                <w:szCs w:val="28"/>
                <w:lang w:val="ru-RU" w:eastAsia="ru-RU"/>
              </w:rPr>
              <w:t xml:space="preserve"> центру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адміністративних</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w:t>
            </w:r>
            <w:r>
              <w:rPr>
                <w:rFonts w:ascii="Times New Roman" w:hAnsi="Times New Roman" w:cs="Times New Roman" w:eastAsia="Times New Roman"/>
                <w:color w:val="000000"/>
                <w:sz w:val="28"/>
                <w:szCs w:val="28"/>
                <w:lang w:val="ru-RU" w:eastAsia="ru-RU"/>
              </w:rPr>
              <w:t xml:space="preserve">.</w:t>
            </w:r>
            <w:r/>
          </w:p>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sz w:val="24"/>
                <w:szCs w:val="24"/>
                <w:lang w:val="ru-RU" w:eastAsia="ru-RU"/>
              </w:rPr>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10</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sz w:val="24"/>
                <w:szCs w:val="24"/>
                <w:lang w:val="ru-RU" w:eastAsia="ru-RU"/>
              </w:rPr>
            </w:pPr>
            <w:r>
              <w:rPr>
                <w:rFonts w:ascii="Times New Roman" w:hAnsi="Times New Roman" w:cs="Times New Roman" w:eastAsia="Times New Roman"/>
                <w:color w:val="000000"/>
                <w:sz w:val="28"/>
                <w:szCs w:val="28"/>
                <w:lang w:val="ru-RU" w:eastAsia="ru-RU"/>
              </w:rPr>
              <w:t xml:space="preserve">Результат </w:t>
            </w:r>
            <w:r>
              <w:rPr>
                <w:rFonts w:ascii="Times New Roman" w:hAnsi="Times New Roman" w:cs="Times New Roman" w:eastAsia="Times New Roman"/>
                <w:color w:val="000000"/>
                <w:sz w:val="28"/>
                <w:szCs w:val="28"/>
                <w:lang w:val="ru-RU" w:eastAsia="ru-RU"/>
              </w:rPr>
              <w:t xml:space="preserve">надання</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адміністративної</w:t>
            </w:r>
            <w:r>
              <w:rPr>
                <w:rFonts w:ascii="Times New Roman" w:hAnsi="Times New Roman" w:cs="Times New Roman" w:eastAsia="Times New Roman"/>
                <w:color w:val="000000"/>
                <w:sz w:val="28"/>
                <w:szCs w:val="28"/>
                <w:lang w:val="ru-RU" w:eastAsia="ru-RU"/>
              </w:rPr>
              <w:t xml:space="preserve"> </w:t>
            </w:r>
            <w:r>
              <w:rPr>
                <w:rFonts w:ascii="Times New Roman" w:hAnsi="Times New Roman" w:cs="Times New Roman" w:eastAsia="Times New Roman"/>
                <w:color w:val="000000"/>
                <w:sz w:val="28"/>
                <w:szCs w:val="28"/>
                <w:lang w:val="ru-RU" w:eastAsia="ru-RU"/>
              </w:rPr>
              <w:t xml:space="preserve">послуги</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1. Внесення відомостей про реєстрацію місця проживання до документа, що посвідчує особу (згідно п.2. переліку документів). </w:t>
            </w:r>
            <w:r/>
          </w:p>
          <w:p>
            <w:pPr>
              <w:jc w:val="both"/>
              <w:spacing w:lineRule="atLeast" w:line="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2. Додатково - 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r/>
          </w:p>
        </w:tc>
      </w:tr>
      <w:tr>
        <w:trPr/>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eastAsia="Times New Roman"/>
                <w:color w:val="000000"/>
                <w:sz w:val="28"/>
                <w:szCs w:val="28"/>
                <w:lang w:val="ru-RU" w:eastAsia="ru-RU"/>
              </w:rPr>
              <w:t xml:space="preserve">11</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eastAsia="Times New Roman"/>
                <w:color w:val="000000"/>
                <w:sz w:val="28"/>
                <w:szCs w:val="28"/>
                <w:lang w:val="ru-RU" w:eastAsia="ru-RU"/>
              </w:rPr>
            </w:pPr>
            <w:r>
              <w:rPr>
                <w:rFonts w:ascii="Times New Roman" w:hAnsi="Times New Roman" w:cs="Times New Roman"/>
                <w:sz w:val="28"/>
                <w:szCs w:val="28"/>
              </w:rPr>
              <w:t xml:space="preserve">Способи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Mar>
              <w:left w:w="115" w:type="dxa"/>
              <w:top w:w="0" w:type="dxa"/>
              <w:right w:w="115" w:type="dxa"/>
              <w:bottom w:w="0" w:type="dxa"/>
            </w:tcMar>
            <w:tcW w:w="0" w:type="auto"/>
            <w:textDirection w:val="lrTb"/>
            <w:noWrap w:val="false"/>
          </w:tcPr>
          <w:p>
            <w:pPr>
              <w:jc w:val="both"/>
              <w:spacing w:lineRule="atLeast" w:line="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Особисто, в тому числі через представника за довіреністю (з посвідченням особи).</w:t>
            </w:r>
            <w:r/>
          </w:p>
        </w:tc>
      </w:tr>
    </w:tbl>
    <w:p>
      <w:pPr>
        <w:jc w:val="both"/>
        <w:spacing w:after="0" w:afterAutospacing="0" w:before="0" w:beforeAutospacing="0"/>
        <w:shd w:val="nil" w:color="auto" w:fill="FFFFFF"/>
        <w:rPr>
          <w:rStyle w:val="587"/>
          <w:b/>
          <w:color w:val="000000"/>
          <w:sz w:val="28"/>
          <w:szCs w:val="28"/>
        </w:rPr>
      </w:pPr>
      <w:r>
        <w:rPr>
          <w:rStyle w:val="587"/>
          <w:b/>
          <w:bCs/>
          <w:color w:val="000000"/>
          <w:sz w:val="28"/>
          <w:szCs w:val="28"/>
          <w:shd w:val="clear" w:color="auto" w:fill="FFFFFF"/>
        </w:rPr>
        <w:br w:type="page"/>
      </w:r>
      <w:r/>
    </w:p>
    <w:p>
      <w:pPr>
        <w:pStyle w:val="584"/>
        <w:jc w:val="both"/>
        <w:spacing w:after="0" w:afterAutospacing="0" w:before="0" w:beforeAutospacing="0"/>
        <w:shd w:val="clear" w:color="auto" w:fill="FFFFFF"/>
        <w:rPr>
          <w:sz w:val="28"/>
          <w:szCs w:val="28"/>
        </w:rPr>
      </w:pPr>
      <w:r>
        <w:rPr>
          <w:rStyle w:val="587"/>
          <w:b/>
          <w:bCs/>
          <w:color w:val="000000"/>
          <w:sz w:val="28"/>
          <w:szCs w:val="28"/>
          <w:shd w:val="clear" w:color="auto" w:fill="FFFFFF"/>
        </w:rPr>
        <w:t xml:space="preserve">Технологічна картка</w:t>
      </w:r>
      <w:r>
        <w:rPr>
          <w:b/>
          <w:bCs/>
          <w:color w:val="000000"/>
          <w:sz w:val="28"/>
          <w:szCs w:val="28"/>
        </w:rPr>
        <w:br/>
      </w:r>
      <w:r>
        <w:rPr>
          <w:b/>
          <w:bCs/>
          <w:sz w:val="28"/>
          <w:szCs w:val="28"/>
          <w:shd w:val="clear" w:color="auto" w:fill="FFFFFF"/>
        </w:rPr>
        <w:t xml:space="preserve">Внесення до</w:t>
      </w:r>
      <w:r>
        <w:rPr>
          <w:b/>
          <w:bCs/>
          <w:sz w:val="28"/>
          <w:szCs w:val="28"/>
          <w:shd w:val="clear" w:color="auto" w:fill="FFFFFF"/>
        </w:rPr>
        <w:t xml:space="preserve">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sz w:val="28"/>
          <w:szCs w:val="28"/>
        </w:rPr>
        <w:t xml:space="preserve"> </w:t>
      </w:r>
      <w:r/>
    </w:p>
    <w:p>
      <w:pPr>
        <w:pStyle w:val="584"/>
        <w:jc w:val="both"/>
        <w:spacing w:after="0" w:afterAutospacing="0" w:before="0" w:beforeAutospacing="0"/>
        <w:shd w:val="clear" w:color="auto" w:fill="FFFFFF"/>
        <w:rPr>
          <w:color w:val="000000"/>
          <w:sz w:val="28"/>
          <w:szCs w:val="28"/>
        </w:rPr>
      </w:pPr>
      <w:r>
        <w:rPr>
          <w:color w:val="000000"/>
          <w:sz w:val="28"/>
          <w:szCs w:val="28"/>
        </w:rPr>
      </w:r>
      <w:r/>
    </w:p>
    <w:tbl>
      <w:tblPr>
        <w:tblW w:w="4969" w:type="pct"/>
        <w:tblBorders>
          <w:left w:val="single" w:sz="2" w:space="0" w:color="auto"/>
          <w:top w:val="single" w:sz="2" w:space="0" w:color="auto"/>
          <w:right w:val="single" w:sz="2" w:space="0" w:color="auto"/>
          <w:bottom w:val="single" w:sz="2" w:space="0" w:color="auto"/>
        </w:tblBorders>
        <w:tblCellMar>
          <w:left w:w="60" w:type="dxa"/>
          <w:top w:w="60" w:type="dxa"/>
          <w:right w:w="60" w:type="dxa"/>
          <w:bottom w:w="60" w:type="dxa"/>
        </w:tblCellMar>
        <w:tblLook w:val="04A0" w:firstRow="1" w:lastRow="0" w:firstColumn="1" w:lastColumn="0" w:noHBand="0" w:noVBand="1"/>
      </w:tblPr>
      <w:tblGrid>
        <w:gridCol w:w="468"/>
        <w:gridCol w:w="4633"/>
        <w:gridCol w:w="2303"/>
        <w:gridCol w:w="2159"/>
      </w:tblGrid>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sz w:val="20"/>
                <w:szCs w:val="28"/>
                <w:lang w:eastAsia="ru-RU"/>
              </w:rPr>
              <w:t xml:space="preserve">№ з/п</w:t>
            </w:r>
            <w:r>
              <w:rPr>
                <w:b/>
                <w:sz w:val="16"/>
              </w:rPr>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bCs/>
                <w:color w:val="2D1614"/>
                <w:sz w:val="20"/>
                <w:szCs w:val="28"/>
                <w:shd w:val="clear" w:color="auto" w:fill="FFFFFF"/>
              </w:rPr>
              <w:t xml:space="preserve">Етапи опрацювання звернення про надання адміністративної послуги</w:t>
            </w:r>
            <w:r>
              <w:rPr>
                <w:b/>
                <w:sz w:val="16"/>
              </w:rPr>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sz w:val="20"/>
                <w:szCs w:val="28"/>
                <w:lang w:eastAsia="ru-RU"/>
              </w:rPr>
              <w:t xml:space="preserve">Відповідальна посадова особа і структурний підрозділ</w:t>
            </w:r>
            <w:r>
              <w:rPr>
                <w:b/>
                <w:sz w:val="16"/>
              </w:rPr>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b/>
                <w:sz w:val="20"/>
                <w:szCs w:val="28"/>
              </w:rPr>
            </w:pPr>
            <w:r>
              <w:rPr>
                <w:rFonts w:ascii="Times New Roman" w:hAnsi="Times New Roman"/>
                <w:b/>
                <w:sz w:val="20"/>
                <w:szCs w:val="28"/>
                <w:lang w:eastAsia="ru-RU"/>
              </w:rPr>
              <w:t xml:space="preserve">Термін виконання (днів)</w:t>
            </w:r>
            <w:r>
              <w:rPr>
                <w:b/>
                <w:sz w:val="16"/>
              </w:rPr>
            </w:r>
            <w:r/>
          </w:p>
        </w:tc>
      </w:tr>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1</w:t>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pStyle w:val="584"/>
              <w:jc w:val="both"/>
              <w:spacing w:after="0" w:afterAutospacing="0" w:before="0" w:beforeAutospacing="0"/>
              <w:shd w:val="clear" w:color="auto" w:fill="FFFFFF"/>
              <w:rPr>
                <w:sz w:val="28"/>
                <w:szCs w:val="28"/>
              </w:rPr>
            </w:pPr>
            <w:r>
              <w:rPr>
                <w:sz w:val="28"/>
                <w:szCs w:val="28"/>
                <w:shd w:val="clear" w:color="auto" w:fill="FFFFFF"/>
              </w:rPr>
              <w:t xml:space="preserve">Прийом документів, що подаються заявником для </w:t>
            </w:r>
            <w:r>
              <w:rPr>
                <w:bCs/>
                <w:sz w:val="28"/>
                <w:szCs w:val="28"/>
                <w:shd w:val="clear" w:color="auto" w:fill="FFFFFF"/>
              </w:rPr>
              <w:t xml:space="preserve">внесення до</w:t>
            </w:r>
            <w:r>
              <w:rPr>
                <w:bCs/>
                <w:sz w:val="28"/>
                <w:szCs w:val="28"/>
                <w:shd w:val="clear" w:color="auto" w:fill="FFFFFF"/>
              </w:rPr>
              <w:t xml:space="preserve">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sz w:val="28"/>
                <w:szCs w:val="28"/>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rPr>
                <w:rFonts w:ascii="Times New Roman" w:hAnsi="Times New Roman"/>
                <w:sz w:val="28"/>
                <w:szCs w:val="28"/>
                <w:lang w:eastAsia="ru-RU"/>
              </w:rPr>
              <w:t xml:space="preserve"> </w:t>
            </w:r>
            <w:r/>
          </w:p>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Староста чи в.о. старости</w:t>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У день безпосереднього звернення </w:t>
            </w:r>
            <w:r/>
          </w:p>
        </w:tc>
      </w:tr>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2</w:t>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jc w:val="both"/>
              <w:spacing w:after="0" w:afterAutospacing="0" w:before="0" w:beforeAutospacing="0"/>
              <w:rPr>
                <w:rFonts w:ascii="Times New Roman" w:hAnsi="Times New Roman"/>
                <w:sz w:val="28"/>
                <w:szCs w:val="28"/>
                <w:lang w:eastAsia="ru-RU"/>
              </w:rPr>
            </w:pPr>
            <w:r>
              <w:rPr>
                <w:rFonts w:ascii="Times New Roman" w:hAnsi="Times New Roman"/>
                <w:color w:val="2D1614"/>
                <w:sz w:val="28"/>
                <w:szCs w:val="28"/>
                <w:shd w:val="clear" w:color="auto" w:fill="FFFFFF"/>
              </w:rPr>
              <w:t xml:space="preserve">Перевірка </w:t>
            </w:r>
            <w:r>
              <w:rPr>
                <w:rFonts w:ascii="Times New Roman" w:hAnsi="Times New Roman"/>
                <w:color w:val="2D1614"/>
                <w:sz w:val="28"/>
                <w:szCs w:val="28"/>
                <w:shd w:val="clear" w:color="auto" w:fill="FFFFFF"/>
              </w:rPr>
              <w:t xml:space="preserve">поданих заявником документів</w:t>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ru-RU"/>
              </w:rPr>
              <w:t xml:space="preserve">відділу «</w:t>
            </w:r>
            <w:r>
              <w:rPr>
                <w:rFonts w:ascii="Times New Roman" w:hAnsi="Times New Roman"/>
                <w:sz w:val="28"/>
                <w:szCs w:val="28"/>
                <w:lang w:eastAsia="uk-UA"/>
              </w:rPr>
              <w:t xml:space="preserve">Центр</w:t>
            </w:r>
            <w:r>
              <w:rPr>
                <w:rFonts w:ascii="Times New Roman" w:hAnsi="Times New Roman"/>
                <w:sz w:val="28"/>
                <w:szCs w:val="28"/>
                <w:lang w:eastAsia="uk-UA"/>
              </w:rPr>
              <w:t xml:space="preserve"> надання адміністративних послуг</w:t>
            </w:r>
            <w:r>
              <w:rPr>
                <w:rFonts w:ascii="Times New Roman" w:hAnsi="Times New Roman"/>
                <w:sz w:val="28"/>
                <w:szCs w:val="28"/>
                <w:lang w:eastAsia="uk-UA"/>
              </w:rPr>
              <w:t xml:space="preserve">»</w:t>
            </w:r>
            <w:r>
              <w:rPr>
                <w:rFonts w:ascii="Times New Roman" w:hAnsi="Times New Roman"/>
                <w:sz w:val="28"/>
                <w:szCs w:val="28"/>
                <w:lang w:eastAsia="uk-UA"/>
              </w:rPr>
              <w:t xml:space="preserve"> Менської міської ради</w:t>
            </w:r>
            <w:r/>
          </w:p>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w:t>
            </w:r>
            <w:r/>
          </w:p>
        </w:tc>
      </w:tr>
      <w:tr>
        <w:trPr/>
        <w:tc>
          <w:tcPr>
            <w:shd w:val="clear" w:color="auto" w:fill="auto"/>
            <w:tcBorders>
              <w:left w:val="single" w:color="000000" w:sz="6" w:space="0"/>
              <w:top w:val="single" w:color="000000" w:sz="6" w:space="0"/>
              <w:right w:val="single" w:color="000000" w:sz="6" w:space="0"/>
              <w:bottom w:val="single" w:color="000000" w:sz="6" w:space="0"/>
            </w:tcBorders>
            <w:tcW w:w="244" w:type="pct"/>
            <w:textDirection w:val="lrTb"/>
            <w:noWrap w:val="false"/>
          </w:tcPr>
          <w:p>
            <w:pPr>
              <w:jc w:val="both"/>
              <w:spacing w:after="0" w:afterAutospacing="0" w:before="0" w:beforeAutospacing="0"/>
              <w:rPr>
                <w:rFonts w:ascii="Times New Roman" w:hAnsi="Times New Roman"/>
                <w:sz w:val="28"/>
                <w:szCs w:val="28"/>
                <w:lang w:eastAsia="ru-RU"/>
              </w:rPr>
            </w:pPr>
            <w:r>
              <w:rPr>
                <w:rFonts w:ascii="Times New Roman" w:hAnsi="Times New Roman"/>
                <w:sz w:val="28"/>
                <w:szCs w:val="28"/>
                <w:lang w:eastAsia="ru-RU"/>
              </w:rPr>
              <w:t xml:space="preserve">3</w:t>
            </w:r>
            <w:r/>
          </w:p>
        </w:tc>
        <w:tc>
          <w:tcPr>
            <w:shd w:val="clear" w:color="auto" w:fill="auto"/>
            <w:tcBorders>
              <w:left w:val="single" w:color="000000" w:sz="6" w:space="0"/>
              <w:top w:val="single" w:color="000000" w:sz="6" w:space="0"/>
              <w:right w:val="single" w:color="000000" w:sz="6" w:space="0"/>
              <w:bottom w:val="single" w:color="000000" w:sz="6" w:space="0"/>
            </w:tcBorders>
            <w:tcW w:w="2422" w:type="pct"/>
            <w:textDirection w:val="lrTb"/>
            <w:noWrap w:val="false"/>
          </w:tcPr>
          <w:p>
            <w:pPr>
              <w:pStyle w:val="584"/>
              <w:jc w:val="both"/>
              <w:spacing w:after="0" w:afterAutospacing="0" w:before="0" w:beforeAutospacing="0"/>
              <w:shd w:val="clear" w:color="auto" w:fill="FFFFFF"/>
              <w:rPr>
                <w:sz w:val="28"/>
                <w:szCs w:val="28"/>
              </w:rPr>
            </w:pPr>
            <w:r>
              <w:rPr>
                <w:bCs/>
                <w:sz w:val="28"/>
                <w:szCs w:val="28"/>
                <w:shd w:val="clear" w:color="auto" w:fill="FFFFFF"/>
              </w:rPr>
              <w:t xml:space="preserve">Внесення до</w:t>
            </w:r>
            <w:r>
              <w:rPr>
                <w:bCs/>
                <w:sz w:val="28"/>
                <w:szCs w:val="28"/>
                <w:shd w:val="clear" w:color="auto" w:fill="FFFFFF"/>
              </w:rPr>
              <w:t xml:space="preserve">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sz w:val="28"/>
                <w:szCs w:val="28"/>
              </w:rPr>
              <w:t xml:space="preserve"> </w:t>
            </w:r>
            <w:r>
              <w:rPr>
                <w:rFonts w:ascii="Times New Roman" w:hAnsi="Times New Roman"/>
                <w:color w:val="2D1614"/>
                <w:sz w:val="28"/>
                <w:szCs w:val="28"/>
                <w:shd w:val="clear" w:color="auto" w:fill="FFFFFF"/>
              </w:rPr>
            </w:r>
            <w:r/>
          </w:p>
        </w:tc>
        <w:tc>
          <w:tcPr>
            <w:shd w:val="clear" w:color="auto" w:fill="auto"/>
            <w:tcBorders>
              <w:left w:val="single" w:color="000000" w:sz="6" w:space="0"/>
              <w:top w:val="single" w:color="000000" w:sz="6" w:space="0"/>
              <w:right w:val="single" w:color="000000" w:sz="6" w:space="0"/>
              <w:bottom w:val="single" w:color="000000" w:sz="6" w:space="0"/>
            </w:tcBorders>
            <w:tcW w:w="1204" w:type="pct"/>
            <w:textDirection w:val="lrTb"/>
            <w:noWrap w:val="false"/>
          </w:tcPr>
          <w:p>
            <w:pPr>
              <w:jc w:val="both"/>
              <w:spacing w:lineRule="auto" w:line="240" w:after="0" w:afterAutospacing="0" w:before="0" w:beforeAutospacing="0"/>
              <w:rPr>
                <w:rFonts w:ascii="Times New Roman" w:hAnsi="Times New Roman"/>
                <w:sz w:val="28"/>
                <w:szCs w:val="28"/>
                <w:lang w:eastAsia="uk-UA"/>
              </w:rPr>
            </w:pPr>
            <w:r>
              <w:rPr>
                <w:rFonts w:ascii="Times New Roman" w:hAnsi="Times New Roman"/>
                <w:sz w:val="28"/>
                <w:szCs w:val="28"/>
                <w:lang w:eastAsia="ru-RU"/>
              </w:rPr>
              <w:t xml:space="preserve">Посадові особи </w:t>
            </w:r>
            <w:r>
              <w:rPr>
                <w:rFonts w:ascii="Times New Roman" w:hAnsi="Times New Roman"/>
                <w:sz w:val="28"/>
                <w:szCs w:val="28"/>
                <w:lang w:eastAsia="uk-UA"/>
              </w:rPr>
              <w:t xml:space="preserve">Центру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uk-UA"/>
              </w:rPr>
              <w:t xml:space="preserve">Староста чи в.о. старости</w:t>
            </w:r>
            <w:r>
              <w:rPr>
                <w:rFonts w:ascii="Times New Roman" w:hAnsi="Times New Roman"/>
                <w:sz w:val="28"/>
                <w:szCs w:val="28"/>
                <w:lang w:eastAsia="ru-RU"/>
              </w:rPr>
              <w:t xml:space="preserve"> </w:t>
            </w:r>
            <w:r/>
          </w:p>
        </w:tc>
        <w:tc>
          <w:tcPr>
            <w:shd w:val="clear" w:color="auto" w:fill="auto"/>
            <w:tcBorders>
              <w:left w:val="single" w:color="000000" w:sz="6" w:space="0"/>
              <w:top w:val="single" w:color="000000" w:sz="6" w:space="0"/>
              <w:right w:val="single" w:color="000000" w:sz="6" w:space="0"/>
              <w:bottom w:val="single" w:color="000000" w:sz="6" w:space="0"/>
            </w:tcBorders>
            <w:tcW w:w="1129" w:type="pct"/>
            <w:textDirection w:val="lrTb"/>
            <w:noWrap w:val="false"/>
          </w:tcPr>
          <w:p>
            <w:pPr>
              <w:jc w:val="both"/>
              <w:spacing w:lineRule="auto" w:line="240" w:after="0" w:afterAutospacing="0" w:before="0" w:beforeAutospacing="0"/>
              <w:rPr>
                <w:rFonts w:ascii="Times New Roman" w:hAnsi="Times New Roman"/>
                <w:sz w:val="28"/>
                <w:szCs w:val="28"/>
              </w:rPr>
            </w:pPr>
            <w:r>
              <w:rPr>
                <w:rFonts w:ascii="Times New Roman" w:hAnsi="Times New Roman"/>
                <w:sz w:val="28"/>
                <w:szCs w:val="28"/>
                <w:lang w:eastAsia="ru-RU"/>
              </w:rPr>
              <w:t xml:space="preserve">У день безпосереднього звернення</w:t>
            </w:r>
            <w:r/>
          </w:p>
        </w:tc>
      </w:tr>
    </w:tbl>
    <w:p>
      <w:pPr>
        <w:spacing w:after="0" w:afterAutospacing="0" w:before="0" w:beforeAutospacing="0"/>
      </w:pPr>
      <w:r/>
      <w:r/>
    </w:p>
    <w:sectPr>
      <w:footnotePr/>
      <w:type w:val="nextPage"/>
      <w:pgSz w:w="11906" w:h="16838" w:orient="portrait"/>
      <w:pgMar w:top="850" w:right="850" w:bottom="850"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imSun">
    <w:panose1 w:val="02020603020101020101"/>
  </w:font>
  <w:font w:name="font307">
    <w:panose1 w:val="020B0609030804020204"/>
  </w:font>
  <w:font w:name="Times New Roman">
    <w:panose1 w:val="02020603050405020304"/>
  </w:font>
  <w:font w:name="Calibri Light">
    <w:panose1 w:val="020F050202020403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7"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855" w:hanging="360"/>
      </w:pPr>
      <w:rPr>
        <w:rFonts w:hint="default"/>
      </w:rPr>
    </w:lvl>
    <w:lvl w:ilvl="1">
      <w:start w:val="1"/>
      <w:numFmt w:val="lowerLetter"/>
      <w:isLgl w:val="false"/>
      <w:suff w:val="tab"/>
      <w:lvlText w:val="%2."/>
      <w:lvlJc w:val="left"/>
      <w:pPr>
        <w:ind w:left="1575" w:hanging="360"/>
      </w:pPr>
    </w:lvl>
    <w:lvl w:ilvl="2">
      <w:start w:val="1"/>
      <w:numFmt w:val="lowerRoman"/>
      <w:isLgl w:val="false"/>
      <w:suff w:val="tab"/>
      <w:lvlText w:val="%3."/>
      <w:lvlJc w:val="right"/>
      <w:pPr>
        <w:ind w:left="2295" w:hanging="180"/>
      </w:pPr>
    </w:lvl>
    <w:lvl w:ilvl="3">
      <w:start w:val="1"/>
      <w:numFmt w:val="decimal"/>
      <w:isLgl w:val="false"/>
      <w:suff w:val="tab"/>
      <w:lvlText w:val="%4."/>
      <w:lvlJc w:val="left"/>
      <w:pPr>
        <w:ind w:left="3015" w:hanging="360"/>
      </w:pPr>
    </w:lvl>
    <w:lvl w:ilvl="4">
      <w:start w:val="1"/>
      <w:numFmt w:val="lowerLetter"/>
      <w:isLgl w:val="false"/>
      <w:suff w:val="tab"/>
      <w:lvlText w:val="%5."/>
      <w:lvlJc w:val="left"/>
      <w:pPr>
        <w:ind w:left="3735" w:hanging="360"/>
      </w:pPr>
    </w:lvl>
    <w:lvl w:ilvl="5">
      <w:start w:val="1"/>
      <w:numFmt w:val="lowerRoman"/>
      <w:isLgl w:val="false"/>
      <w:suff w:val="tab"/>
      <w:lvlText w:val="%6."/>
      <w:lvlJc w:val="right"/>
      <w:pPr>
        <w:ind w:left="4455" w:hanging="180"/>
      </w:pPr>
    </w:lvl>
    <w:lvl w:ilvl="6">
      <w:start w:val="1"/>
      <w:numFmt w:val="decimal"/>
      <w:isLgl w:val="false"/>
      <w:suff w:val="tab"/>
      <w:lvlText w:val="%7."/>
      <w:lvlJc w:val="left"/>
      <w:pPr>
        <w:ind w:left="5175" w:hanging="360"/>
      </w:pPr>
    </w:lvl>
    <w:lvl w:ilvl="7">
      <w:start w:val="1"/>
      <w:numFmt w:val="lowerLetter"/>
      <w:isLgl w:val="false"/>
      <w:suff w:val="tab"/>
      <w:lvlText w:val="%8."/>
      <w:lvlJc w:val="left"/>
      <w:pPr>
        <w:ind w:left="5895" w:hanging="360"/>
      </w:pPr>
    </w:lvl>
    <w:lvl w:ilvl="8">
      <w:start w:val="1"/>
      <w:numFmt w:val="lowerRoman"/>
      <w:isLgl w:val="false"/>
      <w:suff w:val="tab"/>
      <w:lvlText w:val="%9."/>
      <w:lvlJc w:val="right"/>
      <w:pPr>
        <w:ind w:left="6615" w:hanging="180"/>
      </w:pPr>
    </w:lvl>
  </w:abstractNum>
  <w:abstractNum w:abstractNumId="3">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36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6">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59"/>
      </w:pPr>
      <w:rPr>
        <w:rFonts w:ascii="Times New Roman" w:hAnsi="Times New Roman" w:cs="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8">
    <w:multiLevelType w:val="hybridMultilevel"/>
    <w:lvl w:ilvl="0">
      <w:start w:val="1"/>
      <w:numFmt w:val="decimal"/>
      <w:isLgl w:val="false"/>
      <w:suff w:val="tab"/>
      <w:lvlText w:val="%1."/>
      <w:lvlJc w:val="left"/>
      <w:pPr>
        <w:ind w:left="502"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0"/>
  </w:num>
  <w:num w:numId="2">
    <w:abstractNumId w:val="2"/>
  </w:num>
  <w:num w:numId="3">
    <w:abstractNumId w:val="8"/>
  </w:num>
  <w:num w:numId="4">
    <w:abstractNumId w:val="1"/>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4">
    <w:name w:val="Heading 1 Char"/>
    <w:basedOn w:val="573"/>
    <w:link w:val="571"/>
    <w:uiPriority w:val="9"/>
    <w:rPr>
      <w:rFonts w:ascii="Arial" w:hAnsi="Arial" w:cs="Arial" w:eastAsia="Arial"/>
      <w:sz w:val="40"/>
      <w:szCs w:val="40"/>
    </w:rPr>
  </w:style>
  <w:style w:type="character" w:styleId="405">
    <w:name w:val="Heading 2 Char"/>
    <w:basedOn w:val="573"/>
    <w:link w:val="572"/>
    <w:uiPriority w:val="9"/>
    <w:rPr>
      <w:rFonts w:ascii="Arial" w:hAnsi="Arial" w:cs="Arial" w:eastAsia="Arial"/>
      <w:sz w:val="34"/>
    </w:rPr>
  </w:style>
  <w:style w:type="paragraph" w:styleId="406">
    <w:name w:val="Heading 3"/>
    <w:basedOn w:val="570"/>
    <w:next w:val="570"/>
    <w:link w:val="407"/>
    <w:qFormat/>
    <w:uiPriority w:val="9"/>
    <w:unhideWhenUsed/>
    <w:rPr>
      <w:rFonts w:ascii="Arial" w:hAnsi="Arial" w:cs="Arial" w:eastAsia="Arial"/>
      <w:sz w:val="30"/>
      <w:szCs w:val="30"/>
    </w:rPr>
    <w:pPr>
      <w:keepLines/>
      <w:keepNext/>
      <w:spacing w:after="200" w:before="320"/>
      <w:outlineLvl w:val="2"/>
    </w:pPr>
  </w:style>
  <w:style w:type="character" w:styleId="407">
    <w:name w:val="Heading 3 Char"/>
    <w:basedOn w:val="573"/>
    <w:link w:val="406"/>
    <w:uiPriority w:val="9"/>
    <w:rPr>
      <w:rFonts w:ascii="Arial" w:hAnsi="Arial" w:cs="Arial" w:eastAsia="Arial"/>
      <w:sz w:val="30"/>
      <w:szCs w:val="30"/>
    </w:rPr>
  </w:style>
  <w:style w:type="paragraph" w:styleId="408">
    <w:name w:val="Heading 4"/>
    <w:basedOn w:val="570"/>
    <w:next w:val="570"/>
    <w:link w:val="409"/>
    <w:qFormat/>
    <w:uiPriority w:val="9"/>
    <w:unhideWhenUsed/>
    <w:rPr>
      <w:rFonts w:ascii="Arial" w:hAnsi="Arial" w:cs="Arial" w:eastAsia="Arial"/>
      <w:b/>
      <w:bCs/>
      <w:sz w:val="26"/>
      <w:szCs w:val="26"/>
    </w:rPr>
    <w:pPr>
      <w:keepLines/>
      <w:keepNext/>
      <w:spacing w:after="200" w:before="320"/>
      <w:outlineLvl w:val="3"/>
    </w:pPr>
  </w:style>
  <w:style w:type="character" w:styleId="409">
    <w:name w:val="Heading 4 Char"/>
    <w:basedOn w:val="573"/>
    <w:link w:val="408"/>
    <w:uiPriority w:val="9"/>
    <w:rPr>
      <w:rFonts w:ascii="Arial" w:hAnsi="Arial" w:cs="Arial" w:eastAsia="Arial"/>
      <w:b/>
      <w:bCs/>
      <w:sz w:val="26"/>
      <w:szCs w:val="26"/>
    </w:rPr>
  </w:style>
  <w:style w:type="paragraph" w:styleId="410">
    <w:name w:val="Heading 5"/>
    <w:basedOn w:val="570"/>
    <w:next w:val="570"/>
    <w:link w:val="411"/>
    <w:qFormat/>
    <w:uiPriority w:val="9"/>
    <w:unhideWhenUsed/>
    <w:rPr>
      <w:rFonts w:ascii="Arial" w:hAnsi="Arial" w:cs="Arial" w:eastAsia="Arial"/>
      <w:b/>
      <w:bCs/>
      <w:sz w:val="24"/>
      <w:szCs w:val="24"/>
    </w:rPr>
    <w:pPr>
      <w:keepLines/>
      <w:keepNext/>
      <w:spacing w:after="200" w:before="320"/>
      <w:outlineLvl w:val="4"/>
    </w:pPr>
  </w:style>
  <w:style w:type="character" w:styleId="411">
    <w:name w:val="Heading 5 Char"/>
    <w:basedOn w:val="573"/>
    <w:link w:val="410"/>
    <w:uiPriority w:val="9"/>
    <w:rPr>
      <w:rFonts w:ascii="Arial" w:hAnsi="Arial" w:cs="Arial" w:eastAsia="Arial"/>
      <w:b/>
      <w:bCs/>
      <w:sz w:val="24"/>
      <w:szCs w:val="24"/>
    </w:rPr>
  </w:style>
  <w:style w:type="paragraph" w:styleId="412">
    <w:name w:val="Heading 6"/>
    <w:basedOn w:val="570"/>
    <w:next w:val="570"/>
    <w:link w:val="413"/>
    <w:qFormat/>
    <w:uiPriority w:val="9"/>
    <w:unhideWhenUsed/>
    <w:rPr>
      <w:rFonts w:ascii="Arial" w:hAnsi="Arial" w:cs="Arial" w:eastAsia="Arial"/>
      <w:b/>
      <w:bCs/>
      <w:sz w:val="22"/>
      <w:szCs w:val="22"/>
    </w:rPr>
    <w:pPr>
      <w:keepLines/>
      <w:keepNext/>
      <w:spacing w:after="200" w:before="320"/>
      <w:outlineLvl w:val="5"/>
    </w:pPr>
  </w:style>
  <w:style w:type="character" w:styleId="413">
    <w:name w:val="Heading 6 Char"/>
    <w:basedOn w:val="573"/>
    <w:link w:val="412"/>
    <w:uiPriority w:val="9"/>
    <w:rPr>
      <w:rFonts w:ascii="Arial" w:hAnsi="Arial" w:cs="Arial" w:eastAsia="Arial"/>
      <w:b/>
      <w:bCs/>
      <w:sz w:val="22"/>
      <w:szCs w:val="22"/>
    </w:rPr>
  </w:style>
  <w:style w:type="paragraph" w:styleId="414">
    <w:name w:val="Heading 7"/>
    <w:basedOn w:val="570"/>
    <w:next w:val="570"/>
    <w:link w:val="415"/>
    <w:qFormat/>
    <w:uiPriority w:val="9"/>
    <w:unhideWhenUsed/>
    <w:rPr>
      <w:rFonts w:ascii="Arial" w:hAnsi="Arial" w:cs="Arial" w:eastAsia="Arial"/>
      <w:b/>
      <w:bCs/>
      <w:i/>
      <w:iCs/>
      <w:sz w:val="22"/>
      <w:szCs w:val="22"/>
    </w:rPr>
    <w:pPr>
      <w:keepLines/>
      <w:keepNext/>
      <w:spacing w:after="200" w:before="320"/>
      <w:outlineLvl w:val="6"/>
    </w:pPr>
  </w:style>
  <w:style w:type="character" w:styleId="415">
    <w:name w:val="Heading 7 Char"/>
    <w:basedOn w:val="573"/>
    <w:link w:val="414"/>
    <w:uiPriority w:val="9"/>
    <w:rPr>
      <w:rFonts w:ascii="Arial" w:hAnsi="Arial" w:cs="Arial" w:eastAsia="Arial"/>
      <w:b/>
      <w:bCs/>
      <w:i/>
      <w:iCs/>
      <w:sz w:val="22"/>
      <w:szCs w:val="22"/>
    </w:rPr>
  </w:style>
  <w:style w:type="paragraph" w:styleId="416">
    <w:name w:val="Heading 8"/>
    <w:basedOn w:val="570"/>
    <w:next w:val="570"/>
    <w:link w:val="417"/>
    <w:qFormat/>
    <w:uiPriority w:val="9"/>
    <w:unhideWhenUsed/>
    <w:rPr>
      <w:rFonts w:ascii="Arial" w:hAnsi="Arial" w:cs="Arial" w:eastAsia="Arial"/>
      <w:i/>
      <w:iCs/>
      <w:sz w:val="22"/>
      <w:szCs w:val="22"/>
    </w:rPr>
    <w:pPr>
      <w:keepLines/>
      <w:keepNext/>
      <w:spacing w:after="200" w:before="320"/>
      <w:outlineLvl w:val="7"/>
    </w:pPr>
  </w:style>
  <w:style w:type="character" w:styleId="417">
    <w:name w:val="Heading 8 Char"/>
    <w:basedOn w:val="573"/>
    <w:link w:val="416"/>
    <w:uiPriority w:val="9"/>
    <w:rPr>
      <w:rFonts w:ascii="Arial" w:hAnsi="Arial" w:cs="Arial" w:eastAsia="Arial"/>
      <w:i/>
      <w:iCs/>
      <w:sz w:val="22"/>
      <w:szCs w:val="22"/>
    </w:rPr>
  </w:style>
  <w:style w:type="paragraph" w:styleId="418">
    <w:name w:val="Heading 9"/>
    <w:basedOn w:val="570"/>
    <w:next w:val="570"/>
    <w:link w:val="419"/>
    <w:qFormat/>
    <w:uiPriority w:val="9"/>
    <w:unhideWhenUsed/>
    <w:rPr>
      <w:rFonts w:ascii="Arial" w:hAnsi="Arial" w:cs="Arial" w:eastAsia="Arial"/>
      <w:i/>
      <w:iCs/>
      <w:sz w:val="21"/>
      <w:szCs w:val="21"/>
    </w:rPr>
    <w:pPr>
      <w:keepLines/>
      <w:keepNext/>
      <w:spacing w:after="200" w:before="320"/>
      <w:outlineLvl w:val="8"/>
    </w:pPr>
  </w:style>
  <w:style w:type="character" w:styleId="419">
    <w:name w:val="Heading 9 Char"/>
    <w:basedOn w:val="573"/>
    <w:link w:val="418"/>
    <w:uiPriority w:val="9"/>
    <w:rPr>
      <w:rFonts w:ascii="Arial" w:hAnsi="Arial" w:cs="Arial" w:eastAsia="Arial"/>
      <w:i/>
      <w:iCs/>
      <w:sz w:val="21"/>
      <w:szCs w:val="21"/>
    </w:rPr>
  </w:style>
  <w:style w:type="paragraph" w:styleId="420">
    <w:name w:val="Title"/>
    <w:basedOn w:val="570"/>
    <w:next w:val="570"/>
    <w:link w:val="421"/>
    <w:qFormat/>
    <w:uiPriority w:val="10"/>
    <w:rPr>
      <w:sz w:val="48"/>
      <w:szCs w:val="48"/>
    </w:rPr>
    <w:pPr>
      <w:contextualSpacing w:val="true"/>
      <w:spacing w:after="200" w:before="300"/>
    </w:pPr>
  </w:style>
  <w:style w:type="character" w:styleId="421">
    <w:name w:val="Title Char"/>
    <w:basedOn w:val="573"/>
    <w:link w:val="420"/>
    <w:uiPriority w:val="10"/>
    <w:rPr>
      <w:sz w:val="48"/>
      <w:szCs w:val="48"/>
    </w:rPr>
  </w:style>
  <w:style w:type="paragraph" w:styleId="422">
    <w:name w:val="Subtitle"/>
    <w:basedOn w:val="570"/>
    <w:next w:val="570"/>
    <w:link w:val="423"/>
    <w:qFormat/>
    <w:uiPriority w:val="11"/>
    <w:rPr>
      <w:sz w:val="24"/>
      <w:szCs w:val="24"/>
    </w:rPr>
    <w:pPr>
      <w:spacing w:after="200" w:before="200"/>
    </w:pPr>
  </w:style>
  <w:style w:type="character" w:styleId="423">
    <w:name w:val="Subtitle Char"/>
    <w:basedOn w:val="573"/>
    <w:link w:val="422"/>
    <w:uiPriority w:val="11"/>
    <w:rPr>
      <w:sz w:val="24"/>
      <w:szCs w:val="24"/>
    </w:rPr>
  </w:style>
  <w:style w:type="paragraph" w:styleId="424">
    <w:name w:val="Quote"/>
    <w:basedOn w:val="570"/>
    <w:next w:val="570"/>
    <w:link w:val="425"/>
    <w:qFormat/>
    <w:uiPriority w:val="29"/>
    <w:rPr>
      <w:i/>
    </w:rPr>
    <w:pPr>
      <w:ind w:left="720" w:right="720"/>
    </w:pPr>
  </w:style>
  <w:style w:type="character" w:styleId="425">
    <w:name w:val="Quote Char"/>
    <w:link w:val="424"/>
    <w:uiPriority w:val="29"/>
    <w:rPr>
      <w:i/>
    </w:rPr>
  </w:style>
  <w:style w:type="paragraph" w:styleId="426">
    <w:name w:val="Intense Quote"/>
    <w:basedOn w:val="570"/>
    <w:next w:val="570"/>
    <w:link w:val="42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7">
    <w:name w:val="Intense Quote Char"/>
    <w:link w:val="426"/>
    <w:uiPriority w:val="30"/>
    <w:rPr>
      <w:i/>
    </w:rPr>
  </w:style>
  <w:style w:type="paragraph" w:styleId="428">
    <w:name w:val="Header"/>
    <w:basedOn w:val="570"/>
    <w:link w:val="429"/>
    <w:uiPriority w:val="99"/>
    <w:unhideWhenUsed/>
    <w:pPr>
      <w:spacing w:lineRule="auto" w:line="240" w:after="0"/>
      <w:tabs>
        <w:tab w:val="center" w:pos="7143" w:leader="none"/>
        <w:tab w:val="right" w:pos="14287" w:leader="none"/>
      </w:tabs>
    </w:pPr>
  </w:style>
  <w:style w:type="character" w:styleId="429">
    <w:name w:val="Header Char"/>
    <w:basedOn w:val="573"/>
    <w:link w:val="428"/>
    <w:uiPriority w:val="99"/>
  </w:style>
  <w:style w:type="paragraph" w:styleId="430">
    <w:name w:val="Footer"/>
    <w:basedOn w:val="570"/>
    <w:link w:val="431"/>
    <w:uiPriority w:val="99"/>
    <w:unhideWhenUsed/>
    <w:pPr>
      <w:spacing w:lineRule="auto" w:line="240" w:after="0"/>
      <w:tabs>
        <w:tab w:val="center" w:pos="7143" w:leader="none"/>
        <w:tab w:val="right" w:pos="14287" w:leader="none"/>
      </w:tabs>
    </w:pPr>
  </w:style>
  <w:style w:type="character" w:styleId="431">
    <w:name w:val="Footer Char"/>
    <w:basedOn w:val="573"/>
    <w:link w:val="430"/>
    <w:uiPriority w:val="99"/>
  </w:style>
  <w:style w:type="table" w:styleId="432">
    <w:name w:val="Table Grid Light"/>
    <w:basedOn w:val="5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33">
    <w:name w:val="Plain Table 1"/>
    <w:basedOn w:val="5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4">
    <w:name w:val="Plain Table 2"/>
    <w:basedOn w:val="57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5">
    <w:name w:val="Plain Table 3"/>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6">
    <w:name w:val="Plain Table 4"/>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7">
    <w:name w:val="Plain Table 5"/>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8">
    <w:name w:val="Grid Table 1 Light"/>
    <w:basedOn w:val="57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9">
    <w:name w:val="Grid Table 1 Light - Accent 1"/>
    <w:basedOn w:val="5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40">
    <w:name w:val="Grid Table 1 Light - Accent 2"/>
    <w:basedOn w:val="5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41">
    <w:name w:val="Grid Table 1 Light - Accent 3"/>
    <w:basedOn w:val="5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42">
    <w:name w:val="Grid Table 1 Light - Accent 4"/>
    <w:basedOn w:val="5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43">
    <w:name w:val="Grid Table 1 Light - Accent 5"/>
    <w:basedOn w:val="5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4">
    <w:name w:val="Grid Table 1 Light - Accent 6"/>
    <w:basedOn w:val="5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5">
    <w:name w:val="Grid Table 2"/>
    <w:basedOn w:val="5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6">
    <w:name w:val="Grid Table 2 - Accent 1"/>
    <w:basedOn w:val="5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7">
    <w:name w:val="Grid Table 2 - Accent 2"/>
    <w:basedOn w:val="5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8">
    <w:name w:val="Grid Table 2 - Accent 3"/>
    <w:basedOn w:val="5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9">
    <w:name w:val="Grid Table 2 - Accent 4"/>
    <w:basedOn w:val="5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50">
    <w:name w:val="Grid Table 2 - Accent 5"/>
    <w:basedOn w:val="5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51">
    <w:name w:val="Grid Table 2 - Accent 6"/>
    <w:basedOn w:val="5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52">
    <w:name w:val="Grid Table 3"/>
    <w:basedOn w:val="5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1"/>
    <w:basedOn w:val="5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2"/>
    <w:basedOn w:val="5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3 - Accent 3"/>
    <w:basedOn w:val="5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name w:val="Grid Table 3 - Accent 4"/>
    <w:basedOn w:val="5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3 - Accent 5"/>
    <w:basedOn w:val="5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name w:val="Grid Table 3 - Accent 6"/>
    <w:basedOn w:val="5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name w:val="Grid Table 4"/>
    <w:basedOn w:val="57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0">
    <w:name w:val="Grid Table 4 - Accent 1"/>
    <w:basedOn w:val="57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61">
    <w:name w:val="Grid Table 4 - Accent 2"/>
    <w:basedOn w:val="57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62">
    <w:name w:val="Grid Table 4 - Accent 3"/>
    <w:basedOn w:val="57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63">
    <w:name w:val="Grid Table 4 - Accent 4"/>
    <w:basedOn w:val="57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4">
    <w:name w:val="Grid Table 4 - Accent 5"/>
    <w:basedOn w:val="57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5">
    <w:name w:val="Grid Table 4 - Accent 6"/>
    <w:basedOn w:val="57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6">
    <w:name w:val="Grid Table 5 Dark"/>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7">
    <w:name w:val="Grid Table 5 Dark- Accent 1"/>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8">
    <w:name w:val="Grid Table 5 Dark - Accent 2"/>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9">
    <w:name w:val="Grid Table 5 Dark - Accent 3"/>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70">
    <w:name w:val="Grid Table 5 Dark- Accent 4"/>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71">
    <w:name w:val="Grid Table 5 Dark - Accent 5"/>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72">
    <w:name w:val="Grid Table 5 Dark - Accent 6"/>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73">
    <w:name w:val="Grid Table 6 Colorful"/>
    <w:basedOn w:val="57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4">
    <w:name w:val="Grid Table 6 Colorful - Accent 1"/>
    <w:basedOn w:val="57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5">
    <w:name w:val="Grid Table 6 Colorful - Accent 2"/>
    <w:basedOn w:val="5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6">
    <w:name w:val="Grid Table 6 Colorful - Accent 3"/>
    <w:basedOn w:val="57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7">
    <w:name w:val="Grid Table 6 Colorful - Accent 4"/>
    <w:basedOn w:val="5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8">
    <w:name w:val="Grid Table 6 Colorful - Accent 5"/>
    <w:basedOn w:val="57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9">
    <w:name w:val="Grid Table 6 Colorful - Accent 6"/>
    <w:basedOn w:val="57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80">
    <w:name w:val="Grid Table 7 Colorful"/>
    <w:basedOn w:val="57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81">
    <w:name w:val="Grid Table 7 Colorful - Accent 1"/>
    <w:basedOn w:val="57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82">
    <w:name w:val="Grid Table 7 Colorful - Accent 2"/>
    <w:basedOn w:val="57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83">
    <w:name w:val="Grid Table 7 Colorful - Accent 3"/>
    <w:basedOn w:val="57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4">
    <w:name w:val="Grid Table 7 Colorful - Accent 4"/>
    <w:basedOn w:val="57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5">
    <w:name w:val="Grid Table 7 Colorful - Accent 5"/>
    <w:basedOn w:val="57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6">
    <w:name w:val="Grid Table 7 Colorful - Accent 6"/>
    <w:basedOn w:val="57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7">
    <w:name w:val="List Table 1 Light"/>
    <w:basedOn w:val="57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8">
    <w:name w:val="List Table 1 Light - Accent 1"/>
    <w:basedOn w:val="57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9">
    <w:name w:val="List Table 1 Light - Accent 2"/>
    <w:basedOn w:val="57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90">
    <w:name w:val="List Table 1 Light - Accent 3"/>
    <w:basedOn w:val="57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91">
    <w:name w:val="List Table 1 Light - Accent 4"/>
    <w:basedOn w:val="57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92">
    <w:name w:val="List Table 1 Light - Accent 5"/>
    <w:basedOn w:val="57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93">
    <w:name w:val="List Table 1 Light - Accent 6"/>
    <w:basedOn w:val="57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4">
    <w:name w:val="List Table 2"/>
    <w:basedOn w:val="57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5">
    <w:name w:val="List Table 2 - Accent 1"/>
    <w:basedOn w:val="57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6">
    <w:name w:val="List Table 2 - Accent 2"/>
    <w:basedOn w:val="57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7">
    <w:name w:val="List Table 2 - Accent 3"/>
    <w:basedOn w:val="57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8">
    <w:name w:val="List Table 2 - Accent 4"/>
    <w:basedOn w:val="57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9">
    <w:name w:val="List Table 2 - Accent 5"/>
    <w:basedOn w:val="57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00">
    <w:name w:val="List Table 2 - Accent 6"/>
    <w:basedOn w:val="57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01">
    <w:name w:val="List Table 3"/>
    <w:basedOn w:val="5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2">
    <w:name w:val="List Table 3 - Accent 1"/>
    <w:basedOn w:val="57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3">
    <w:name w:val="List Table 3 - Accent 2"/>
    <w:basedOn w:val="5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4">
    <w:name w:val="List Table 3 - Accent 3"/>
    <w:basedOn w:val="57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5">
    <w:name w:val="List Table 3 - Accent 4"/>
    <w:basedOn w:val="5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6">
    <w:name w:val="List Table 3 - Accent 5"/>
    <w:basedOn w:val="57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7">
    <w:name w:val="List Table 3 - Accent 6"/>
    <w:basedOn w:val="57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8">
    <w:name w:val="List Table 4"/>
    <w:basedOn w:val="5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9">
    <w:name w:val="List Table 4 - Accent 1"/>
    <w:basedOn w:val="57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10">
    <w:name w:val="List Table 4 - Accent 2"/>
    <w:basedOn w:val="57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11">
    <w:name w:val="List Table 4 - Accent 3"/>
    <w:basedOn w:val="57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12">
    <w:name w:val="List Table 4 - Accent 4"/>
    <w:basedOn w:val="57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13">
    <w:name w:val="List Table 4 - Accent 5"/>
    <w:basedOn w:val="57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4">
    <w:name w:val="List Table 4 - Accent 6"/>
    <w:basedOn w:val="57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5">
    <w:name w:val="List Table 5 Dark"/>
    <w:basedOn w:val="57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1"/>
    <w:basedOn w:val="57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2"/>
    <w:basedOn w:val="57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5 Dark - Accent 3"/>
    <w:basedOn w:val="57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9">
    <w:name w:val="List Table 5 Dark - Accent 4"/>
    <w:basedOn w:val="57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0">
    <w:name w:val="List Table 5 Dark - Accent 5"/>
    <w:basedOn w:val="57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1">
    <w:name w:val="List Table 5 Dark - Accent 6"/>
    <w:basedOn w:val="57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22">
    <w:name w:val="List Table 6 Colorful"/>
    <w:basedOn w:val="57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23">
    <w:name w:val="List Table 6 Colorful - Accent 1"/>
    <w:basedOn w:val="57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4">
    <w:name w:val="List Table 6 Colorful - Accent 2"/>
    <w:basedOn w:val="57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5">
    <w:name w:val="List Table 6 Colorful - Accent 3"/>
    <w:basedOn w:val="57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6">
    <w:name w:val="List Table 6 Colorful - Accent 4"/>
    <w:basedOn w:val="57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7">
    <w:name w:val="List Table 6 Colorful - Accent 5"/>
    <w:basedOn w:val="57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8">
    <w:name w:val="List Table 6 Colorful - Accent 6"/>
    <w:basedOn w:val="57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9">
    <w:name w:val="List Table 7 Colorful"/>
    <w:basedOn w:val="57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30">
    <w:name w:val="List Table 7 Colorful - Accent 1"/>
    <w:basedOn w:val="57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31">
    <w:name w:val="List Table 7 Colorful - Accent 2"/>
    <w:basedOn w:val="57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32">
    <w:name w:val="List Table 7 Colorful - Accent 3"/>
    <w:basedOn w:val="57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33">
    <w:name w:val="List Table 7 Colorful - Accent 4"/>
    <w:basedOn w:val="57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4">
    <w:name w:val="List Table 7 Colorful - Accent 5"/>
    <w:basedOn w:val="57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5">
    <w:name w:val="List Table 7 Colorful - Accent 6"/>
    <w:basedOn w:val="57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6">
    <w:name w:val="Lined - Accent"/>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7">
    <w:name w:val="Lined - Accent 1"/>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8">
    <w:name w:val="Lined - Accent 2"/>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9">
    <w:name w:val="Lined - Accent 3"/>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0">
    <w:name w:val="Lined - Accent 4"/>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1">
    <w:name w:val="Lined - Accent 5"/>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2">
    <w:name w:val="Lined - Accent 6"/>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3">
    <w:name w:val="Bordered &amp; Lined - Accent"/>
    <w:basedOn w:val="57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4">
    <w:name w:val="Bordered &amp; Lined - Accent 1"/>
    <w:basedOn w:val="57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5">
    <w:name w:val="Bordered &amp; Lined - Accent 2"/>
    <w:basedOn w:val="57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6">
    <w:name w:val="Bordered &amp; Lined - Accent 3"/>
    <w:basedOn w:val="57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7">
    <w:name w:val="Bordered &amp; Lined - Accent 4"/>
    <w:basedOn w:val="57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8">
    <w:name w:val="Bordered &amp; Lined - Accent 5"/>
    <w:basedOn w:val="57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9">
    <w:name w:val="Bordered &amp; Lined - Accent 6"/>
    <w:basedOn w:val="57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50">
    <w:name w:val="Bordered"/>
    <w:basedOn w:val="57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51">
    <w:name w:val="Bordered - Accent 1"/>
    <w:basedOn w:val="5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52">
    <w:name w:val="Bordered - Accent 2"/>
    <w:basedOn w:val="5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53">
    <w:name w:val="Bordered - Accent 3"/>
    <w:basedOn w:val="5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4">
    <w:name w:val="Bordered - Accent 4"/>
    <w:basedOn w:val="5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5">
    <w:name w:val="Bordered - Accent 5"/>
    <w:basedOn w:val="5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6">
    <w:name w:val="Bordered - Accent 6"/>
    <w:basedOn w:val="5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57">
    <w:name w:val="footnote text"/>
    <w:basedOn w:val="570"/>
    <w:link w:val="558"/>
    <w:uiPriority w:val="99"/>
    <w:semiHidden/>
    <w:unhideWhenUsed/>
    <w:rPr>
      <w:sz w:val="18"/>
    </w:rPr>
    <w:pPr>
      <w:spacing w:lineRule="auto" w:line="240" w:after="40"/>
    </w:pPr>
  </w:style>
  <w:style w:type="character" w:styleId="558">
    <w:name w:val="Footnote Text Char"/>
    <w:link w:val="557"/>
    <w:uiPriority w:val="99"/>
    <w:rPr>
      <w:sz w:val="18"/>
    </w:rPr>
  </w:style>
  <w:style w:type="character" w:styleId="559">
    <w:name w:val="footnote reference"/>
    <w:basedOn w:val="573"/>
    <w:uiPriority w:val="99"/>
    <w:unhideWhenUsed/>
    <w:rPr>
      <w:vertAlign w:val="superscript"/>
    </w:rPr>
  </w:style>
  <w:style w:type="paragraph" w:styleId="560">
    <w:name w:val="toc 1"/>
    <w:basedOn w:val="570"/>
    <w:next w:val="570"/>
    <w:uiPriority w:val="39"/>
    <w:unhideWhenUsed/>
    <w:pPr>
      <w:ind w:left="0" w:right="0" w:firstLine="0"/>
      <w:spacing w:after="57"/>
    </w:pPr>
  </w:style>
  <w:style w:type="paragraph" w:styleId="561">
    <w:name w:val="toc 2"/>
    <w:basedOn w:val="570"/>
    <w:next w:val="570"/>
    <w:uiPriority w:val="39"/>
    <w:unhideWhenUsed/>
    <w:pPr>
      <w:ind w:left="283" w:right="0" w:firstLine="0"/>
      <w:spacing w:after="57"/>
    </w:pPr>
  </w:style>
  <w:style w:type="paragraph" w:styleId="562">
    <w:name w:val="toc 3"/>
    <w:basedOn w:val="570"/>
    <w:next w:val="570"/>
    <w:uiPriority w:val="39"/>
    <w:unhideWhenUsed/>
    <w:pPr>
      <w:ind w:left="567" w:right="0" w:firstLine="0"/>
      <w:spacing w:after="57"/>
    </w:pPr>
  </w:style>
  <w:style w:type="paragraph" w:styleId="563">
    <w:name w:val="toc 4"/>
    <w:basedOn w:val="570"/>
    <w:next w:val="570"/>
    <w:uiPriority w:val="39"/>
    <w:unhideWhenUsed/>
    <w:pPr>
      <w:ind w:left="850" w:right="0" w:firstLine="0"/>
      <w:spacing w:after="57"/>
    </w:pPr>
  </w:style>
  <w:style w:type="paragraph" w:styleId="564">
    <w:name w:val="toc 5"/>
    <w:basedOn w:val="570"/>
    <w:next w:val="570"/>
    <w:uiPriority w:val="39"/>
    <w:unhideWhenUsed/>
    <w:pPr>
      <w:ind w:left="1134" w:right="0" w:firstLine="0"/>
      <w:spacing w:after="57"/>
    </w:pPr>
  </w:style>
  <w:style w:type="paragraph" w:styleId="565">
    <w:name w:val="toc 6"/>
    <w:basedOn w:val="570"/>
    <w:next w:val="570"/>
    <w:uiPriority w:val="39"/>
    <w:unhideWhenUsed/>
    <w:pPr>
      <w:ind w:left="1417" w:right="0" w:firstLine="0"/>
      <w:spacing w:after="57"/>
    </w:pPr>
  </w:style>
  <w:style w:type="paragraph" w:styleId="566">
    <w:name w:val="toc 7"/>
    <w:basedOn w:val="570"/>
    <w:next w:val="570"/>
    <w:uiPriority w:val="39"/>
    <w:unhideWhenUsed/>
    <w:pPr>
      <w:ind w:left="1701" w:right="0" w:firstLine="0"/>
      <w:spacing w:after="57"/>
    </w:pPr>
  </w:style>
  <w:style w:type="paragraph" w:styleId="567">
    <w:name w:val="toc 8"/>
    <w:basedOn w:val="570"/>
    <w:next w:val="570"/>
    <w:uiPriority w:val="39"/>
    <w:unhideWhenUsed/>
    <w:pPr>
      <w:ind w:left="1984" w:right="0" w:firstLine="0"/>
      <w:spacing w:after="57"/>
    </w:pPr>
  </w:style>
  <w:style w:type="paragraph" w:styleId="568">
    <w:name w:val="toc 9"/>
    <w:basedOn w:val="570"/>
    <w:next w:val="570"/>
    <w:uiPriority w:val="39"/>
    <w:unhideWhenUsed/>
    <w:pPr>
      <w:ind w:left="2268" w:right="0" w:firstLine="0"/>
      <w:spacing w:after="57"/>
    </w:pPr>
  </w:style>
  <w:style w:type="paragraph" w:styleId="569">
    <w:name w:val="TOC Heading"/>
    <w:uiPriority w:val="39"/>
    <w:unhideWhenUsed/>
  </w:style>
  <w:style w:type="paragraph" w:styleId="570" w:default="1">
    <w:name w:val="Normal"/>
    <w:qFormat/>
  </w:style>
  <w:style w:type="paragraph" w:styleId="571">
    <w:name w:val="Heading 1"/>
    <w:basedOn w:val="570"/>
    <w:next w:val="570"/>
    <w:link w:val="576"/>
    <w:qFormat/>
    <w:uiPriority w:val="9"/>
    <w:rPr>
      <w:rFonts w:ascii="Calibri Light" w:hAnsi="Calibri Light" w:cs="Calibri Light" w:eastAsia="Calibri Light"/>
      <w:color w:val="2F5496" w:themeColor="accent1" w:themeShade="BF"/>
      <w:sz w:val="32"/>
      <w:szCs w:val="32"/>
    </w:rPr>
    <w:pPr>
      <w:keepLines/>
      <w:keepNext/>
      <w:spacing w:after="0" w:before="240"/>
      <w:outlineLvl w:val="0"/>
    </w:pPr>
  </w:style>
  <w:style w:type="paragraph" w:styleId="572">
    <w:name w:val="Heading 2"/>
    <w:basedOn w:val="570"/>
    <w:link w:val="577"/>
    <w:qFormat/>
    <w:uiPriority w:val="9"/>
    <w:rPr>
      <w:rFonts w:ascii="Times New Roman" w:hAnsi="Times New Roman" w:cs="Times New Roman" w:eastAsia="Times New Roman"/>
      <w:b/>
      <w:bCs/>
      <w:sz w:val="36"/>
      <w:szCs w:val="36"/>
      <w:lang w:eastAsia="uk-UA"/>
    </w:rPr>
    <w:pPr>
      <w:spacing w:lineRule="auto" w:line="240" w:after="100" w:afterAutospacing="1" w:before="100" w:beforeAutospacing="1"/>
      <w:outlineLvl w:val="1"/>
    </w:pPr>
  </w:style>
  <w:style w:type="character" w:styleId="573" w:default="1">
    <w:name w:val="Default Paragraph Font"/>
    <w:uiPriority w:val="1"/>
    <w:semiHidden/>
    <w:unhideWhenUsed/>
  </w:style>
  <w:style w:type="table" w:styleId="574" w:default="1">
    <w:name w:val="Normal Table"/>
    <w:uiPriority w:val="99"/>
    <w:semiHidden/>
    <w:unhideWhenUsed/>
    <w:tblPr>
      <w:tblInd w:w="0" w:type="dxa"/>
      <w:tblCellMar>
        <w:left w:w="108" w:type="dxa"/>
        <w:top w:w="0" w:type="dxa"/>
        <w:right w:w="108" w:type="dxa"/>
        <w:bottom w:w="0" w:type="dxa"/>
      </w:tblCellMar>
    </w:tblPr>
  </w:style>
  <w:style w:type="numbering" w:styleId="575" w:default="1">
    <w:name w:val="No List"/>
    <w:uiPriority w:val="99"/>
    <w:semiHidden/>
    <w:unhideWhenUsed/>
  </w:style>
  <w:style w:type="character" w:styleId="576" w:customStyle="1">
    <w:name w:val="Заголовок 1 Знак"/>
    <w:basedOn w:val="573"/>
    <w:link w:val="571"/>
    <w:uiPriority w:val="9"/>
    <w:rPr>
      <w:rFonts w:ascii="Calibri Light" w:hAnsi="Calibri Light" w:cs="Calibri Light" w:eastAsia="Calibri Light"/>
      <w:color w:val="2F5496" w:themeColor="accent1" w:themeShade="BF"/>
      <w:sz w:val="32"/>
      <w:szCs w:val="32"/>
    </w:rPr>
  </w:style>
  <w:style w:type="character" w:styleId="577" w:customStyle="1">
    <w:name w:val="Заголовок 2 Знак"/>
    <w:basedOn w:val="573"/>
    <w:link w:val="572"/>
    <w:uiPriority w:val="9"/>
    <w:rPr>
      <w:rFonts w:ascii="Times New Roman" w:hAnsi="Times New Roman" w:cs="Times New Roman" w:eastAsia="Times New Roman"/>
      <w:b/>
      <w:bCs/>
      <w:sz w:val="36"/>
      <w:szCs w:val="36"/>
      <w:lang w:eastAsia="uk-UA"/>
    </w:rPr>
  </w:style>
  <w:style w:type="paragraph" w:styleId="578" w:customStyle="1">
    <w:name w:val="tc"/>
    <w:basedOn w:val="570"/>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579" w:customStyle="1">
    <w:name w:val="tj"/>
    <w:basedOn w:val="570"/>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580">
    <w:name w:val="List Paragraph"/>
    <w:basedOn w:val="570"/>
    <w:qFormat/>
    <w:uiPriority w:val="34"/>
    <w:rPr>
      <w:rFonts w:ascii="Calibri" w:hAnsi="Calibri" w:cs="Calibri" w:eastAsia="Calibri"/>
    </w:rPr>
    <w:pPr>
      <w:contextualSpacing w:val="true"/>
      <w:ind w:left="720"/>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581" w:customStyle="1">
    <w:name w:val="Без інтервалів1"/>
    <w:rPr>
      <w:rFonts w:ascii="Calibri" w:hAnsi="Calibri" w:cs="font307" w:eastAsia="SimSun"/>
      <w:lang w:eastAsia="ar-SA"/>
    </w:rPr>
    <w:pPr>
      <w:spacing w:lineRule="auto" w:line="240" w:after="0"/>
    </w:pPr>
  </w:style>
  <w:style w:type="paragraph" w:styleId="582" w:customStyle="1">
    <w:name w:val="Титулка"/>
    <w:basedOn w:val="570"/>
    <w:rPr>
      <w:rFonts w:ascii="Times New Roman" w:hAnsi="Times New Roman" w:cs="Times New Roman" w:eastAsia="Times New Roman"/>
      <w:b/>
      <w:bCs/>
      <w:sz w:val="24"/>
      <w:szCs w:val="24"/>
      <w:lang w:bidi="hi-IN"/>
    </w:rPr>
    <w:pPr>
      <w:jc w:val="center"/>
      <w:spacing w:lineRule="auto" w:line="240" w:after="120"/>
      <w:pBdr>
        <w:left w:val="none" w:color="000000" w:sz="4" w:space="0"/>
        <w:top w:val="none" w:color="000000" w:sz="4" w:space="0"/>
        <w:right w:val="none" w:color="000000" w:sz="4" w:space="0"/>
        <w:bottom w:val="none" w:color="000000" w:sz="4" w:space="0"/>
        <w:between w:val="none" w:color="000000" w:sz="4" w:space="0"/>
      </w:pBdr>
    </w:pPr>
  </w:style>
  <w:style w:type="paragraph" w:styleId="583" w:customStyle="1">
    <w:name w:val="docdata"/>
    <w:basedOn w:val="570"/>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584">
    <w:name w:val="Normal (Web)"/>
    <w:basedOn w:val="570"/>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table" w:styleId="585">
    <w:name w:val="Table Grid"/>
    <w:basedOn w:val="574"/>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86">
    <w:name w:val="Hyperlink"/>
    <w:unhideWhenUsed/>
    <w:rPr>
      <w:color w:val="0563C1" w:themeColor="hyperlink"/>
      <w:u w:val="single"/>
    </w:rPr>
  </w:style>
  <w:style w:type="character" w:styleId="587" w:customStyle="1">
    <w:name w:val="rvts23"/>
    <w:basedOn w:val="573"/>
    <w:rPr>
      <w:rFonts w:cs="Times New Roman"/>
    </w:rPr>
  </w:style>
  <w:style w:type="character" w:styleId="588" w:customStyle="1">
    <w:name w:val="rvts0"/>
    <w:basedOn w:val="573"/>
  </w:style>
  <w:style w:type="character" w:styleId="589">
    <w:name w:val="Strong"/>
    <w:qFormat/>
    <w:rPr>
      <w:rFonts w:cs="Times New Roman"/>
      <w:b/>
      <w:bCs/>
    </w:rPr>
  </w:style>
  <w:style w:type="character" w:styleId="590" w:customStyle="1">
    <w:name w:val="dat"/>
  </w:style>
  <w:style w:type="paragraph" w:styleId="591" w:customStyle="1">
    <w:name w:val="Обычный"/>
    <w:rPr>
      <w:rFonts w:ascii="Calibri" w:hAnsi="Calibri" w:cs="Times New Roman" w:eastAsia="SimSun"/>
      <w:lang w:eastAsia="ar-SA"/>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character" w:styleId="592" w:customStyle="1">
    <w:name w:val="4981"/>
    <w:basedOn w:val="573"/>
  </w:style>
  <w:style w:type="numbering" w:styleId="593" w:customStyle="1">
    <w:name w:val="Немає списку1"/>
    <w:next w:val="575"/>
    <w:uiPriority w:val="99"/>
    <w:semiHidden/>
    <w:unhideWhenUsed/>
  </w:style>
  <w:style w:type="paragraph" w:styleId="594" w:customStyle="1">
    <w:name w:val="Без интервала1"/>
    <w:rPr>
      <w:rFonts w:ascii="Calibri" w:hAnsi="Calibri" w:cs="Times New Roman" w:eastAsia="Calibri"/>
    </w:rPr>
    <w:pPr>
      <w:spacing w:lineRule="auto" w:line="240" w:after="0"/>
    </w:pPr>
  </w:style>
  <w:style w:type="paragraph" w:styleId="595">
    <w:name w:val="No Spacing"/>
    <w:qFormat/>
    <w:uiPriority w:val="1"/>
    <w:rPr>
      <w:rFonts w:ascii="Calibri" w:hAnsi="Calibri" w:cs="Calibri" w:eastAsia="Calibri"/>
      <w:lang w:val="ru-RU" w:eastAsia="ru-RU"/>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ПРИМАКОВ Геннадій Анатолійович</cp:lastModifiedBy>
  <cp:revision>3</cp:revision>
  <dcterms:created xsi:type="dcterms:W3CDTF">2021-05-14T12:40:00Z</dcterms:created>
  <dcterms:modified xsi:type="dcterms:W3CDTF">2021-06-01T15:03:46Z</dcterms:modified>
</cp:coreProperties>
</file>