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8"/>
        <w:jc w:val="center"/>
        <w:rPr>
          <w:rFonts w:ascii="Times New Roman" w:hAnsi="Times New Roman" w:cs="Times New Roman" w:eastAsia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58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третя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сесія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восьмого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5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26 лютого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74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271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затвердження проє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ів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землеустрою щодо відведення земельних ділянок у власність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для ведення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особистого селянського господарства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Розглянувши звернення громадян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 затвердження проє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ктів землеустрою та передачі земельних ділянок для ведення особистого селянського господарства у власніст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 території Менської міської територіальної громади,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ст. 26 Закону України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ст.ст. 12, 116, 118, 121, 126 Земельного кодексу України, Законом України  «Про землеустрій» Менська 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Затвердити проє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кти землеустрою щодо відведення земельних ділянок по передачі у приватну власність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для ведення особистого селянського 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2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Лесюті Валерію Миколайовичу, площею 1,2000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 7423083501:01:002:0167, в межах населеного пункту с. Дягова;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2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Вишняку Анатолію Леонідовичу, площею 1,5000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7423084501:01:001:0314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 межах населеного пункту с. Киселівка;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2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Міхієнко Наталії Миколаївні, площею 0,4500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7423081801:01:001:0436, в межах населеного пункту с. Величківка;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2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Хропач Ользі Миколаївні, площею 0,5000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7423089501:01:002:0139, в межах населеного пункту с. Феськівка;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2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Потапчику Ігорю Миколайовичу, площею 0,4431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801:01:001:0443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 межах 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селеного пункту с. Величківка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2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Рябченку Олександру Михайловичу,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7423088000:03:000:0770, за межами населеного пункту с. Синявка;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2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Таранушку Олександру Валерійовичу, площею 0,3500 га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</w:t>
      </w:r>
      <w:r/>
      <w:r>
        <w:rPr>
          <w:rFonts w:ascii="Times New Roman" w:hAnsi="Times New Roman" w:cs="Times New Roman" w:eastAsia="Times New Roman"/>
          <w:sz w:val="28"/>
          <w:szCs w:val="28"/>
        </w:rPr>
        <w:t xml:space="preserve"> 7423085901:01:001:0201, в межах населеного пункту с. Ліски;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2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щенко Любові Олексіївні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площею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2,0000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</w:t>
      </w:r>
      <w:r/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7423084501:01:001:0319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 межах 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селеного пункту с. Киселівка;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2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Веліготській Тетяні Віталіївні, площею 1,6177 га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</w:t>
      </w:r>
      <w:r/>
      <w:r>
        <w:rPr>
          <w:rFonts w:ascii="Times New Roman" w:hAnsi="Times New Roman" w:cs="Times New Roman" w:eastAsia="Times New Roman"/>
          <w:sz w:val="28"/>
          <w:szCs w:val="28"/>
        </w:rPr>
        <w:t xml:space="preserve">7423082501:01:001:0111, в межах с. Городище.</w:t>
      </w: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Передати у приватну власність земельні ділянки,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для ведення особистого селянського 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Лесюті Валерію Миколайовичу, площею 1,2000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 7423083501:01:002:0167, в межах населеного пункту с. Дягова;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Вишняку Анатолію Леонідовичу, площею 1,5000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7423084501:01:001:0314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 межах населеного пункту с. Киселівка;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Міхієнко Наталії Миколаївні, площею 0,4500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7423081801:01:001:0436, в межах населеного пункту с. Величківка;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Хропач Ользі Миколаївні, площею 0,5000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7423089501:01:002:0139, в межах населеного пункту с. Феськівка;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Потапчику Ігорю Миколайовичу, площею 0,4431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7423081801:01:001:0443, в межах населеного пункту с. Величківка;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Рябченку Олександру Михайловичу, площею 2,0000 га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7423088000:03:000:0770, за межами населеного пункту с. Синявка;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Таранушку Олександру Валерійовичу, площею 0,3500 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</w:t>
      </w:r>
      <w:r/>
      <w:r>
        <w:rPr>
          <w:rFonts w:ascii="Times New Roman" w:hAnsi="Times New Roman" w:cs="Times New Roman" w:eastAsia="Times New Roman"/>
          <w:sz w:val="28"/>
          <w:szCs w:val="28"/>
        </w:rPr>
        <w:t xml:space="preserve"> 7423085901:01:001:0201, в межах населеного пункту с. Ліски;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Іващенко Любові Олексіївні, площею 2,0000 га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</w:t>
      </w:r>
      <w:r/>
      <w:r>
        <w:rPr>
          <w:rFonts w:ascii="Times New Roman" w:hAnsi="Times New Roman" w:cs="Times New Roman" w:eastAsia="Times New Roman"/>
          <w:sz w:val="28"/>
          <w:szCs w:val="28"/>
        </w:rPr>
        <w:t xml:space="preserve">7423084501:01:001:0319, в межах населеного пункту с. Киселівка.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гр. Веліготській Тетяні Віталіївні, площею 1,6177 га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кадастровий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№ </w:t>
      </w:r>
      <w:r/>
      <w:r>
        <w:rPr>
          <w:rFonts w:ascii="Times New Roman" w:hAnsi="Times New Roman" w:cs="Times New Roman" w:eastAsia="Times New Roman"/>
          <w:sz w:val="28"/>
          <w:szCs w:val="28"/>
        </w:rPr>
        <w:t xml:space="preserve">7423082501:01:001:0111, в межах с. Городище.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1 Char"/>
    <w:basedOn w:val="559"/>
    <w:link w:val="558"/>
    <w:uiPriority w:val="9"/>
    <w:rPr>
      <w:rFonts w:ascii="Arial" w:hAnsi="Arial" w:cs="Arial" w:eastAsia="Arial"/>
      <w:sz w:val="40"/>
      <w:szCs w:val="40"/>
    </w:rPr>
  </w:style>
  <w:style w:type="paragraph" w:styleId="389">
    <w:name w:val="Heading 2"/>
    <w:basedOn w:val="557"/>
    <w:next w:val="557"/>
    <w:link w:val="3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0">
    <w:name w:val="Heading 2 Char"/>
    <w:basedOn w:val="559"/>
    <w:link w:val="389"/>
    <w:uiPriority w:val="9"/>
    <w:rPr>
      <w:rFonts w:ascii="Arial" w:hAnsi="Arial" w:cs="Arial" w:eastAsia="Arial"/>
      <w:sz w:val="34"/>
    </w:rPr>
  </w:style>
  <w:style w:type="paragraph" w:styleId="391">
    <w:name w:val="Heading 3"/>
    <w:basedOn w:val="557"/>
    <w:next w:val="557"/>
    <w:link w:val="3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2">
    <w:name w:val="Heading 3 Char"/>
    <w:basedOn w:val="559"/>
    <w:link w:val="391"/>
    <w:uiPriority w:val="9"/>
    <w:rPr>
      <w:rFonts w:ascii="Arial" w:hAnsi="Arial" w:cs="Arial" w:eastAsia="Arial"/>
      <w:sz w:val="30"/>
      <w:szCs w:val="30"/>
    </w:rPr>
  </w:style>
  <w:style w:type="paragraph" w:styleId="393">
    <w:name w:val="Heading 4"/>
    <w:basedOn w:val="557"/>
    <w:next w:val="557"/>
    <w:link w:val="3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4">
    <w:name w:val="Heading 4 Char"/>
    <w:basedOn w:val="559"/>
    <w:link w:val="393"/>
    <w:uiPriority w:val="9"/>
    <w:rPr>
      <w:rFonts w:ascii="Arial" w:hAnsi="Arial" w:cs="Arial" w:eastAsia="Arial"/>
      <w:b/>
      <w:bCs/>
      <w:sz w:val="26"/>
      <w:szCs w:val="26"/>
    </w:rPr>
  </w:style>
  <w:style w:type="paragraph" w:styleId="395">
    <w:name w:val="Heading 5"/>
    <w:basedOn w:val="557"/>
    <w:next w:val="557"/>
    <w:link w:val="3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6">
    <w:name w:val="Heading 5 Char"/>
    <w:basedOn w:val="559"/>
    <w:link w:val="395"/>
    <w:uiPriority w:val="9"/>
    <w:rPr>
      <w:rFonts w:ascii="Arial" w:hAnsi="Arial" w:cs="Arial" w:eastAsia="Arial"/>
      <w:b/>
      <w:bCs/>
      <w:sz w:val="24"/>
      <w:szCs w:val="24"/>
    </w:rPr>
  </w:style>
  <w:style w:type="paragraph" w:styleId="397">
    <w:name w:val="Heading 6"/>
    <w:basedOn w:val="557"/>
    <w:next w:val="557"/>
    <w:link w:val="3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8">
    <w:name w:val="Heading 6 Char"/>
    <w:basedOn w:val="559"/>
    <w:link w:val="397"/>
    <w:uiPriority w:val="9"/>
    <w:rPr>
      <w:rFonts w:ascii="Arial" w:hAnsi="Arial" w:cs="Arial" w:eastAsia="Arial"/>
      <w:b/>
      <w:bCs/>
      <w:sz w:val="22"/>
      <w:szCs w:val="22"/>
    </w:rPr>
  </w:style>
  <w:style w:type="paragraph" w:styleId="399">
    <w:name w:val="Heading 7"/>
    <w:basedOn w:val="557"/>
    <w:next w:val="557"/>
    <w:link w:val="4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0">
    <w:name w:val="Heading 7 Char"/>
    <w:basedOn w:val="559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1">
    <w:name w:val="Heading 8"/>
    <w:basedOn w:val="557"/>
    <w:next w:val="557"/>
    <w:link w:val="4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2">
    <w:name w:val="Heading 8 Char"/>
    <w:basedOn w:val="559"/>
    <w:link w:val="401"/>
    <w:uiPriority w:val="9"/>
    <w:rPr>
      <w:rFonts w:ascii="Arial" w:hAnsi="Arial" w:cs="Arial" w:eastAsia="Arial"/>
      <w:i/>
      <w:iCs/>
      <w:sz w:val="22"/>
      <w:szCs w:val="22"/>
    </w:rPr>
  </w:style>
  <w:style w:type="paragraph" w:styleId="403">
    <w:name w:val="Heading 9"/>
    <w:basedOn w:val="557"/>
    <w:next w:val="557"/>
    <w:link w:val="4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>
    <w:name w:val="Heading 9 Char"/>
    <w:basedOn w:val="559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405">
    <w:name w:val="Title"/>
    <w:basedOn w:val="557"/>
    <w:next w:val="557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9"/>
    <w:link w:val="405"/>
    <w:uiPriority w:val="10"/>
    <w:rPr>
      <w:sz w:val="48"/>
      <w:szCs w:val="48"/>
    </w:rPr>
  </w:style>
  <w:style w:type="paragraph" w:styleId="407">
    <w:name w:val="Subtitle"/>
    <w:basedOn w:val="557"/>
    <w:next w:val="557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9"/>
    <w:link w:val="407"/>
    <w:uiPriority w:val="11"/>
    <w:rPr>
      <w:sz w:val="24"/>
      <w:szCs w:val="24"/>
    </w:rPr>
  </w:style>
  <w:style w:type="paragraph" w:styleId="409">
    <w:name w:val="Quote"/>
    <w:basedOn w:val="557"/>
    <w:next w:val="557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7"/>
    <w:next w:val="557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7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9"/>
    <w:link w:val="413"/>
    <w:uiPriority w:val="99"/>
  </w:style>
  <w:style w:type="paragraph" w:styleId="415">
    <w:name w:val="Foot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9"/>
    <w:link w:val="415"/>
    <w:uiPriority w:val="99"/>
  </w:style>
  <w:style w:type="table" w:styleId="417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7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8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9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0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1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2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9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  <w:rPr>
      <w:rFonts w:ascii="Times New Roman" w:hAnsi="Times New Roman"/>
      <w:sz w:val="20"/>
      <w:szCs w:val="20"/>
      <w:lang w:eastAsia="ru-RU"/>
    </w:rPr>
    <w:pPr>
      <w:spacing w:lineRule="auto" w:line="240" w:after="0"/>
    </w:pPr>
  </w:style>
  <w:style w:type="paragraph" w:styleId="558">
    <w:name w:val="Heading 1"/>
    <w:basedOn w:val="557"/>
    <w:next w:val="557"/>
    <w:link w:val="562"/>
    <w:qFormat/>
    <w:uiPriority w:val="99"/>
    <w:rPr>
      <w:b/>
      <w:sz w:val="32"/>
    </w:rPr>
    <w:pPr>
      <w:jc w:val="center"/>
      <w:keepNext/>
      <w:outlineLvl w:val="0"/>
    </w:pPr>
  </w:style>
  <w:style w:type="character" w:styleId="559" w:default="1">
    <w:name w:val="Default Paragraph Font"/>
    <w:uiPriority w:val="99"/>
    <w:semiHidden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character" w:styleId="562" w:customStyle="1">
    <w:name w:val="Заголовок 1 Знак"/>
    <w:basedOn w:val="559"/>
    <w:link w:val="558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3">
    <w:name w:val="HTML Preformatted"/>
    <w:basedOn w:val="557"/>
    <w:link w:val="564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4" w:customStyle="1">
    <w:name w:val="Стандартный HTML Знак"/>
    <w:basedOn w:val="559"/>
    <w:link w:val="563"/>
    <w:uiPriority w:val="99"/>
    <w:rPr>
      <w:rFonts w:ascii="Courier New" w:hAnsi="Courier New" w:cs="Courier New"/>
    </w:rPr>
  </w:style>
  <w:style w:type="paragraph" w:styleId="565" w:customStyle="1">
    <w:name w:val="Титулка"/>
    <w:basedOn w:val="557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66" w:customStyle="1">
    <w:name w:val="rvts23"/>
    <w:basedOn w:val="559"/>
    <w:uiPriority w:val="99"/>
    <w:rPr>
      <w:rFonts w:cs="Times New Roman"/>
    </w:rPr>
  </w:style>
  <w:style w:type="paragraph" w:styleId="567">
    <w:name w:val="List Paragraph"/>
    <w:basedOn w:val="557"/>
    <w:qFormat/>
    <w:uiPriority w:val="99"/>
    <w:rPr>
      <w:sz w:val="22"/>
      <w:lang w:eastAsia="ar-SA"/>
    </w:rPr>
    <w:pPr>
      <w:contextualSpacing w:val="true"/>
      <w:ind w:left="720"/>
    </w:pPr>
  </w:style>
  <w:style w:type="paragraph" w:styleId="568">
    <w:name w:val="No Spacing"/>
    <w:qFormat/>
    <w:uiPriority w:val="99"/>
    <w:rPr>
      <w:rFonts w:cs="Calibri"/>
      <w:lang w:eastAsia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6</cp:revision>
  <dcterms:created xsi:type="dcterms:W3CDTF">2021-02-23T08:32:00Z</dcterms:created>
  <dcterms:modified xsi:type="dcterms:W3CDTF">2021-02-28T15:23:58Z</dcterms:modified>
</cp:coreProperties>
</file>