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</w:r>
      <w:r>
        <w:rPr>
          <w:rFonts w:ascii="Times New Roman" w:hAnsi="Times New Roman"/>
          <w:sz w:val="28"/>
          <w:szCs w:val="28"/>
          <w:lang w:val="uk-U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0075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28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7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(друга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сесія восьмого скликання)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uk-UA"/>
        </w:rPr>
        <w:t xml:space="preserve">ПРОЕКТ РІШЕННЯ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23</w:t>
      </w:r>
      <w:r>
        <w:rPr>
          <w:rFonts w:ascii="Times New Roman" w:hAnsi="Times New Roman"/>
          <w:sz w:val="28"/>
          <w:szCs w:val="28"/>
          <w:lang w:val="uk-UA"/>
        </w:rPr>
        <w:t xml:space="preserve">  грудня 2020 року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</w:t>
      </w:r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/>
      <w:bookmarkStart w:id="0" w:name="_Toc502338970"/>
      <w:r/>
      <w:bookmarkStart w:id="1" w:name="_Toc502343659"/>
      <w:r/>
      <w:r/>
    </w:p>
    <w:p>
      <w:pPr>
        <w:ind w:right="5102"/>
        <w:jc w:val="both"/>
        <w:keepNext/>
        <w:spacing w:lineRule="auto" w:line="240" w:after="60"/>
        <w:tabs>
          <w:tab w:val="left" w:pos="4820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Про внесення змін до ріш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ення Менської міської ради від 16 грудня</w:t>
      </w: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 2020 року №</w:t>
      </w:r>
      <w:bookmarkEnd w:id="0"/>
      <w:r/>
      <w:bookmarkEnd w:id="1"/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t xml:space="preserve">16 «Про реорганізацію рад»</w:t>
      </w:r>
      <w:r/>
    </w:p>
    <w:p>
      <w:pPr>
        <w:ind w:right="4818"/>
        <w:jc w:val="both"/>
        <w:keepNext/>
        <w:spacing w:lineRule="auto" w:line="240" w:after="6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bCs/>
          <w:iCs/>
          <w:sz w:val="28"/>
          <w:szCs w:val="28"/>
          <w:lang w:val="uk-UA" w:eastAsia="ru-RU"/>
        </w:rPr>
      </w:r>
      <w:r/>
    </w:p>
    <w:p>
      <w:pPr>
        <w:ind w:right="-1" w:firstLine="709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cs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 метою проведення процедури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реорганізації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сільських рад, територіальні 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ромади яких увійшли до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 міської територіальної громади, шляхом приєднання до Менської міської ради (ЄДРПОУ 04061777), 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ЄДРПОУ 04412981),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Волосківської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(код ЄДРПОУ 04414112),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Данилівськ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(код ЄДРПОУ 04414135),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Городищенської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(код ЄДРПОУ 04414129),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pacing w:val="60"/>
          <w:sz w:val="28"/>
          <w:szCs w:val="28"/>
          <w:lang w:val="uk-UA"/>
        </w:rPr>
      </w:pPr>
      <w:r>
        <w:rPr>
          <w:rFonts w:ascii="Times New Roman" w:hAnsi="Times New Roman"/>
          <w:b/>
          <w:spacing w:val="60"/>
          <w:sz w:val="28"/>
          <w:szCs w:val="28"/>
          <w:lang w:val="uk-UA"/>
        </w:rPr>
        <w:t xml:space="preserve">ВИРІШИЛА: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1. Внести зміни до пункту 2 рішення 1 сесії 8 скликання Менської міської ради від 16 грудня 2020 року, виклавши його в наступній редакції: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«2. Утворити та затвердити персональний склад комісії з реорганізації перерахованих в п.1 даного рішення сільських рад, територіальні громади яких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увійшли до складу Менської міської територіальної громади: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Комісія з реорганізації Покровської сільської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(код </w:t>
      </w:r>
      <w:r>
        <w:rPr>
          <w:rFonts w:ascii="Times New Roman" w:hAnsi="Times New Roman"/>
          <w:sz w:val="26"/>
          <w:szCs w:val="26"/>
        </w:rPr>
        <w:t xml:space="preserve">ЄДРПОУ 04412981)</w:t>
      </w:r>
      <w:r/>
    </w:p>
    <w:tbl>
      <w:tblPr>
        <w:tblStyle w:val="437"/>
        <w:tblW w:w="9907" w:type="dxa"/>
        <w:tblInd w:w="108" w:type="dxa"/>
        <w:tblLook w:val="04A0" w:firstRow="1" w:lastRow="0" w:firstColumn="1" w:lastColumn="0" w:noHBand="0" w:noVBand="1"/>
      </w:tblPr>
      <w:tblGrid>
        <w:gridCol w:w="1985"/>
        <w:gridCol w:w="2821"/>
        <w:gridCol w:w="3416"/>
        <w:gridCol w:w="1685"/>
      </w:tblGrid>
      <w:tr>
        <w:trPr/>
        <w:tc>
          <w:tcPr>
            <w:shd w:val="clear" w:color="auto" w:fill="D6E3BC" w:themeFill="accent3" w:themeFillTint="66"/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ізвище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ім’я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по-батькові</w:t>
            </w:r>
            <w:r/>
          </w:p>
        </w:tc>
        <w:tc>
          <w:tcPr>
            <w:shd w:val="clear" w:color="auto" w:fill="D6E3BC" w:themeFill="accent3" w:themeFillTint="66"/>
            <w:tcW w:w="341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16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Ідент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/>
          </w:p>
        </w:tc>
      </w:tr>
      <w:tr>
        <w:trPr>
          <w:trHeight w:val="1011"/>
        </w:trPr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Труба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Альона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41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Покровського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старостинського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округу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3308303589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Мекенченко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спеціалі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2977610968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Солохненко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2252909982</w:t>
            </w:r>
            <w:r/>
          </w:p>
        </w:tc>
      </w:tr>
      <w:tr>
        <w:trPr/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Кнут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Ганна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Леонідівна</w:t>
            </w:r>
            <w:r/>
          </w:p>
        </w:tc>
        <w:tc>
          <w:tcPr>
            <w:tcW w:w="3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Покровської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сільської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ради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2245711180</w:t>
            </w:r>
            <w:r/>
          </w:p>
        </w:tc>
      </w:tr>
      <w:tr>
        <w:trPr>
          <w:trHeight w:val="570"/>
        </w:trPr>
        <w:tc>
          <w:tcPr>
            <w:tcW w:w="19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Лихотинська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Лілія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41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ітектури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містобудування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житлово-комунального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8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3036116620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Комісія з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реорганізації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Данилівської</w:t>
      </w: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сільської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(код ЄДРПОУ 04414135)</w:t>
      </w:r>
      <w:r/>
    </w:p>
    <w:tbl>
      <w:tblPr>
        <w:tblStyle w:val="437"/>
        <w:tblW w:w="9821" w:type="dxa"/>
        <w:tblLook w:val="04A0" w:firstRow="1" w:lastRow="0" w:firstColumn="1" w:lastColumn="0" w:noHBand="0" w:noVBand="1"/>
      </w:tblPr>
      <w:tblGrid>
        <w:gridCol w:w="1949"/>
        <w:gridCol w:w="2914"/>
        <w:gridCol w:w="3312"/>
        <w:gridCol w:w="1646"/>
      </w:tblGrid>
      <w:tr>
        <w:trPr/>
        <w:tc>
          <w:tcPr>
            <w:shd w:val="clear" w:color="auto" w:fill="D6E3BC" w:themeFill="accent3" w:themeFillTint="66"/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ізвище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ім’я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по-батькові</w:t>
            </w:r>
            <w:r/>
          </w:p>
        </w:tc>
        <w:tc>
          <w:tcPr>
            <w:shd w:val="clear" w:color="auto" w:fill="D6E3BC" w:themeFill="accent3" w:themeFillTint="66"/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Ідент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Скляр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Володимир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італійович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Данилівського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старостинського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округу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2310919612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Мекенченко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спеціалі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2977610968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Солохненко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2252909982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Крижанівська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Данилівської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сільської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2994407324</w:t>
            </w:r>
            <w:r/>
          </w:p>
        </w:tc>
      </w:tr>
      <w:tr>
        <w:trPr>
          <w:trHeight w:val="570"/>
        </w:trPr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Лихотинська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Лілія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ітектури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містобудування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житлово-комунального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3036116620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Комі</w:t>
      </w:r>
      <w:r>
        <w:rPr>
          <w:rFonts w:ascii="Times New Roman" w:hAnsi="Times New Roman"/>
          <w:b/>
          <w:bCs/>
          <w:sz w:val="26"/>
          <w:szCs w:val="26"/>
        </w:rPr>
        <w:t xml:space="preserve">с</w:t>
      </w:r>
      <w:r>
        <w:rPr>
          <w:rFonts w:ascii="Times New Roman" w:hAnsi="Times New Roman"/>
          <w:b/>
          <w:bCs/>
          <w:sz w:val="26"/>
          <w:szCs w:val="26"/>
        </w:rPr>
        <w:t xml:space="preserve">ія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з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реорганізації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Городищенської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сільської</w:t>
      </w:r>
      <w:r>
        <w:rPr>
          <w:rFonts w:ascii="Times New Roman" w:hAnsi="Times New Roman"/>
          <w:b/>
          <w:bCs/>
          <w:sz w:val="26"/>
          <w:szCs w:val="26"/>
        </w:rPr>
        <w:t xml:space="preserve">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(код ЄДРПОУ 04414129)</w:t>
      </w:r>
      <w:r/>
    </w:p>
    <w:tbl>
      <w:tblPr>
        <w:tblStyle w:val="437"/>
        <w:tblW w:w="9817" w:type="dxa"/>
        <w:tblLook w:val="04A0" w:firstRow="1" w:lastRow="0" w:firstColumn="1" w:lastColumn="0" w:noHBand="0" w:noVBand="1"/>
      </w:tblPr>
      <w:tblGrid>
        <w:gridCol w:w="1947"/>
        <w:gridCol w:w="2880"/>
        <w:gridCol w:w="3344"/>
        <w:gridCol w:w="1646"/>
      </w:tblGrid>
      <w:tr>
        <w:trPr/>
        <w:tc>
          <w:tcPr>
            <w:shd w:val="clear" w:color="auto" w:fill="D6E3BC" w:themeFill="accent3" w:themeFillTint="66"/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ізвище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ім’я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по-батькові</w:t>
            </w:r>
            <w:r/>
          </w:p>
        </w:tc>
        <w:tc>
          <w:tcPr>
            <w:shd w:val="clear" w:color="auto" w:fill="D6E3BC" w:themeFill="accent3" w:themeFillTint="66"/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Ідент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Міщенко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Тетяна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Василівна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Городищенського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старостинського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округу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2942525029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Мекенченко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спеціалі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2977610968</w:t>
            </w:r>
            <w:r/>
          </w:p>
        </w:tc>
      </w:tr>
      <w:tr>
        <w:trPr/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Солохненко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2252909982</w:t>
            </w:r>
            <w:r/>
          </w:p>
        </w:tc>
      </w:tr>
      <w:tr>
        <w:trPr/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Муха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Михайлівна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Городищенської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сільської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2830803842</w:t>
            </w:r>
            <w:r/>
          </w:p>
        </w:tc>
      </w:tr>
      <w:tr>
        <w:trPr>
          <w:trHeight w:val="570"/>
        </w:trPr>
        <w:tc>
          <w:tcPr>
            <w:tcW w:w="194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88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Лихотинська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Лілія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44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ітектури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містобудування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житлово-комунального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3036116620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Комі</w:t>
      </w:r>
      <w:r>
        <w:rPr>
          <w:rFonts w:ascii="Times New Roman" w:hAnsi="Times New Roman"/>
          <w:b/>
          <w:bCs/>
          <w:sz w:val="26"/>
          <w:szCs w:val="26"/>
        </w:rPr>
        <w:t xml:space="preserve">с</w:t>
      </w:r>
      <w:r>
        <w:rPr>
          <w:rFonts w:ascii="Times New Roman" w:hAnsi="Times New Roman"/>
          <w:b/>
          <w:bCs/>
          <w:sz w:val="26"/>
          <w:szCs w:val="26"/>
        </w:rPr>
        <w:t xml:space="preserve">ія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з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реорганізації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Волосківської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сільської</w:t>
      </w:r>
      <w:r>
        <w:rPr>
          <w:rFonts w:ascii="Times New Roman" w:hAnsi="Times New Roman"/>
          <w:b/>
          <w:bCs/>
          <w:sz w:val="26"/>
          <w:szCs w:val="26"/>
        </w:rPr>
        <w:t xml:space="preserve"> ради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(код ЄДРПОУ 04414112)</w:t>
      </w:r>
      <w:r/>
    </w:p>
    <w:tbl>
      <w:tblPr>
        <w:tblStyle w:val="437"/>
        <w:tblW w:w="9821" w:type="dxa"/>
        <w:tblLook w:val="04A0" w:firstRow="1" w:lastRow="0" w:firstColumn="1" w:lastColumn="0" w:noHBand="0" w:noVBand="1"/>
      </w:tblPr>
      <w:tblGrid>
        <w:gridCol w:w="1949"/>
        <w:gridCol w:w="2914"/>
        <w:gridCol w:w="3312"/>
        <w:gridCol w:w="1646"/>
      </w:tblGrid>
      <w:tr>
        <w:trPr/>
        <w:tc>
          <w:tcPr>
            <w:shd w:val="clear" w:color="auto" w:fill="D6E3BC" w:themeFill="accent3" w:themeFillTint="66"/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ізвище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ім’я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по-батькові</w:t>
            </w:r>
            <w:r/>
          </w:p>
        </w:tc>
        <w:tc>
          <w:tcPr>
            <w:shd w:val="clear" w:color="auto" w:fill="D6E3BC" w:themeFill="accent3" w:themeFillTint="66"/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Посада</w:t>
            </w:r>
            <w:r/>
          </w:p>
        </w:tc>
        <w:tc>
          <w:tcPr>
            <w:shd w:val="clear" w:color="auto" w:fill="D6E3BC" w:themeFill="accent3" w:themeFillTint="66"/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Ідент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Андрійченко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Юрій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Михайлович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староста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Волосківського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старостинського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округу</w:t>
            </w: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2968713018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Мекенченко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Віра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Володимирівна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спеціалі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2977610968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комі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ії</w:t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Солохненко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ітлана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бухгалтерського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іку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звітності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2252909982</w:t>
            </w:r>
            <w:r/>
          </w:p>
        </w:tc>
      </w:tr>
      <w:tr>
        <w:trPr/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Коворотна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Василівна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Волосківської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сільської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2730207046</w:t>
            </w:r>
            <w:r/>
          </w:p>
        </w:tc>
      </w:tr>
      <w:tr>
        <w:trPr>
          <w:trHeight w:val="570"/>
        </w:trPr>
        <w:tc>
          <w:tcPr>
            <w:tcW w:w="194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9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Лихотинська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Лілія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Анатоліївна</w:t>
            </w:r>
            <w:r/>
          </w:p>
        </w:tc>
        <w:tc>
          <w:tcPr>
            <w:tcW w:w="331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відділу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ітектури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містобудування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житлово-комунального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господарства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Менської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міської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ради</w:t>
            </w:r>
            <w:r/>
          </w:p>
        </w:tc>
        <w:tc>
          <w:tcPr>
            <w:tcW w:w="164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3036116620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0" w:leader="none"/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2.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Контроль за виконанням цього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заступників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 міського голови з питань діяльності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виконавчого комітету 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Менськ</w:t>
      </w:r>
      <w:r>
        <w:rPr>
          <w:rFonts w:ascii="Times New Roman" w:hAnsi="Times New Roman" w:eastAsia="Times New Roman"/>
          <w:sz w:val="28"/>
          <w:szCs w:val="28"/>
          <w:lang w:val="uk-UA" w:eastAsia="ar-SA"/>
        </w:rPr>
        <w:t xml:space="preserve">ої міської ради та на постійні депутатські комісії Менської міської ради 8 скликання.</w:t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sz w:val="28"/>
          <w:szCs w:val="28"/>
          <w:lang w:val="uk-UA" w:eastAsia="ar-SA"/>
        </w:rPr>
      </w:r>
      <w:r/>
    </w:p>
    <w:p>
      <w:pPr>
        <w:jc w:val="both"/>
        <w:spacing w:lineRule="auto" w:line="240" w:after="0"/>
        <w:tabs>
          <w:tab w:val="left" w:pos="284" w:leader="none"/>
        </w:tabs>
        <w:rPr>
          <w:rFonts w:ascii="Times New Roman" w:hAnsi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ar-SA"/>
        </w:rPr>
        <w:t xml:space="preserve">Міськ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 xml:space="preserve">ий голова</w:t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b/>
          <w:sz w:val="28"/>
          <w:szCs w:val="28"/>
          <w:lang w:val="uk-UA" w:eastAsia="uk-UA"/>
        </w:rPr>
        <w:tab/>
        <w:t xml:space="preserve">Г.А.Примаков</w:t>
      </w:r>
      <w:r/>
    </w:p>
    <w:p>
      <w:pPr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50305040509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ndale Sans UI">
    <w:panose1 w:val="020B060903080402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ascii="Times New Roman CYR" w:hAnsi="Times New Roman CYR" w:cs="Times New Roman" w:eastAsia="Times New Roman"/>
        <w:b/>
        <w:bCs/>
        <w:iCs/>
        <w:color w:val="000000"/>
        <w:spacing w:val="-1"/>
        <w:sz w:val="28"/>
        <w:szCs w:val="28"/>
        <w:lang w:val="uk-UA" w:eastAsia="uk-UA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7" w:default="1">
    <w:name w:val="Normal"/>
    <w:qFormat/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Title Char"/>
    <w:basedOn w:val="398"/>
    <w:link w:val="425"/>
    <w:uiPriority w:val="10"/>
    <w:rPr>
      <w:sz w:val="48"/>
      <w:szCs w:val="48"/>
    </w:rPr>
  </w:style>
  <w:style w:type="character" w:styleId="402" w:customStyle="1">
    <w:name w:val="Subtitle Char"/>
    <w:basedOn w:val="398"/>
    <w:link w:val="427"/>
    <w:uiPriority w:val="11"/>
    <w:rPr>
      <w:sz w:val="24"/>
      <w:szCs w:val="24"/>
    </w:rPr>
  </w:style>
  <w:style w:type="character" w:styleId="403" w:customStyle="1">
    <w:name w:val="Quote Char"/>
    <w:link w:val="429"/>
    <w:uiPriority w:val="29"/>
    <w:rPr>
      <w:i/>
    </w:rPr>
  </w:style>
  <w:style w:type="character" w:styleId="404" w:customStyle="1">
    <w:name w:val="Intense Quote Char"/>
    <w:link w:val="431"/>
    <w:uiPriority w:val="30"/>
    <w:rPr>
      <w:i/>
    </w:rPr>
  </w:style>
  <w:style w:type="character" w:styleId="405" w:customStyle="1">
    <w:name w:val="Footnote Text Char"/>
    <w:link w:val="564"/>
    <w:uiPriority w:val="99"/>
    <w:rPr>
      <w:sz w:val="18"/>
    </w:rPr>
  </w:style>
  <w:style w:type="paragraph" w:styleId="406" w:customStyle="1">
    <w:name w:val="Heading 1"/>
    <w:basedOn w:val="397"/>
    <w:next w:val="397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407" w:customStyle="1">
    <w:name w:val="Heading 1 Char"/>
    <w:basedOn w:val="398"/>
    <w:link w:val="406"/>
    <w:uiPriority w:val="9"/>
    <w:rPr>
      <w:rFonts w:ascii="Arial" w:hAnsi="Arial" w:cs="Arial" w:eastAsia="Arial"/>
      <w:sz w:val="40"/>
      <w:szCs w:val="40"/>
    </w:rPr>
  </w:style>
  <w:style w:type="paragraph" w:styleId="408" w:customStyle="1">
    <w:name w:val="Heading 2"/>
    <w:basedOn w:val="397"/>
    <w:next w:val="397"/>
    <w:link w:val="4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409" w:customStyle="1">
    <w:name w:val="Heading 2 Char"/>
    <w:basedOn w:val="398"/>
    <w:link w:val="408"/>
    <w:uiPriority w:val="9"/>
    <w:rPr>
      <w:rFonts w:ascii="Arial" w:hAnsi="Arial" w:cs="Arial" w:eastAsia="Arial"/>
      <w:sz w:val="34"/>
    </w:rPr>
  </w:style>
  <w:style w:type="paragraph" w:styleId="410" w:customStyle="1">
    <w:name w:val="Heading 3"/>
    <w:basedOn w:val="397"/>
    <w:next w:val="397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411" w:customStyle="1">
    <w:name w:val="Heading 3 Char"/>
    <w:basedOn w:val="398"/>
    <w:link w:val="410"/>
    <w:uiPriority w:val="9"/>
    <w:rPr>
      <w:rFonts w:ascii="Arial" w:hAnsi="Arial" w:cs="Arial" w:eastAsia="Arial"/>
      <w:sz w:val="30"/>
      <w:szCs w:val="30"/>
    </w:rPr>
  </w:style>
  <w:style w:type="paragraph" w:styleId="412" w:customStyle="1">
    <w:name w:val="Heading 4"/>
    <w:basedOn w:val="397"/>
    <w:next w:val="397"/>
    <w:link w:val="4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413" w:customStyle="1">
    <w:name w:val="Heading 4 Char"/>
    <w:basedOn w:val="39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paragraph" w:styleId="414" w:customStyle="1">
    <w:name w:val="Heading 5"/>
    <w:basedOn w:val="397"/>
    <w:next w:val="397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415" w:customStyle="1">
    <w:name w:val="Heading 5 Char"/>
    <w:basedOn w:val="398"/>
    <w:link w:val="414"/>
    <w:uiPriority w:val="9"/>
    <w:rPr>
      <w:rFonts w:ascii="Arial" w:hAnsi="Arial" w:cs="Arial" w:eastAsia="Arial"/>
      <w:b/>
      <w:bCs/>
      <w:sz w:val="24"/>
      <w:szCs w:val="24"/>
    </w:rPr>
  </w:style>
  <w:style w:type="paragraph" w:styleId="416" w:customStyle="1">
    <w:name w:val="Heading 6"/>
    <w:basedOn w:val="397"/>
    <w:next w:val="397"/>
    <w:link w:val="41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417" w:customStyle="1">
    <w:name w:val="Heading 6 Char"/>
    <w:basedOn w:val="398"/>
    <w:link w:val="416"/>
    <w:uiPriority w:val="9"/>
    <w:rPr>
      <w:rFonts w:ascii="Arial" w:hAnsi="Arial" w:cs="Arial" w:eastAsia="Arial"/>
      <w:b/>
      <w:bCs/>
      <w:sz w:val="22"/>
      <w:szCs w:val="22"/>
    </w:rPr>
  </w:style>
  <w:style w:type="paragraph" w:styleId="418" w:customStyle="1">
    <w:name w:val="Heading 7"/>
    <w:basedOn w:val="397"/>
    <w:next w:val="397"/>
    <w:link w:val="41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419" w:customStyle="1">
    <w:name w:val="Heading 7 Char"/>
    <w:basedOn w:val="398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0" w:customStyle="1">
    <w:name w:val="Heading 8"/>
    <w:basedOn w:val="397"/>
    <w:next w:val="397"/>
    <w:link w:val="42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421" w:customStyle="1">
    <w:name w:val="Heading 8 Char"/>
    <w:basedOn w:val="398"/>
    <w:link w:val="420"/>
    <w:uiPriority w:val="9"/>
    <w:rPr>
      <w:rFonts w:ascii="Arial" w:hAnsi="Arial" w:cs="Arial" w:eastAsia="Arial"/>
      <w:i/>
      <w:iCs/>
      <w:sz w:val="22"/>
      <w:szCs w:val="22"/>
    </w:rPr>
  </w:style>
  <w:style w:type="paragraph" w:styleId="422" w:customStyle="1">
    <w:name w:val="Heading 9"/>
    <w:basedOn w:val="397"/>
    <w:next w:val="397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23" w:customStyle="1">
    <w:name w:val="Heading 9 Char"/>
    <w:basedOn w:val="398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basedOn w:val="397"/>
    <w:qFormat/>
    <w:uiPriority w:val="34"/>
    <w:pPr>
      <w:contextualSpacing w:val="true"/>
      <w:ind w:left="720"/>
    </w:pPr>
  </w:style>
  <w:style w:type="paragraph" w:styleId="425">
    <w:name w:val="Title"/>
    <w:basedOn w:val="397"/>
    <w:next w:val="397"/>
    <w:link w:val="42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26" w:customStyle="1">
    <w:name w:val="Название Знак"/>
    <w:basedOn w:val="398"/>
    <w:link w:val="425"/>
    <w:uiPriority w:val="10"/>
    <w:rPr>
      <w:sz w:val="48"/>
      <w:szCs w:val="48"/>
    </w:rPr>
  </w:style>
  <w:style w:type="paragraph" w:styleId="427">
    <w:name w:val="Subtitle"/>
    <w:basedOn w:val="397"/>
    <w:next w:val="397"/>
    <w:link w:val="428"/>
    <w:qFormat/>
    <w:uiPriority w:val="11"/>
    <w:rPr>
      <w:sz w:val="24"/>
      <w:szCs w:val="24"/>
    </w:rPr>
    <w:pPr>
      <w:spacing w:before="200"/>
    </w:pPr>
  </w:style>
  <w:style w:type="character" w:styleId="428" w:customStyle="1">
    <w:name w:val="Подзаголовок Знак"/>
    <w:basedOn w:val="398"/>
    <w:link w:val="427"/>
    <w:uiPriority w:val="11"/>
    <w:rPr>
      <w:sz w:val="24"/>
      <w:szCs w:val="24"/>
    </w:rPr>
  </w:style>
  <w:style w:type="paragraph" w:styleId="429">
    <w:name w:val="Quote"/>
    <w:basedOn w:val="397"/>
    <w:next w:val="397"/>
    <w:link w:val="430"/>
    <w:qFormat/>
    <w:uiPriority w:val="29"/>
    <w:rPr>
      <w:i/>
    </w:rPr>
    <w:pPr>
      <w:ind w:left="720" w:right="720"/>
    </w:pPr>
  </w:style>
  <w:style w:type="character" w:styleId="430" w:customStyle="1">
    <w:name w:val="Цитата 2 Знак"/>
    <w:link w:val="429"/>
    <w:uiPriority w:val="29"/>
    <w:rPr>
      <w:i/>
    </w:rPr>
  </w:style>
  <w:style w:type="paragraph" w:styleId="431">
    <w:name w:val="Intense Quote"/>
    <w:basedOn w:val="397"/>
    <w:next w:val="397"/>
    <w:link w:val="43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2" w:customStyle="1">
    <w:name w:val="Выделенная цитата Знак"/>
    <w:link w:val="431"/>
    <w:uiPriority w:val="30"/>
    <w:rPr>
      <w:i/>
    </w:rPr>
  </w:style>
  <w:style w:type="paragraph" w:styleId="433" w:customStyle="1">
    <w:name w:val="Header"/>
    <w:basedOn w:val="397"/>
    <w:link w:val="43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4" w:customStyle="1">
    <w:name w:val="Header Char"/>
    <w:basedOn w:val="398"/>
    <w:link w:val="433"/>
    <w:uiPriority w:val="99"/>
  </w:style>
  <w:style w:type="paragraph" w:styleId="435" w:customStyle="1">
    <w:name w:val="Footer"/>
    <w:basedOn w:val="397"/>
    <w:link w:val="43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6" w:customStyle="1">
    <w:name w:val="Footer Char"/>
    <w:basedOn w:val="398"/>
    <w:link w:val="435"/>
    <w:uiPriority w:val="99"/>
  </w:style>
  <w:style w:type="table" w:styleId="437">
    <w:name w:val="Table Grid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 w:customStyle="1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 w:customStyle="1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 w:customStyle="1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 w:customStyle="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 w:customStyle="1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7" w:customStyle="1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8" w:customStyle="1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9" w:customStyle="1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0" w:customStyle="1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1" w:customStyle="1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2" w:customStyle="1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0" w:customStyle="1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1" w:customStyle="1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2" w:customStyle="1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3" w:customStyle="1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4" w:customStyle="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 w:customStyle="1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6" w:customStyle="1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FFFFF" w:themeFill="text1" w:themeFillTint="00"/>
      </w:tcPr>
    </w:tblStylePr>
    <w:tblStylePr w:type="band1Vert"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87" w:customStyle="1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88" w:customStyle="1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89" w:customStyle="1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90" w:customStyle="1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91" w:customStyle="1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92" w:customStyle="1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93" w:customStyle="1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1" w:customStyle="1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2" w:customStyle="1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3" w:customStyle="1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4" w:customStyle="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5" w:customStyle="1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6" w:customStyle="1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7" w:customStyle="1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9" w:customStyle="1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0" w:customStyle="1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1" w:customStyle="1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2" w:customStyle="1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3" w:customStyle="1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4" w:customStyle="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5" w:customStyle="1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36" w:customStyle="1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37" w:customStyle="1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38" w:customStyle="1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39" w:customStyle="1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40" w:customStyle="1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41" w:customStyle="1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42" w:customStyle="1">
    <w:name w:val="Lined - Accent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3" w:customStyle="1">
    <w:name w:val="Lined - Accent 1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4" w:customStyle="1">
    <w:name w:val="Lined - Accent 2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5" w:customStyle="1">
    <w:name w:val="Lined - Accent 3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6" w:customStyle="1">
    <w:name w:val="Lined - Accent 4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7" w:customStyle="1">
    <w:name w:val="Lined - Accent 5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8" w:customStyle="1">
    <w:name w:val="Lined - Accent 6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9" w:customStyle="1">
    <w:name w:val="Bordered &amp; Lined - Accent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Bordered &amp; Lined - Accent 1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Bordered &amp; Lined - Accent 2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Bordered &amp; Lined - Accent 3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Bordered &amp; Lined - Accent 4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Bordered &amp; Lined - Accent 5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Bordered &amp; Lined - Accent 6"/>
    <w:basedOn w:val="39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7" w:customStyle="1">
    <w:name w:val="Bordered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8" w:customStyle="1">
    <w:name w:val="Bordered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9" w:customStyle="1">
    <w:name w:val="Bordered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0" w:customStyle="1">
    <w:name w:val="Bordered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1" w:customStyle="1">
    <w:name w:val="Bordered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2" w:customStyle="1">
    <w:name w:val="Bordered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3">
    <w:name w:val="Hyperlink"/>
    <w:uiPriority w:val="99"/>
    <w:unhideWhenUsed/>
    <w:rPr>
      <w:color w:val="0000FF" w:themeColor="hyperlink"/>
      <w:u w:val="single"/>
    </w:rPr>
  </w:style>
  <w:style w:type="paragraph" w:styleId="564">
    <w:name w:val="footnote text"/>
    <w:basedOn w:val="397"/>
    <w:link w:val="565"/>
    <w:uiPriority w:val="99"/>
    <w:semiHidden/>
    <w:unhideWhenUsed/>
    <w:rPr>
      <w:sz w:val="18"/>
    </w:rPr>
    <w:pPr>
      <w:spacing w:lineRule="auto" w:line="240" w:after="40"/>
    </w:pPr>
  </w:style>
  <w:style w:type="character" w:styleId="565" w:customStyle="1">
    <w:name w:val="Текст сноски Знак"/>
    <w:link w:val="564"/>
    <w:uiPriority w:val="99"/>
    <w:rPr>
      <w:sz w:val="18"/>
    </w:rPr>
  </w:style>
  <w:style w:type="character" w:styleId="566">
    <w:name w:val="footnote reference"/>
    <w:basedOn w:val="398"/>
    <w:uiPriority w:val="99"/>
    <w:unhideWhenUsed/>
    <w:rPr>
      <w:vertAlign w:val="superscript"/>
    </w:rPr>
  </w:style>
  <w:style w:type="paragraph" w:styleId="567">
    <w:name w:val="toc 1"/>
    <w:basedOn w:val="397"/>
    <w:next w:val="397"/>
    <w:uiPriority w:val="39"/>
    <w:unhideWhenUsed/>
    <w:pPr>
      <w:spacing w:after="57"/>
    </w:pPr>
  </w:style>
  <w:style w:type="paragraph" w:styleId="568">
    <w:name w:val="toc 2"/>
    <w:basedOn w:val="397"/>
    <w:next w:val="397"/>
    <w:uiPriority w:val="39"/>
    <w:unhideWhenUsed/>
    <w:pPr>
      <w:ind w:left="283"/>
      <w:spacing w:after="57"/>
    </w:pPr>
  </w:style>
  <w:style w:type="paragraph" w:styleId="569">
    <w:name w:val="toc 3"/>
    <w:basedOn w:val="397"/>
    <w:next w:val="397"/>
    <w:uiPriority w:val="39"/>
    <w:unhideWhenUsed/>
    <w:pPr>
      <w:ind w:left="567"/>
      <w:spacing w:after="57"/>
    </w:pPr>
  </w:style>
  <w:style w:type="paragraph" w:styleId="570">
    <w:name w:val="toc 4"/>
    <w:basedOn w:val="397"/>
    <w:next w:val="397"/>
    <w:uiPriority w:val="39"/>
    <w:unhideWhenUsed/>
    <w:pPr>
      <w:ind w:left="850"/>
      <w:spacing w:after="57"/>
    </w:pPr>
  </w:style>
  <w:style w:type="paragraph" w:styleId="571">
    <w:name w:val="toc 5"/>
    <w:basedOn w:val="397"/>
    <w:next w:val="397"/>
    <w:uiPriority w:val="39"/>
    <w:unhideWhenUsed/>
    <w:pPr>
      <w:ind w:left="1134"/>
      <w:spacing w:after="57"/>
    </w:pPr>
  </w:style>
  <w:style w:type="paragraph" w:styleId="572">
    <w:name w:val="toc 6"/>
    <w:basedOn w:val="397"/>
    <w:next w:val="397"/>
    <w:uiPriority w:val="39"/>
    <w:unhideWhenUsed/>
    <w:pPr>
      <w:ind w:left="1417"/>
      <w:spacing w:after="57"/>
    </w:pPr>
  </w:style>
  <w:style w:type="paragraph" w:styleId="573">
    <w:name w:val="toc 7"/>
    <w:basedOn w:val="397"/>
    <w:next w:val="397"/>
    <w:uiPriority w:val="39"/>
    <w:unhideWhenUsed/>
    <w:pPr>
      <w:ind w:left="1701"/>
      <w:spacing w:after="57"/>
    </w:pPr>
  </w:style>
  <w:style w:type="paragraph" w:styleId="574">
    <w:name w:val="toc 8"/>
    <w:basedOn w:val="397"/>
    <w:next w:val="397"/>
    <w:uiPriority w:val="39"/>
    <w:unhideWhenUsed/>
    <w:pPr>
      <w:ind w:left="1984"/>
      <w:spacing w:after="57"/>
    </w:pPr>
  </w:style>
  <w:style w:type="paragraph" w:styleId="575">
    <w:name w:val="toc 9"/>
    <w:basedOn w:val="397"/>
    <w:next w:val="397"/>
    <w:uiPriority w:val="39"/>
    <w:unhideWhenUsed/>
    <w:pPr>
      <w:ind w:left="2268"/>
      <w:spacing w:after="57"/>
    </w:pPr>
  </w:style>
  <w:style w:type="paragraph" w:styleId="576">
    <w:name w:val="TOC Heading"/>
    <w:uiPriority w:val="39"/>
    <w:unhideWhenUsed/>
  </w:style>
  <w:style w:type="paragraph" w:styleId="577" w:customStyle="1">
    <w:name w:val="Без интервала1"/>
    <w:rPr>
      <w:rFonts w:cs="Times New Roman" w:eastAsia="Times New Roman"/>
      <w:lang w:val="uk-UA"/>
    </w:rPr>
    <w:pPr>
      <w:spacing w:lineRule="auto" w:line="240" w:after="0"/>
    </w:pPr>
  </w:style>
  <w:style w:type="paragraph" w:styleId="578" w:customStyle="1">
    <w:name w:val="Абзац"/>
    <w:basedOn w:val="397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318"/>
      <w:jc w:val="both"/>
      <w:spacing w:lineRule="auto" w:line="240" w:after="0"/>
    </w:pPr>
  </w:style>
  <w:style w:type="character" w:styleId="579" w:customStyle="1">
    <w:name w:val="Основной текст Знак"/>
    <w:basedOn w:val="398"/>
    <w:link w:val="580"/>
    <w:rPr>
      <w:lang w:eastAsia="ru-RU"/>
    </w:rPr>
  </w:style>
  <w:style w:type="paragraph" w:styleId="580">
    <w:name w:val="Body Text"/>
    <w:basedOn w:val="397"/>
    <w:link w:val="579"/>
    <w:rPr>
      <w:lang w:eastAsia="ru-RU"/>
    </w:rPr>
    <w:pPr>
      <w:spacing w:lineRule="auto" w:line="240" w:after="120"/>
      <w:widowControl w:val="off"/>
    </w:pPr>
  </w:style>
  <w:style w:type="character" w:styleId="581" w:customStyle="1">
    <w:name w:val="Основной текст Знак1"/>
    <w:basedOn w:val="398"/>
    <w:link w:val="580"/>
    <w:uiPriority w:val="99"/>
    <w:semiHidden/>
  </w:style>
  <w:style w:type="paragraph" w:styleId="582" w:customStyle="1">
    <w:name w:val="Обычный1"/>
    <w:rPr>
      <w:rFonts w:ascii="Times New Roman" w:hAnsi="Times New Roman" w:cs="Times New Roman" w:eastAsia="Times New Roman"/>
      <w:sz w:val="24"/>
      <w:szCs w:val="20"/>
      <w:lang w:val="uk-UA" w:eastAsia="ru-RU"/>
    </w:rPr>
    <w:pPr>
      <w:ind w:firstLine="240"/>
      <w:jc w:val="both"/>
      <w:spacing w:lineRule="auto" w:line="300" w:after="0"/>
      <w:widowControl w:val="off"/>
    </w:pPr>
  </w:style>
  <w:style w:type="paragraph" w:styleId="583">
    <w:name w:val="Balloon Text"/>
    <w:basedOn w:val="397"/>
    <w:link w:val="58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84" w:customStyle="1">
    <w:name w:val="Текст выноски Знак"/>
    <w:basedOn w:val="398"/>
    <w:link w:val="583"/>
    <w:uiPriority w:val="99"/>
    <w:semiHidden/>
    <w:rPr>
      <w:rFonts w:ascii="Tahoma" w:hAnsi="Tahoma" w:cs="Tahoma"/>
      <w:sz w:val="16"/>
      <w:szCs w:val="16"/>
    </w:rPr>
  </w:style>
  <w:style w:type="paragraph" w:styleId="585">
    <w:name w:val="No Spacing"/>
    <w:qFormat/>
    <w:rPr>
      <w:rFonts w:cs="Times New Roman"/>
    </w:rPr>
    <w:pPr>
      <w:spacing w:lineRule="auto" w:line="240" w:after="0"/>
    </w:pPr>
  </w:style>
  <w:style w:type="paragraph" w:styleId="586" w:customStyle="1">
    <w:name w:val="rvps2"/>
    <w:basedOn w:val="397"/>
    <w:rPr>
      <w:rFonts w:ascii="Times New Roman" w:hAnsi="Times New Roman" w:cs="Tahoma" w:eastAsia="Andale Sans UI"/>
      <w:sz w:val="24"/>
      <w:szCs w:val="24"/>
      <w:lang w:val="en-US" w:bidi="en-US"/>
    </w:rPr>
    <w:pPr>
      <w:spacing w:lineRule="atLeast" w:line="100" w:after="28" w:before="28"/>
      <w:shd w:val="clear" w:color="auto" w:fill="auto"/>
      <w:widowControl w:val="off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6</cp:revision>
  <dcterms:created xsi:type="dcterms:W3CDTF">2020-12-22T12:33:00Z</dcterms:created>
  <dcterms:modified xsi:type="dcterms:W3CDTF">2020-12-22T14:48:31Z</dcterms:modified>
</cp:coreProperties>
</file>