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DB" w:rsidRDefault="00B81DE2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42925" cy="752474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52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alse">
                <v:path textboxrect="0,0,0,0"/>
                <v:imagedata r:id="rId8" o:title=""/>
              </v:shape>
            </w:pict>
          </mc:Fallback>
        </mc:AlternateContent>
      </w:r>
    </w:p>
    <w:p w:rsidR="001122DB" w:rsidRDefault="00B81DE2">
      <w:pP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Україна</w:t>
      </w:r>
    </w:p>
    <w:p w:rsidR="001122DB" w:rsidRDefault="00B81DE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МЕНСЬКА МІСЬКА РАДА</w:t>
      </w:r>
    </w:p>
    <w:p w:rsidR="001122DB" w:rsidRDefault="00B81DE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Менського району Чернігівської області</w:t>
      </w:r>
    </w:p>
    <w:p w:rsidR="001122DB" w:rsidRDefault="00B81DE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ВИКОНАВЧИЙ КОМІТЕТ</w:t>
      </w:r>
    </w:p>
    <w:p w:rsidR="001122DB" w:rsidRDefault="00B81DE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ПРОЕКТ РІШЕННЯ</w:t>
      </w:r>
    </w:p>
    <w:p w:rsidR="001122DB" w:rsidRDefault="00B81DE2">
      <w:pP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1122DB" w:rsidRDefault="00E40E77">
      <w:pPr>
        <w:spacing w:after="0"/>
      </w:pPr>
      <w:r>
        <w:rPr>
          <w:rFonts w:ascii="Times New Roman" w:eastAsia="Times New Roman" w:hAnsi="Times New Roman" w:cs="Times New Roman"/>
          <w:color w:val="000000"/>
          <w:sz w:val="28"/>
        </w:rPr>
        <w:t>__</w:t>
      </w:r>
      <w:r w:rsidR="00B81DE2">
        <w:rPr>
          <w:rFonts w:ascii="Times New Roman" w:eastAsia="Times New Roman" w:hAnsi="Times New Roman" w:cs="Times New Roman"/>
          <w:color w:val="000000"/>
          <w:sz w:val="28"/>
        </w:rPr>
        <w:t xml:space="preserve"> грудня  20</w:t>
      </w:r>
      <w:r>
        <w:rPr>
          <w:rFonts w:ascii="Times New Roman" w:eastAsia="Times New Roman" w:hAnsi="Times New Roman" w:cs="Times New Roman"/>
          <w:color w:val="000000"/>
          <w:sz w:val="28"/>
        </w:rPr>
        <w:t>20</w:t>
      </w:r>
      <w:r w:rsidR="00B81DE2">
        <w:rPr>
          <w:rFonts w:ascii="Times New Roman" w:eastAsia="Times New Roman" w:hAnsi="Times New Roman" w:cs="Times New Roman"/>
          <w:color w:val="000000"/>
          <w:sz w:val="28"/>
        </w:rPr>
        <w:t xml:space="preserve"> року                         м. Мена                  </w:t>
      </w:r>
      <w:r w:rsidR="00B81DE2">
        <w:rPr>
          <w:rFonts w:ascii="Times New Roman" w:eastAsia="Times New Roman" w:hAnsi="Times New Roman" w:cs="Times New Roman"/>
          <w:color w:val="000000"/>
          <w:sz w:val="28"/>
        </w:rPr>
        <w:tab/>
      </w:r>
      <w:r w:rsidR="00B81DE2">
        <w:rPr>
          <w:rFonts w:ascii="Times New Roman" w:eastAsia="Times New Roman" w:hAnsi="Times New Roman" w:cs="Times New Roman"/>
          <w:color w:val="000000"/>
          <w:sz w:val="28"/>
        </w:rPr>
        <w:tab/>
        <w:t xml:space="preserve">№__             </w:t>
      </w:r>
    </w:p>
    <w:p w:rsidR="001122DB" w:rsidRDefault="00B81DE2">
      <w:pPr>
        <w:spacing w:after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122DB" w:rsidRDefault="00B81DE2">
      <w:pPr>
        <w:tabs>
          <w:tab w:val="left" w:pos="708"/>
        </w:tabs>
        <w:spacing w:after="0"/>
        <w:outlineLvl w:val="3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Про  проект бюджету Менської </w:t>
      </w:r>
    </w:p>
    <w:p w:rsidR="001122DB" w:rsidRDefault="00B81DE2">
      <w:pP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міської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територіальної</w:t>
      </w:r>
    </w:p>
    <w:p w:rsidR="001122DB" w:rsidRDefault="00B81DE2">
      <w:pP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громади на 202</w:t>
      </w:r>
      <w:r w:rsidR="00E40E77"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рік</w:t>
      </w:r>
    </w:p>
    <w:p w:rsidR="001122DB" w:rsidRDefault="00B81DE2">
      <w:pPr>
        <w:spacing w:after="0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1122DB" w:rsidRDefault="00B81DE2">
      <w:pPr>
        <w:spacing w:after="0"/>
        <w:ind w:firstLine="720"/>
        <w:jc w:val="both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Заслухавши начальника Фінансового управління Менської міської ради Костенка В.В. про проект бюджету Менської міської об’єднаної територіальної громади на 2020 рік, враховуючи обговорення проекту бюдже</w:t>
      </w:r>
      <w:r>
        <w:rPr>
          <w:rFonts w:ascii="Times New Roman" w:eastAsia="Times New Roman" w:hAnsi="Times New Roman" w:cs="Times New Roman"/>
          <w:color w:val="000000"/>
          <w:sz w:val="28"/>
        </w:rPr>
        <w:t>ту, керуючись  Бюджетним кодексом України, ст.28 Закону України «Про місцеве самоврядування в Україні», виконавчий комітет Менської міської ради</w:t>
      </w:r>
    </w:p>
    <w:p w:rsidR="001122DB" w:rsidRDefault="00B81DE2">
      <w:pPr>
        <w:spacing w:after="0"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ВИРІШИВ :</w:t>
      </w:r>
    </w:p>
    <w:p w:rsidR="001122DB" w:rsidRDefault="00B81DE2">
      <w:pPr>
        <w:spacing w:after="0"/>
        <w:jc w:val="both"/>
        <w:outlineLvl w:val="3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1.Схвалити проект рішення «Про бюджет Менської міської </w:t>
      </w:r>
      <w:r w:rsidR="00E40E77">
        <w:rPr>
          <w:rFonts w:ascii="Times New Roman" w:eastAsia="Times New Roman" w:hAnsi="Times New Roman" w:cs="Times New Roman"/>
          <w:color w:val="000000"/>
          <w:sz w:val="28"/>
        </w:rPr>
        <w:t>територіальної громади на 2021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рік»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(згідно додатку №1) та подати на розгляд та затвердження бюджет Менської міської </w:t>
      </w:r>
      <w:r>
        <w:rPr>
          <w:rFonts w:ascii="Times New Roman" w:eastAsia="Times New Roman" w:hAnsi="Times New Roman" w:cs="Times New Roman"/>
          <w:color w:val="000000"/>
          <w:sz w:val="28"/>
        </w:rPr>
        <w:t>територіальної громади на 202</w:t>
      </w:r>
      <w:r w:rsidR="00E40E77">
        <w:rPr>
          <w:rFonts w:ascii="Times New Roman" w:eastAsia="Times New Roman" w:hAnsi="Times New Roman" w:cs="Times New Roman"/>
          <w:color w:val="000000"/>
          <w:sz w:val="28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 xml:space="preserve"> рік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на сесію Менської міської ради.</w:t>
      </w:r>
    </w:p>
    <w:p w:rsidR="001122DB" w:rsidRDefault="00B81DE2">
      <w:pPr>
        <w:spacing w:after="0"/>
        <w:jc w:val="both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Контроль за виконанням рішення покласти на начальника Фінансового управління Менської місько</w:t>
      </w:r>
      <w:r>
        <w:rPr>
          <w:rFonts w:ascii="Times New Roman" w:eastAsia="Times New Roman" w:hAnsi="Times New Roman" w:cs="Times New Roman"/>
          <w:color w:val="000000"/>
          <w:sz w:val="28"/>
        </w:rPr>
        <w:t>ї ради Костенка В.В.</w:t>
      </w:r>
    </w:p>
    <w:p w:rsidR="001122DB" w:rsidRDefault="001122DB">
      <w:pPr>
        <w:rPr>
          <w:sz w:val="28"/>
        </w:rPr>
      </w:pPr>
    </w:p>
    <w:sectPr w:rsidR="0011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E2" w:rsidRDefault="00B81DE2">
      <w:pPr>
        <w:spacing w:after="0" w:line="240" w:lineRule="auto"/>
      </w:pPr>
      <w:r>
        <w:separator/>
      </w:r>
    </w:p>
  </w:endnote>
  <w:endnote w:type="continuationSeparator" w:id="0">
    <w:p w:rsidR="00B81DE2" w:rsidRDefault="00B8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E2" w:rsidRDefault="00B81DE2">
      <w:pPr>
        <w:spacing w:after="0" w:line="240" w:lineRule="auto"/>
      </w:pPr>
      <w:r>
        <w:separator/>
      </w:r>
    </w:p>
  </w:footnote>
  <w:footnote w:type="continuationSeparator" w:id="0">
    <w:p w:rsidR="00B81DE2" w:rsidRDefault="00B81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DB"/>
    <w:rsid w:val="001122DB"/>
    <w:rsid w:val="00B81DE2"/>
    <w:rsid w:val="00E4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uiPriority w:val="99"/>
    <w:semiHidden/>
    <w:unhideWhenUsed/>
    <w:rsid w:val="00E4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40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uiPriority w:val="99"/>
    <w:semiHidden/>
    <w:unhideWhenUsed/>
    <w:rsid w:val="00E4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40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2020-12-18T12:27:00Z</dcterms:created>
  <dcterms:modified xsi:type="dcterms:W3CDTF">2020-12-18T12:27:00Z</dcterms:modified>
</cp:coreProperties>
</file>