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221" w:rsidRPr="008F103F" w:rsidRDefault="005C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3F">
        <w:rPr>
          <w:rFonts w:ascii="Times New Roman" w:hAnsi="Times New Roman" w:cs="Times New Roman"/>
          <w:noProof/>
          <w:lang w:eastAsia="uk-UA" w:bidi="ar-SA"/>
        </w:rPr>
        <w:drawing>
          <wp:inline distT="0" distB="0" distL="0" distR="0">
            <wp:extent cx="542925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221" w:rsidRPr="008F103F" w:rsidRDefault="005C07AD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</w:rPr>
        <w:t>Україна</w:t>
      </w:r>
    </w:p>
    <w:p w:rsidR="00D54221" w:rsidRPr="008F103F" w:rsidRDefault="005C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03F">
        <w:rPr>
          <w:rFonts w:ascii="Times New Roman" w:hAnsi="Times New Roman" w:cs="Times New Roman"/>
          <w:b/>
          <w:sz w:val="28"/>
          <w:szCs w:val="28"/>
        </w:rPr>
        <w:t>МЕНСЬКА МІСЬКА РАДА</w:t>
      </w:r>
    </w:p>
    <w:p w:rsidR="00D54221" w:rsidRPr="008F103F" w:rsidRDefault="005C07AD">
      <w:pPr>
        <w:pStyle w:val="1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</w:rPr>
        <w:t>Менського району Чернігівської області</w:t>
      </w:r>
    </w:p>
    <w:p w:rsidR="00D54221" w:rsidRPr="008F103F" w:rsidRDefault="00B22D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(сорок друга</w:t>
      </w:r>
      <w:bookmarkStart w:id="0" w:name="_GoBack"/>
      <w:bookmarkEnd w:id="0"/>
      <w:r w:rsidR="005C07AD" w:rsidRPr="008F103F">
        <w:rPr>
          <w:rFonts w:ascii="Times New Roman" w:hAnsi="Times New Roman" w:cs="Times New Roman"/>
          <w:b/>
          <w:sz w:val="28"/>
          <w:szCs w:val="28"/>
        </w:rPr>
        <w:t xml:space="preserve"> сесія сьомого скликання )</w:t>
      </w:r>
    </w:p>
    <w:p w:rsidR="00D54221" w:rsidRPr="008F103F" w:rsidRDefault="008F103F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ПРОЄКТ </w:t>
      </w:r>
      <w:r w:rsidR="005C07AD" w:rsidRPr="008F103F">
        <w:rPr>
          <w:rFonts w:ascii="Times New Roman" w:hAnsi="Times New Roman" w:cs="Times New Roman"/>
          <w:sz w:val="28"/>
          <w:szCs w:val="28"/>
        </w:rPr>
        <w:t>РІШЕННЯ</w:t>
      </w:r>
    </w:p>
    <w:p w:rsidR="00D54221" w:rsidRPr="008F103F" w:rsidRDefault="008F103F">
      <w:pPr>
        <w:tabs>
          <w:tab w:val="center" w:pos="4762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5C07AD" w:rsidRPr="008F103F">
        <w:rPr>
          <w:rFonts w:ascii="Times New Roman" w:hAnsi="Times New Roman" w:cs="Times New Roman"/>
          <w:sz w:val="28"/>
          <w:szCs w:val="28"/>
        </w:rPr>
        <w:t>2020 року</w:t>
      </w:r>
      <w:r w:rsidR="005C07AD" w:rsidRPr="008F103F">
        <w:rPr>
          <w:rFonts w:ascii="Times New Roman" w:hAnsi="Times New Roman" w:cs="Times New Roman"/>
          <w:sz w:val="28"/>
          <w:szCs w:val="28"/>
        </w:rPr>
        <w:tab/>
        <w:t>№</w:t>
      </w:r>
      <w:r w:rsidR="005C07AD" w:rsidRPr="008F10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54221" w:rsidRPr="008F103F" w:rsidRDefault="00D5422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D54221" w:rsidRPr="008F103F">
        <w:trPr>
          <w:cantSplit/>
          <w:trHeight w:val="342"/>
        </w:trPr>
        <w:tc>
          <w:tcPr>
            <w:tcW w:w="4644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D54221" w:rsidRPr="008F103F" w:rsidRDefault="005C07A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F103F">
              <w:rPr>
                <w:rFonts w:ascii="Times New Roman" w:hAnsi="Times New Roman" w:cs="Times New Roman"/>
                <w:b/>
                <w:sz w:val="28"/>
              </w:rPr>
              <w:t>Про надання дозволу громадянам на розробку документації із землеустрою по встановленню меж земельних ділянок</w:t>
            </w:r>
            <w:r w:rsidR="008F103F">
              <w:rPr>
                <w:rFonts w:ascii="Times New Roman" w:hAnsi="Times New Roman" w:cs="Times New Roman"/>
                <w:b/>
                <w:sz w:val="28"/>
              </w:rPr>
              <w:t xml:space="preserve"> (паїв)</w:t>
            </w:r>
            <w:r w:rsidRPr="008F103F">
              <w:rPr>
                <w:rFonts w:ascii="Times New Roman" w:hAnsi="Times New Roman" w:cs="Times New Roman"/>
                <w:b/>
                <w:sz w:val="28"/>
              </w:rPr>
              <w:t xml:space="preserve"> на території Менської міської ОТГ</w:t>
            </w:r>
          </w:p>
        </w:tc>
      </w:tr>
    </w:tbl>
    <w:p w:rsidR="00D54221" w:rsidRPr="008F103F" w:rsidRDefault="00D54221">
      <w:pPr>
        <w:ind w:right="5384"/>
        <w:jc w:val="both"/>
        <w:rPr>
          <w:rFonts w:ascii="Times New Roman" w:hAnsi="Times New Roman" w:cs="Times New Roman"/>
          <w:sz w:val="28"/>
          <w:szCs w:val="28"/>
        </w:rPr>
      </w:pPr>
    </w:p>
    <w:p w:rsidR="00D54221" w:rsidRPr="008F103F" w:rsidRDefault="005C07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103F">
        <w:rPr>
          <w:rFonts w:ascii="Times New Roman" w:hAnsi="Times New Roman" w:cs="Times New Roman"/>
          <w:sz w:val="28"/>
        </w:rPr>
        <w:t xml:space="preserve">Розглянувши заяви </w:t>
      </w:r>
      <w:r w:rsidRPr="008F103F">
        <w:rPr>
          <w:rFonts w:ascii="Times New Roman" w:hAnsi="Times New Roman" w:cs="Times New Roman"/>
          <w:color w:val="000000"/>
          <w:sz w:val="28"/>
          <w:szCs w:val="28"/>
        </w:rPr>
        <w:t xml:space="preserve">власників земельних часток (паїв) щодо виділення їм в натурі (на місцевості) земельних ділянок </w:t>
      </w:r>
      <w:r w:rsidRPr="008F103F">
        <w:rPr>
          <w:rFonts w:ascii="Times New Roman" w:hAnsi="Times New Roman" w:cs="Times New Roman"/>
          <w:sz w:val="28"/>
        </w:rPr>
        <w:t>відповідно до розробленої проєктно-технічної документації по</w:t>
      </w:r>
      <w:r w:rsidRPr="008F103F">
        <w:rPr>
          <w:rFonts w:ascii="Times New Roman" w:hAnsi="Times New Roman" w:cs="Times New Roman"/>
          <w:sz w:val="28"/>
          <w:szCs w:val="28"/>
        </w:rPr>
        <w:t xml:space="preserve"> паюванню КС</w:t>
      </w:r>
      <w:r w:rsidR="008F103F">
        <w:rPr>
          <w:rFonts w:ascii="Times New Roman" w:hAnsi="Times New Roman" w:cs="Times New Roman"/>
          <w:sz w:val="28"/>
          <w:szCs w:val="28"/>
        </w:rPr>
        <w:t>ГП «Нива» за межами с. Бірківка</w:t>
      </w:r>
      <w:r w:rsidRPr="008F103F">
        <w:rPr>
          <w:rFonts w:ascii="Times New Roman" w:hAnsi="Times New Roman" w:cs="Times New Roman"/>
          <w:sz w:val="28"/>
          <w:szCs w:val="28"/>
        </w:rPr>
        <w:t xml:space="preserve">, </w:t>
      </w:r>
      <w:r w:rsidR="00A64A45">
        <w:rPr>
          <w:rFonts w:ascii="Times New Roman" w:hAnsi="Times New Roman" w:cs="Times New Roman"/>
          <w:sz w:val="28"/>
          <w:szCs w:val="28"/>
        </w:rPr>
        <w:t>КСГП «Родина» за межами с. Бірківка,</w:t>
      </w:r>
      <w:r w:rsidR="00B44453">
        <w:rPr>
          <w:rFonts w:ascii="Times New Roman" w:hAnsi="Times New Roman" w:cs="Times New Roman"/>
          <w:sz w:val="28"/>
          <w:szCs w:val="28"/>
        </w:rPr>
        <w:t xml:space="preserve"> </w:t>
      </w:r>
      <w:r w:rsidR="00813B95">
        <w:rPr>
          <w:rFonts w:ascii="Times New Roman" w:hAnsi="Times New Roman" w:cs="Times New Roman"/>
          <w:sz w:val="28"/>
          <w:szCs w:val="28"/>
        </w:rPr>
        <w:t xml:space="preserve">КСП ім. Щорса за межами с. Блистова, </w:t>
      </w:r>
      <w:r w:rsidR="0028012F">
        <w:rPr>
          <w:rFonts w:ascii="Times New Roman" w:hAnsi="Times New Roman" w:cs="Times New Roman"/>
          <w:sz w:val="28"/>
          <w:szCs w:val="28"/>
        </w:rPr>
        <w:t>КСП ім. Т.Г. Шевченка за межами смт Макошине,</w:t>
      </w:r>
      <w:r w:rsidR="00C85090">
        <w:rPr>
          <w:rFonts w:ascii="Times New Roman" w:hAnsi="Times New Roman" w:cs="Times New Roman"/>
          <w:sz w:val="28"/>
          <w:szCs w:val="28"/>
        </w:rPr>
        <w:t xml:space="preserve"> КСГП «Зоря» за межами с. Семенівка,</w:t>
      </w:r>
      <w:r w:rsidR="0028012F">
        <w:rPr>
          <w:rFonts w:ascii="Times New Roman" w:hAnsi="Times New Roman" w:cs="Times New Roman"/>
          <w:sz w:val="28"/>
          <w:szCs w:val="28"/>
        </w:rPr>
        <w:t xml:space="preserve"> </w:t>
      </w:r>
      <w:r w:rsidR="00C85090">
        <w:rPr>
          <w:rFonts w:ascii="Times New Roman" w:hAnsi="Times New Roman" w:cs="Times New Roman"/>
          <w:sz w:val="28"/>
          <w:szCs w:val="28"/>
        </w:rPr>
        <w:t xml:space="preserve">КСП «Шлях хлібороба» за межами с. Ушня, </w:t>
      </w:r>
      <w:r w:rsidR="003775F7">
        <w:rPr>
          <w:rFonts w:ascii="Times New Roman" w:hAnsi="Times New Roman" w:cs="Times New Roman"/>
          <w:sz w:val="28"/>
          <w:szCs w:val="28"/>
        </w:rPr>
        <w:t xml:space="preserve">КСП «Іскра» за межами с. Ліски, </w:t>
      </w:r>
      <w:r w:rsidRPr="008F103F">
        <w:rPr>
          <w:rFonts w:ascii="Times New Roman" w:hAnsi="Times New Roman" w:cs="Times New Roman"/>
          <w:sz w:val="28"/>
          <w:szCs w:val="28"/>
        </w:rPr>
        <w:t xml:space="preserve">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 w:rsidRPr="008F103F">
        <w:rPr>
          <w:rFonts w:ascii="Times New Roman" w:hAnsi="Times New Roman" w:cs="Times New Roman"/>
          <w:color w:val="000000"/>
          <w:sz w:val="28"/>
          <w:szCs w:val="28"/>
        </w:rPr>
        <w:t>Менська міська рада</w:t>
      </w:r>
      <w:r w:rsidRPr="008F10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21" w:rsidRPr="008F103F" w:rsidRDefault="005C07AD">
      <w:pPr>
        <w:rPr>
          <w:rFonts w:ascii="Times New Roman" w:hAnsi="Times New Roman" w:cs="Times New Roman"/>
          <w:b/>
          <w:sz w:val="28"/>
          <w:szCs w:val="28"/>
        </w:rPr>
      </w:pPr>
      <w:r w:rsidRPr="008F103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D54221" w:rsidRPr="008F103F" w:rsidRDefault="005C07AD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</w:rPr>
        <w:t>1. Надати дозвіл громадянам, власникам сертифікатів, на виготовлення документації із землеустрою по встановленню (відновленню) меж земельних ділянок для виділення їх в натурі (на місцевості) на підставі сертифікатів на право на земельну частку (пай) для ведення товарного сільськогосподарського виробництва на території Менського району:</w:t>
      </w:r>
    </w:p>
    <w:p w:rsidR="00D54221" w:rsidRPr="008F103F" w:rsidRDefault="005C07AD">
      <w:pPr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8F103F">
        <w:rPr>
          <w:rFonts w:ascii="Times New Roman" w:hAnsi="Times New Roman" w:cs="Times New Roman"/>
          <w:b/>
          <w:sz w:val="18"/>
          <w:szCs w:val="18"/>
        </w:rPr>
        <w:tab/>
      </w:r>
    </w:p>
    <w:p w:rsidR="00D54221" w:rsidRPr="008F103F" w:rsidRDefault="008F103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Бірківка</w:t>
      </w:r>
      <w:r w:rsidR="005C07AD" w:rsidRPr="008F103F">
        <w:rPr>
          <w:rFonts w:ascii="Times New Roman" w:hAnsi="Times New Roman" w:cs="Times New Roman"/>
          <w:b/>
          <w:sz w:val="28"/>
          <w:szCs w:val="28"/>
        </w:rPr>
        <w:t>:</w:t>
      </w:r>
    </w:p>
    <w:p w:rsidR="00D54221" w:rsidRDefault="008F103F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 Анатолій Миколайович</w:t>
      </w:r>
      <w:r>
        <w:rPr>
          <w:rFonts w:ascii="Times New Roman" w:hAnsi="Times New Roman" w:cs="Times New Roman"/>
          <w:sz w:val="28"/>
          <w:szCs w:val="28"/>
        </w:rPr>
        <w:tab/>
        <w:t>ЧН № 0324094 – сіножать</w:t>
      </w:r>
    </w:p>
    <w:p w:rsidR="008F103F" w:rsidRDefault="008F103F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</w:rPr>
        <w:t>Скляр А</w:t>
      </w:r>
      <w:r>
        <w:rPr>
          <w:rFonts w:ascii="Times New Roman" w:hAnsi="Times New Roman" w:cs="Times New Roman"/>
          <w:sz w:val="28"/>
          <w:szCs w:val="28"/>
        </w:rPr>
        <w:t>натолій Миколайович</w:t>
      </w:r>
      <w:r>
        <w:rPr>
          <w:rFonts w:ascii="Times New Roman" w:hAnsi="Times New Roman" w:cs="Times New Roman"/>
          <w:sz w:val="28"/>
          <w:szCs w:val="28"/>
        </w:rPr>
        <w:tab/>
        <w:t>ЧН № 0345117</w:t>
      </w:r>
      <w:r w:rsidRPr="008F103F">
        <w:rPr>
          <w:rFonts w:ascii="Times New Roman" w:hAnsi="Times New Roman" w:cs="Times New Roman"/>
          <w:sz w:val="28"/>
          <w:szCs w:val="28"/>
        </w:rPr>
        <w:t xml:space="preserve"> – сіножать</w:t>
      </w:r>
    </w:p>
    <w:p w:rsidR="008F103F" w:rsidRDefault="00A64A4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Шарамко 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0268616 – </w:t>
      </w:r>
      <w:r w:rsidRPr="00A64A45">
        <w:rPr>
          <w:rFonts w:ascii="Times New Roman" w:hAnsi="Times New Roman" w:cs="Times New Roman"/>
          <w:sz w:val="24"/>
          <w:szCs w:val="24"/>
        </w:rPr>
        <w:t xml:space="preserve">свідоцтво </w:t>
      </w:r>
      <w:r>
        <w:rPr>
          <w:rFonts w:ascii="Times New Roman" w:hAnsi="Times New Roman" w:cs="Times New Roman"/>
          <w:sz w:val="24"/>
          <w:szCs w:val="24"/>
        </w:rPr>
        <w:t>про право на спадщину за законом від 20.06.2020 року, спадкова справа №457/2011, зареєстровано в реєстрі за №1510</w:t>
      </w:r>
    </w:p>
    <w:p w:rsidR="00A64A45" w:rsidRDefault="00A64A4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A45">
        <w:rPr>
          <w:rFonts w:ascii="Times New Roman" w:hAnsi="Times New Roman" w:cs="Times New Roman"/>
          <w:sz w:val="28"/>
          <w:szCs w:val="28"/>
        </w:rPr>
        <w:t xml:space="preserve">Шарамко </w:t>
      </w:r>
      <w:r>
        <w:rPr>
          <w:rFonts w:ascii="Times New Roman" w:hAnsi="Times New Roman" w:cs="Times New Roman"/>
          <w:sz w:val="28"/>
          <w:szCs w:val="28"/>
        </w:rPr>
        <w:t>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</w:t>
      </w:r>
      <w:r w:rsidRPr="00A64A45">
        <w:rPr>
          <w:rFonts w:ascii="Times New Roman" w:hAnsi="Times New Roman" w:cs="Times New Roman"/>
          <w:sz w:val="28"/>
          <w:szCs w:val="28"/>
        </w:rPr>
        <w:t xml:space="preserve">0268616 – </w:t>
      </w:r>
      <w:r w:rsidRPr="00A64A45">
        <w:rPr>
          <w:rFonts w:ascii="Times New Roman" w:hAnsi="Times New Roman" w:cs="Times New Roman"/>
          <w:sz w:val="24"/>
          <w:szCs w:val="24"/>
        </w:rPr>
        <w:t xml:space="preserve">свідоцтво про право на спадщину за законом від 20.06.2020 року, спадкова справа №457/2011,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№1512</w:t>
      </w:r>
    </w:p>
    <w:p w:rsidR="00C85090" w:rsidRDefault="00C85090" w:rsidP="00C85090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4A45">
        <w:rPr>
          <w:rFonts w:ascii="Times New Roman" w:hAnsi="Times New Roman" w:cs="Times New Roman"/>
          <w:sz w:val="28"/>
          <w:szCs w:val="28"/>
        </w:rPr>
        <w:t xml:space="preserve">Шарамко </w:t>
      </w:r>
      <w:r>
        <w:rPr>
          <w:rFonts w:ascii="Times New Roman" w:hAnsi="Times New Roman" w:cs="Times New Roman"/>
          <w:sz w:val="28"/>
          <w:szCs w:val="28"/>
        </w:rPr>
        <w:t>Тетяна Віталіївна</w:t>
      </w:r>
      <w:r>
        <w:rPr>
          <w:rFonts w:ascii="Times New Roman" w:hAnsi="Times New Roman" w:cs="Times New Roman"/>
          <w:sz w:val="28"/>
          <w:szCs w:val="28"/>
        </w:rPr>
        <w:tab/>
        <w:t>ЧН № 0268714</w:t>
      </w:r>
      <w:r w:rsidRPr="00A64A45">
        <w:rPr>
          <w:rFonts w:ascii="Times New Roman" w:hAnsi="Times New Roman" w:cs="Times New Roman"/>
          <w:sz w:val="28"/>
          <w:szCs w:val="28"/>
        </w:rPr>
        <w:t xml:space="preserve"> –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право на спадщину за законом від 20.06</w:t>
      </w:r>
      <w:r>
        <w:rPr>
          <w:rFonts w:ascii="Times New Roman" w:hAnsi="Times New Roman" w:cs="Times New Roman"/>
          <w:sz w:val="24"/>
          <w:szCs w:val="24"/>
        </w:rPr>
        <w:t>.2020 року, спадкова справа №458</w:t>
      </w:r>
      <w:r w:rsidRPr="00A64A45">
        <w:rPr>
          <w:rFonts w:ascii="Times New Roman" w:hAnsi="Times New Roman" w:cs="Times New Roman"/>
          <w:sz w:val="24"/>
          <w:szCs w:val="24"/>
        </w:rPr>
        <w:t xml:space="preserve">/2011,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№2004</w:t>
      </w:r>
    </w:p>
    <w:p w:rsidR="00C85090" w:rsidRDefault="00C85090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1AC" w:rsidRDefault="008951AC" w:rsidP="008951AC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Комель Ганна Михайлівна</w:t>
      </w:r>
      <w:r>
        <w:rPr>
          <w:rFonts w:ascii="Times New Roman" w:hAnsi="Times New Roman" w:cs="Times New Roman"/>
          <w:sz w:val="28"/>
          <w:szCs w:val="28"/>
        </w:rPr>
        <w:tab/>
        <w:t>ЧН № 0223866</w:t>
      </w:r>
      <w:r w:rsidRPr="00A64A45">
        <w:rPr>
          <w:rFonts w:ascii="Times New Roman" w:hAnsi="Times New Roman" w:cs="Times New Roman"/>
          <w:sz w:val="28"/>
          <w:szCs w:val="28"/>
        </w:rPr>
        <w:t xml:space="preserve"> –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>
        <w:rPr>
          <w:rFonts w:ascii="Times New Roman" w:hAnsi="Times New Roman" w:cs="Times New Roman"/>
          <w:sz w:val="24"/>
          <w:szCs w:val="24"/>
        </w:rPr>
        <w:t>во на спадщину за законом від 03</w:t>
      </w:r>
      <w:r w:rsidRPr="00A64A45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 року, спадкова справа №157/1998</w:t>
      </w:r>
      <w:r w:rsidRPr="00A64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№1512</w:t>
      </w:r>
    </w:p>
    <w:p w:rsidR="00024234" w:rsidRDefault="00024234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Сьомка Сергій Степанович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 w:rsidRPr="00A64A45">
        <w:rPr>
          <w:rFonts w:ascii="Times New Roman" w:hAnsi="Times New Roman" w:cs="Times New Roman"/>
          <w:sz w:val="28"/>
          <w:szCs w:val="28"/>
        </w:rPr>
        <w:t xml:space="preserve">–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>
        <w:rPr>
          <w:rFonts w:ascii="Times New Roman" w:hAnsi="Times New Roman" w:cs="Times New Roman"/>
          <w:sz w:val="24"/>
          <w:szCs w:val="24"/>
        </w:rPr>
        <w:t>во на спадщину за законом від 19.12.2011 року, спадкова справа №682/2011</w:t>
      </w:r>
      <w:r w:rsidRPr="00A64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№1-5068</w:t>
      </w:r>
    </w:p>
    <w:p w:rsidR="00024234" w:rsidRDefault="00024234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Хоца Олена Петрівна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 w:rsidRPr="00A64A45">
        <w:rPr>
          <w:rFonts w:ascii="Times New Roman" w:hAnsi="Times New Roman" w:cs="Times New Roman"/>
          <w:sz w:val="28"/>
          <w:szCs w:val="28"/>
        </w:rPr>
        <w:t xml:space="preserve">–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>
        <w:rPr>
          <w:rFonts w:ascii="Times New Roman" w:hAnsi="Times New Roman" w:cs="Times New Roman"/>
          <w:sz w:val="24"/>
          <w:szCs w:val="24"/>
        </w:rPr>
        <w:t>во на спадщину за законом від 19.12.2011 року, спадкова справа №682/2011</w:t>
      </w:r>
      <w:r w:rsidRPr="00A64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№1-5071</w:t>
      </w:r>
    </w:p>
    <w:p w:rsidR="00024234" w:rsidRDefault="00024234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4234">
        <w:rPr>
          <w:rFonts w:ascii="Times New Roman" w:hAnsi="Times New Roman" w:cs="Times New Roman"/>
          <w:sz w:val="28"/>
          <w:szCs w:val="28"/>
        </w:rPr>
        <w:t>Ілляшик</w:t>
      </w:r>
      <w:r>
        <w:rPr>
          <w:rFonts w:ascii="Times New Roman" w:hAnsi="Times New Roman" w:cs="Times New Roman"/>
          <w:sz w:val="28"/>
          <w:szCs w:val="28"/>
        </w:rPr>
        <w:t xml:space="preserve"> Ірина Степанівна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0268652 </w:t>
      </w:r>
      <w:r w:rsidRPr="00A64A45">
        <w:rPr>
          <w:rFonts w:ascii="Times New Roman" w:hAnsi="Times New Roman" w:cs="Times New Roman"/>
          <w:sz w:val="28"/>
          <w:szCs w:val="28"/>
        </w:rPr>
        <w:t xml:space="preserve">–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>
        <w:rPr>
          <w:rFonts w:ascii="Times New Roman" w:hAnsi="Times New Roman" w:cs="Times New Roman"/>
          <w:sz w:val="24"/>
          <w:szCs w:val="24"/>
        </w:rPr>
        <w:t>во на спадщину за законом від 19.12.2011 року, спадкова справа №682/2011</w:t>
      </w:r>
      <w:r w:rsidRPr="00A64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№1-5065</w:t>
      </w:r>
    </w:p>
    <w:p w:rsidR="00024234" w:rsidRPr="00024234" w:rsidRDefault="00024234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B95" w:rsidRDefault="00813B95" w:rsidP="00813B95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Блистова</w:t>
      </w:r>
      <w:r w:rsidRPr="008F103F">
        <w:rPr>
          <w:rFonts w:ascii="Times New Roman" w:hAnsi="Times New Roman" w:cs="Times New Roman"/>
          <w:b/>
          <w:sz w:val="28"/>
          <w:szCs w:val="28"/>
        </w:rPr>
        <w:t>:</w:t>
      </w:r>
    </w:p>
    <w:p w:rsidR="00813B95" w:rsidRDefault="00813B95" w:rsidP="00813B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B95">
        <w:rPr>
          <w:rFonts w:ascii="Times New Roman" w:hAnsi="Times New Roman" w:cs="Times New Roman"/>
          <w:sz w:val="28"/>
          <w:szCs w:val="28"/>
        </w:rPr>
        <w:t xml:space="preserve">Лях </w:t>
      </w:r>
      <w:r>
        <w:rPr>
          <w:rFonts w:ascii="Times New Roman" w:hAnsi="Times New Roman" w:cs="Times New Roman"/>
          <w:sz w:val="28"/>
          <w:szCs w:val="28"/>
        </w:rPr>
        <w:t>Микола Олексійович</w:t>
      </w:r>
      <w:r>
        <w:rPr>
          <w:rFonts w:ascii="Times New Roman" w:hAnsi="Times New Roman" w:cs="Times New Roman"/>
          <w:sz w:val="28"/>
          <w:szCs w:val="28"/>
        </w:rPr>
        <w:tab/>
        <w:t xml:space="preserve">ЧН № 0207137 - </w:t>
      </w:r>
      <w:r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>
        <w:rPr>
          <w:rFonts w:ascii="Times New Roman" w:hAnsi="Times New Roman" w:cs="Times New Roman"/>
          <w:sz w:val="24"/>
          <w:szCs w:val="24"/>
        </w:rPr>
        <w:t>во на спадщину за законом від 29.01.2020 року, спадкова справа №43/2019</w:t>
      </w:r>
      <w:r w:rsidRPr="00A64A4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зареєстровано в реєстрі за №127</w:t>
      </w:r>
    </w:p>
    <w:p w:rsidR="00813B95" w:rsidRPr="00813B95" w:rsidRDefault="00813B95" w:rsidP="00813B95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8467F" w:rsidRDefault="0058467F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Синявка</w:t>
      </w:r>
      <w:r w:rsidRPr="008F103F">
        <w:rPr>
          <w:rFonts w:ascii="Times New Roman" w:hAnsi="Times New Roman" w:cs="Times New Roman"/>
          <w:b/>
          <w:sz w:val="28"/>
          <w:szCs w:val="28"/>
        </w:rPr>
        <w:t>:</w:t>
      </w:r>
    </w:p>
    <w:p w:rsidR="0058467F" w:rsidRDefault="0058467F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Гришковець Тетяна Михайлівна</w:t>
      </w:r>
      <w:r>
        <w:rPr>
          <w:rFonts w:ascii="Times New Roman" w:hAnsi="Times New Roman" w:cs="Times New Roman"/>
          <w:sz w:val="28"/>
          <w:szCs w:val="28"/>
        </w:rPr>
        <w:tab/>
        <w:t>ЧН № 0269446</w:t>
      </w:r>
    </w:p>
    <w:p w:rsidR="00254455" w:rsidRDefault="0028598A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Юрець Віра Сергіївна</w:t>
      </w:r>
      <w:r>
        <w:rPr>
          <w:rFonts w:ascii="Times New Roman" w:hAnsi="Times New Roman" w:cs="Times New Roman"/>
          <w:sz w:val="28"/>
          <w:szCs w:val="28"/>
        </w:rPr>
        <w:tab/>
        <w:t>ЧН № 0269738</w:t>
      </w:r>
    </w:p>
    <w:p w:rsidR="0028598A" w:rsidRDefault="0028598A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4455" w:rsidRDefault="00254455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смт Макошине</w:t>
      </w:r>
      <w:r w:rsidRPr="00254455">
        <w:rPr>
          <w:rFonts w:ascii="Times New Roman" w:hAnsi="Times New Roman" w:cs="Times New Roman"/>
          <w:b/>
          <w:sz w:val="28"/>
          <w:szCs w:val="28"/>
        </w:rPr>
        <w:t>:</w:t>
      </w:r>
    </w:p>
    <w:p w:rsidR="001B501B" w:rsidRDefault="00254455" w:rsidP="001B501B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Слишик Тетяна Анатоліївна</w:t>
      </w:r>
      <w:r>
        <w:rPr>
          <w:rFonts w:ascii="Times New Roman" w:hAnsi="Times New Roman" w:cs="Times New Roman"/>
          <w:sz w:val="28"/>
          <w:szCs w:val="28"/>
        </w:rPr>
        <w:tab/>
        <w:t>ЧН № 0169606</w:t>
      </w:r>
      <w:r w:rsidR="001B501B">
        <w:rPr>
          <w:rFonts w:ascii="Times New Roman" w:hAnsi="Times New Roman" w:cs="Times New Roman"/>
          <w:sz w:val="28"/>
          <w:szCs w:val="28"/>
        </w:rPr>
        <w:t xml:space="preserve"> - </w:t>
      </w:r>
      <w:r w:rsidR="001B501B" w:rsidRPr="00A64A45">
        <w:rPr>
          <w:rFonts w:ascii="Times New Roman" w:hAnsi="Times New Roman" w:cs="Times New Roman"/>
          <w:sz w:val="24"/>
          <w:szCs w:val="24"/>
        </w:rPr>
        <w:t>свідоцтво про пра</w:t>
      </w:r>
      <w:r w:rsidR="001B501B">
        <w:rPr>
          <w:rFonts w:ascii="Times New Roman" w:hAnsi="Times New Roman" w:cs="Times New Roman"/>
          <w:sz w:val="24"/>
          <w:szCs w:val="24"/>
        </w:rPr>
        <w:t>во на спадщину за законом від 03.07.2020 року, спадкова справа №173/2006</w:t>
      </w:r>
      <w:r w:rsidR="001B501B" w:rsidRPr="00A64A45">
        <w:rPr>
          <w:rFonts w:ascii="Times New Roman" w:hAnsi="Times New Roman" w:cs="Times New Roman"/>
          <w:sz w:val="24"/>
          <w:szCs w:val="24"/>
        </w:rPr>
        <w:t xml:space="preserve">, </w:t>
      </w:r>
      <w:r w:rsidR="001B501B">
        <w:rPr>
          <w:rFonts w:ascii="Times New Roman" w:hAnsi="Times New Roman" w:cs="Times New Roman"/>
          <w:sz w:val="24"/>
          <w:szCs w:val="24"/>
        </w:rPr>
        <w:t>зареєстровано в реєстрі за №1651</w:t>
      </w:r>
    </w:p>
    <w:p w:rsidR="00C85090" w:rsidRDefault="00C85090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55" w:rsidRPr="00C85090" w:rsidRDefault="00C85090" w:rsidP="0058467F">
      <w:pPr>
        <w:tabs>
          <w:tab w:val="left" w:pos="5954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Семенівка</w:t>
      </w:r>
      <w:r w:rsidRPr="00C85090">
        <w:rPr>
          <w:rFonts w:ascii="Times New Roman" w:hAnsi="Times New Roman" w:cs="Times New Roman"/>
          <w:b/>
          <w:sz w:val="28"/>
          <w:szCs w:val="28"/>
        </w:rPr>
        <w:t>:</w:t>
      </w:r>
    </w:p>
    <w:p w:rsidR="00024234" w:rsidRDefault="00C85090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Світловська Надія Олексіївна</w:t>
      </w:r>
      <w:r>
        <w:rPr>
          <w:rFonts w:ascii="Times New Roman" w:hAnsi="Times New Roman" w:cs="Times New Roman"/>
          <w:sz w:val="28"/>
          <w:szCs w:val="28"/>
        </w:rPr>
        <w:tab/>
        <w:t>РН № 974164</w:t>
      </w:r>
    </w:p>
    <w:p w:rsidR="00C85090" w:rsidRDefault="00C85090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Михайло Михайлович</w:t>
      </w:r>
      <w:r>
        <w:rPr>
          <w:rFonts w:ascii="Times New Roman" w:hAnsi="Times New Roman" w:cs="Times New Roman"/>
          <w:sz w:val="28"/>
          <w:szCs w:val="28"/>
        </w:rPr>
        <w:tab/>
        <w:t>ЧН № 0223672</w:t>
      </w:r>
    </w:p>
    <w:p w:rsidR="00C85090" w:rsidRDefault="00C85090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090" w:rsidRDefault="00C85090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межами с. Ушня</w:t>
      </w:r>
      <w:r w:rsidRPr="00C85090">
        <w:rPr>
          <w:rFonts w:ascii="Times New Roman" w:hAnsi="Times New Roman" w:cs="Times New Roman"/>
          <w:b/>
          <w:sz w:val="28"/>
          <w:szCs w:val="28"/>
        </w:rPr>
        <w:t>:</w:t>
      </w:r>
    </w:p>
    <w:p w:rsidR="00C85090" w:rsidRDefault="00C85090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90">
        <w:rPr>
          <w:rFonts w:ascii="Times New Roman" w:hAnsi="Times New Roman" w:cs="Times New Roman"/>
          <w:sz w:val="28"/>
          <w:szCs w:val="28"/>
        </w:rPr>
        <w:t>Михуля Сергій Миколайович</w:t>
      </w:r>
      <w:r w:rsidRPr="00C85090">
        <w:rPr>
          <w:rFonts w:ascii="Times New Roman" w:hAnsi="Times New Roman" w:cs="Times New Roman"/>
          <w:sz w:val="28"/>
          <w:szCs w:val="28"/>
        </w:rPr>
        <w:tab/>
        <w:t>ЧН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090">
        <w:rPr>
          <w:rFonts w:ascii="Times New Roman" w:hAnsi="Times New Roman" w:cs="Times New Roman"/>
          <w:sz w:val="28"/>
          <w:szCs w:val="28"/>
        </w:rPr>
        <w:t>0268902</w:t>
      </w:r>
    </w:p>
    <w:p w:rsidR="00C85090" w:rsidRDefault="002C1C95" w:rsidP="002C1C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090">
        <w:rPr>
          <w:rFonts w:ascii="Times New Roman" w:hAnsi="Times New Roman" w:cs="Times New Roman"/>
          <w:sz w:val="28"/>
          <w:szCs w:val="28"/>
        </w:rPr>
        <w:t>Михуля Сергій Миколайович</w:t>
      </w:r>
      <w:r w:rsidRPr="00C85090">
        <w:rPr>
          <w:rFonts w:ascii="Times New Roman" w:hAnsi="Times New Roman" w:cs="Times New Roman"/>
          <w:sz w:val="28"/>
          <w:szCs w:val="28"/>
        </w:rPr>
        <w:tab/>
        <w:t>ЧН №</w:t>
      </w:r>
      <w:r>
        <w:rPr>
          <w:rFonts w:ascii="Times New Roman" w:hAnsi="Times New Roman" w:cs="Times New Roman"/>
          <w:sz w:val="28"/>
          <w:szCs w:val="28"/>
        </w:rPr>
        <w:t xml:space="preserve"> 0071830</w:t>
      </w:r>
    </w:p>
    <w:p w:rsidR="00855032" w:rsidRDefault="00855032" w:rsidP="002C1C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32" w:rsidRDefault="00855032" w:rsidP="002C1C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032">
        <w:rPr>
          <w:rFonts w:ascii="Times New Roman" w:hAnsi="Times New Roman" w:cs="Times New Roman"/>
          <w:b/>
          <w:sz w:val="28"/>
          <w:szCs w:val="28"/>
        </w:rPr>
        <w:t>за межами с. Ліски:</w:t>
      </w:r>
    </w:p>
    <w:p w:rsidR="00855032" w:rsidRPr="00855032" w:rsidRDefault="00855032" w:rsidP="002C1C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Безлюдна Наталія Миколаївна</w:t>
      </w:r>
      <w:r>
        <w:rPr>
          <w:rFonts w:ascii="Times New Roman" w:hAnsi="Times New Roman" w:cs="Times New Roman"/>
          <w:sz w:val="28"/>
          <w:szCs w:val="28"/>
        </w:rPr>
        <w:tab/>
        <w:t>ЧН № 0101398</w:t>
      </w:r>
    </w:p>
    <w:p w:rsidR="002C1C95" w:rsidRPr="00C85090" w:rsidRDefault="002C1C95" w:rsidP="002C1C95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221" w:rsidRPr="008F103F" w:rsidRDefault="005C07AD" w:rsidP="00024234">
      <w:pPr>
        <w:tabs>
          <w:tab w:val="left" w:pos="5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</w:rPr>
        <w:t>2. Громадянам замовити технічну документацію із землеустрою та подати на затвердження в установленому законодавством порядку.</w:t>
      </w:r>
    </w:p>
    <w:p w:rsidR="00D54221" w:rsidRPr="008F103F" w:rsidRDefault="00D5422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D54221" w:rsidRPr="008F103F" w:rsidRDefault="005C07AD">
      <w:pPr>
        <w:shd w:val="clear" w:color="auto" w:fill="FFFFFF"/>
        <w:tabs>
          <w:tab w:val="left" w:pos="99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103F">
        <w:rPr>
          <w:rFonts w:ascii="Times New Roman" w:hAnsi="Times New Roman" w:cs="Times New Roman"/>
          <w:sz w:val="28"/>
          <w:szCs w:val="28"/>
          <w:lang w:eastAsia="uk-UA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природи.</w:t>
      </w:r>
    </w:p>
    <w:p w:rsidR="00D54221" w:rsidRPr="008F103F" w:rsidRDefault="00D542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221" w:rsidRPr="008F103F" w:rsidRDefault="00D5422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54221" w:rsidRPr="008F103F" w:rsidRDefault="005C07AD">
      <w:pPr>
        <w:widowControl w:val="0"/>
        <w:tabs>
          <w:tab w:val="left" w:pos="7371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</w:pPr>
      <w:r w:rsidRPr="008F103F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>Міський голова</w:t>
      </w:r>
      <w:r w:rsidRPr="008F103F">
        <w:rPr>
          <w:rFonts w:ascii="Times New Roman" w:hAnsi="Times New Roman" w:cs="Times New Roman"/>
          <w:b/>
          <w:bCs/>
          <w:sz w:val="28"/>
          <w:szCs w:val="28"/>
          <w:lang w:eastAsia="hi-IN" w:bidi="hi-IN"/>
        </w:rPr>
        <w:tab/>
        <w:t>Г.А. Примаков</w:t>
      </w:r>
    </w:p>
    <w:sectPr w:rsidR="00D54221" w:rsidRPr="008F103F">
      <w:pgSz w:w="11906" w:h="16838"/>
      <w:pgMar w:top="993" w:right="851" w:bottom="28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851" w:rsidRDefault="00BA7851">
      <w:r>
        <w:separator/>
      </w:r>
    </w:p>
  </w:endnote>
  <w:endnote w:type="continuationSeparator" w:id="0">
    <w:p w:rsidR="00BA7851" w:rsidRDefault="00BA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851" w:rsidRDefault="00BA7851">
      <w:r>
        <w:separator/>
      </w:r>
    </w:p>
  </w:footnote>
  <w:footnote w:type="continuationSeparator" w:id="0">
    <w:p w:rsidR="00BA7851" w:rsidRDefault="00BA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65724"/>
    <w:multiLevelType w:val="hybridMultilevel"/>
    <w:tmpl w:val="A1DC005C"/>
    <w:lvl w:ilvl="0" w:tplc="17487A72">
      <w:start w:val="1"/>
      <w:numFmt w:val="decimal"/>
      <w:lvlText w:val="%1."/>
      <w:lvlJc w:val="left"/>
      <w:pPr>
        <w:ind w:left="405" w:hanging="360"/>
      </w:pPr>
    </w:lvl>
    <w:lvl w:ilvl="1" w:tplc="D01A1D4C">
      <w:start w:val="1"/>
      <w:numFmt w:val="lowerLetter"/>
      <w:lvlText w:val="%2."/>
      <w:lvlJc w:val="left"/>
      <w:pPr>
        <w:ind w:left="1125" w:hanging="360"/>
      </w:pPr>
    </w:lvl>
    <w:lvl w:ilvl="2" w:tplc="2C4A5E82">
      <w:start w:val="1"/>
      <w:numFmt w:val="lowerRoman"/>
      <w:lvlText w:val="%3."/>
      <w:lvlJc w:val="right"/>
      <w:pPr>
        <w:ind w:left="1845" w:hanging="180"/>
      </w:pPr>
    </w:lvl>
    <w:lvl w:ilvl="3" w:tplc="022A6DC4">
      <w:start w:val="1"/>
      <w:numFmt w:val="decimal"/>
      <w:lvlText w:val="%4."/>
      <w:lvlJc w:val="left"/>
      <w:pPr>
        <w:ind w:left="2565" w:hanging="360"/>
      </w:pPr>
    </w:lvl>
    <w:lvl w:ilvl="4" w:tplc="826C1066">
      <w:start w:val="1"/>
      <w:numFmt w:val="lowerLetter"/>
      <w:lvlText w:val="%5."/>
      <w:lvlJc w:val="left"/>
      <w:pPr>
        <w:ind w:left="3285" w:hanging="360"/>
      </w:pPr>
    </w:lvl>
    <w:lvl w:ilvl="5" w:tplc="67E8AE66">
      <w:start w:val="1"/>
      <w:numFmt w:val="lowerRoman"/>
      <w:lvlText w:val="%6."/>
      <w:lvlJc w:val="right"/>
      <w:pPr>
        <w:ind w:left="4005" w:hanging="180"/>
      </w:pPr>
    </w:lvl>
    <w:lvl w:ilvl="6" w:tplc="0CC676C4">
      <w:start w:val="1"/>
      <w:numFmt w:val="decimal"/>
      <w:lvlText w:val="%7."/>
      <w:lvlJc w:val="left"/>
      <w:pPr>
        <w:ind w:left="4725" w:hanging="360"/>
      </w:pPr>
    </w:lvl>
    <w:lvl w:ilvl="7" w:tplc="CD5E3154">
      <w:start w:val="1"/>
      <w:numFmt w:val="lowerLetter"/>
      <w:lvlText w:val="%8."/>
      <w:lvlJc w:val="left"/>
      <w:pPr>
        <w:ind w:left="5445" w:hanging="360"/>
      </w:pPr>
    </w:lvl>
    <w:lvl w:ilvl="8" w:tplc="C278FA4C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21"/>
    <w:rsid w:val="00024234"/>
    <w:rsid w:val="001B501B"/>
    <w:rsid w:val="002201DB"/>
    <w:rsid w:val="00242052"/>
    <w:rsid w:val="00254455"/>
    <w:rsid w:val="0028012F"/>
    <w:rsid w:val="0028598A"/>
    <w:rsid w:val="002C1C95"/>
    <w:rsid w:val="003775F7"/>
    <w:rsid w:val="003F60C7"/>
    <w:rsid w:val="0058467F"/>
    <w:rsid w:val="005C07AD"/>
    <w:rsid w:val="00813B95"/>
    <w:rsid w:val="00855032"/>
    <w:rsid w:val="008951AC"/>
    <w:rsid w:val="008F103F"/>
    <w:rsid w:val="009F4D3E"/>
    <w:rsid w:val="00A073D7"/>
    <w:rsid w:val="00A64A45"/>
    <w:rsid w:val="00B22DD5"/>
    <w:rsid w:val="00B44453"/>
    <w:rsid w:val="00B86C95"/>
    <w:rsid w:val="00BA7851"/>
    <w:rsid w:val="00BD6FEC"/>
    <w:rsid w:val="00C85090"/>
    <w:rsid w:val="00D54221"/>
    <w:rsid w:val="00FF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E24C"/>
  <w15:docId w15:val="{49C8F5FF-DB06-4D7E-8503-D142FE5B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rvts23">
    <w:name w:val="rvts23"/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dcterms:created xsi:type="dcterms:W3CDTF">2020-07-22T13:24:00Z</dcterms:created>
  <dcterms:modified xsi:type="dcterms:W3CDTF">2020-08-07T14:02:00Z</dcterms:modified>
</cp:coreProperties>
</file>