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8"/>
          <w:szCs w:val="28"/>
        </w:rPr>
      </w:pPr>
      <w:r>
        <w:rPr>
          <w:b/>
          <w:sz w:val="28"/>
          <w:lang w:val="ru-RU"/>
        </w:rPr>
      </w:r>
      <w:r>
        <w:rPr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40588" cy="607708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440588" cy="6077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7pt;height:47.9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val="ru-RU"/>
        </w:rPr>
      </w:r>
      <w:r>
        <w:rPr>
          <w:sz w:val="28"/>
        </w:rPr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>
        <w:rPr>
          <w:sz w:val="28"/>
        </w:rPr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 МІСЬКА   РАДА</w:t>
      </w:r>
      <w:r>
        <w:rPr>
          <w:sz w:val="28"/>
        </w:rPr>
      </w:r>
    </w:p>
    <w:p>
      <w:pPr>
        <w:pStyle w:val="56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</w:rPr>
      </w:r>
    </w:p>
    <w:p>
      <w:pPr>
        <w:pStyle w:val="568"/>
        <w:rPr>
          <w:sz w:val="28"/>
          <w:szCs w:val="28"/>
        </w:rPr>
      </w:pPr>
      <w:r>
        <w:rPr>
          <w:sz w:val="28"/>
          <w:szCs w:val="28"/>
        </w:rPr>
        <w:t xml:space="preserve">(сорокова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сесія сьомого скликання)</w:t>
      </w:r>
      <w:r>
        <w:rPr>
          <w:sz w:val="28"/>
        </w:rPr>
      </w:r>
    </w:p>
    <w:p>
      <w:pPr>
        <w:pStyle w:val="568"/>
        <w:rPr>
          <w:sz w:val="28"/>
          <w:szCs w:val="28"/>
        </w:rPr>
      </w:pPr>
      <w:r>
        <w:rPr>
          <w:sz w:val="28"/>
          <w:szCs w:val="28"/>
        </w:rPr>
        <w:t xml:space="preserve">РІШЕННЯ</w:t>
      </w:r>
      <w:r>
        <w:rPr>
          <w:sz w:val="28"/>
        </w:rPr>
      </w:r>
    </w:p>
    <w:p>
      <w:pPr>
        <w:tabs>
          <w:tab w:val="center" w:pos="4762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10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липня</w:t>
      </w:r>
      <w:r>
        <w:rPr>
          <w:sz w:val="28"/>
          <w:szCs w:val="28"/>
        </w:rPr>
        <w:t xml:space="preserve"> 20</w:t>
      </w:r>
      <w:r>
        <w:rPr>
          <w:sz w:val="28"/>
          <w:szCs w:val="28"/>
        </w:rPr>
        <w:t xml:space="preserve">20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</w:rPr>
        <w:tab/>
        <w:t xml:space="preserve">№</w:t>
      </w:r>
      <w:r>
        <w:rPr>
          <w:sz w:val="28"/>
          <w:szCs w:val="28"/>
        </w:rPr>
        <w:t xml:space="preserve"> 318</w:t>
      </w:r>
      <w:r>
        <w:rPr>
          <w:sz w:val="28"/>
        </w:rPr>
      </w:r>
    </w:p>
    <w:p>
      <w:pPr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Про надання дозволу на </w:t>
            </w:r>
            <w:r>
              <w:rPr>
                <w:b/>
                <w:sz w:val="28"/>
              </w:rPr>
              <w:t xml:space="preserve">виготовлення технічної</w:t>
            </w:r>
            <w:r>
              <w:rPr>
                <w:b/>
                <w:sz w:val="28"/>
              </w:rPr>
              <w:t xml:space="preserve"> документації із </w:t>
            </w:r>
            <w:r>
              <w:rPr>
                <w:b/>
                <w:sz w:val="28"/>
              </w:rPr>
              <w:t xml:space="preserve">землеустрою </w:t>
            </w:r>
            <w:r>
              <w:rPr>
                <w:b/>
                <w:sz w:val="28"/>
              </w:rPr>
              <w:t xml:space="preserve">щодо</w:t>
            </w:r>
            <w:r>
              <w:rPr>
                <w:b/>
                <w:sz w:val="28"/>
              </w:rPr>
              <w:t xml:space="preserve"> встановленн</w:t>
            </w:r>
            <w:r>
              <w:rPr>
                <w:b/>
                <w:sz w:val="28"/>
              </w:rPr>
              <w:t xml:space="preserve">я (відновлення)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меж земельної ділянки в оренду</w:t>
            </w:r>
            <w:r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 xml:space="preserve">гр. </w:t>
            </w:r>
            <w:r>
              <w:rPr>
                <w:b/>
                <w:sz w:val="28"/>
              </w:rPr>
              <w:t xml:space="preserve">Єременку А.О</w:t>
            </w:r>
            <w:r>
              <w:rPr>
                <w:b/>
                <w:sz w:val="28"/>
              </w:rPr>
              <w:t xml:space="preserve">.</w:t>
            </w:r>
            <w:r>
              <w:rPr>
                <w:b/>
                <w:sz w:val="28"/>
              </w:rPr>
              <w:t xml:space="preserve"> </w:t>
            </w:r>
            <w:r>
              <w:rPr>
                <w:sz w:val="28"/>
              </w:rPr>
            </w:r>
          </w:p>
        </w:tc>
      </w:tr>
    </w:tbl>
    <w:p>
      <w:pPr>
        <w:ind w:right="5384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</w:rPr>
        <w:t xml:space="preserve">Розглянувши заяв</w:t>
      </w:r>
      <w:r>
        <w:rPr>
          <w:sz w:val="28"/>
        </w:rPr>
        <w:t xml:space="preserve">у</w:t>
      </w:r>
      <w:r>
        <w:rPr>
          <w:sz w:val="28"/>
        </w:rPr>
        <w:t xml:space="preserve"> </w:t>
      </w:r>
      <w:bookmarkStart w:id="0" w:name="_Hlk44489334"/>
      <w:r>
        <w:rPr>
          <w:sz w:val="28"/>
        </w:rPr>
        <w:t xml:space="preserve">гр. </w:t>
      </w:r>
      <w:r>
        <w:rPr>
          <w:sz w:val="28"/>
        </w:rPr>
        <w:t xml:space="preserve">Єременка Андрія Олександровича</w:t>
      </w:r>
      <w:bookmarkEnd w:id="0"/>
      <w:r>
        <w:rPr>
          <w:sz w:val="28"/>
        </w:rPr>
        <w:t xml:space="preserve"> </w:t>
      </w:r>
      <w:r>
        <w:rPr>
          <w:sz w:val="28"/>
          <w:szCs w:val="28"/>
        </w:rPr>
        <w:t xml:space="preserve">щодо надання дозволу на виготовлення технічної документації із землеустрою по встановленню (відновленню) меж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подальшої передачі в оренду </w:t>
      </w:r>
      <w:r>
        <w:rPr>
          <w:sz w:val="28"/>
          <w:szCs w:val="28"/>
        </w:rPr>
        <w:t xml:space="preserve">орієнтовно площею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4833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яка розташована </w:t>
      </w:r>
      <w:r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вул.</w:t>
      </w:r>
      <w:r>
        <w:rPr>
          <w:sz w:val="28"/>
          <w:szCs w:val="28"/>
        </w:rPr>
        <w:t xml:space="preserve">Сидоренка</w:t>
      </w:r>
      <w:r>
        <w:rPr>
          <w:sz w:val="28"/>
          <w:szCs w:val="28"/>
        </w:rPr>
        <w:t xml:space="preserve">, 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1</w:t>
      </w:r>
      <w:r>
        <w:rPr>
          <w:sz w:val="28"/>
          <w:szCs w:val="28"/>
        </w:rPr>
        <w:t xml:space="preserve">-</w:t>
      </w:r>
      <w:r>
        <w:rPr>
          <w:sz w:val="28"/>
          <w:szCs w:val="28"/>
        </w:rPr>
        <w:t xml:space="preserve">б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враховуючи витяг з Державного реєстру речових прав на нерухоме майно про реєстрацію права власності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25.06.2020 року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керуючись </w:t>
      </w:r>
      <w:r>
        <w:rPr>
          <w:sz w:val="28"/>
          <w:szCs w:val="28"/>
        </w:rPr>
        <w:t xml:space="preserve">Земельним кодексом України ст. 15, ст. 93,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sz w:val="28"/>
          <w:szCs w:val="28"/>
        </w:rPr>
        <w:t xml:space="preserve">Менська міська рада </w:t>
      </w:r>
      <w:r>
        <w:rPr>
          <w:sz w:val="28"/>
        </w:rPr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 Р І Ш И Л А :</w:t>
      </w:r>
      <w:r>
        <w:rPr>
          <w:sz w:val="28"/>
        </w:rPr>
      </w:r>
    </w:p>
    <w:p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Надати дозвіл </w:t>
      </w:r>
      <w:r>
        <w:rPr>
          <w:sz w:val="28"/>
        </w:rPr>
        <w:t xml:space="preserve">гр. Єременк</w:t>
      </w:r>
      <w:r>
        <w:rPr>
          <w:sz w:val="28"/>
        </w:rPr>
        <w:t xml:space="preserve">у</w:t>
      </w:r>
      <w:r>
        <w:rPr>
          <w:sz w:val="28"/>
        </w:rPr>
        <w:t xml:space="preserve"> Андрі</w:t>
      </w:r>
      <w:r>
        <w:rPr>
          <w:sz w:val="28"/>
        </w:rPr>
        <w:t xml:space="preserve">ю</w:t>
      </w:r>
      <w:r>
        <w:rPr>
          <w:sz w:val="28"/>
        </w:rPr>
        <w:t xml:space="preserve"> Олександрович</w:t>
      </w:r>
      <w:r>
        <w:rPr>
          <w:sz w:val="28"/>
        </w:rPr>
        <w:t xml:space="preserve">у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на виготовлення технічної документації із землеустрою по встановленню (відновленню) меж </w:t>
      </w:r>
      <w:r>
        <w:rPr>
          <w:sz w:val="28"/>
          <w:szCs w:val="28"/>
        </w:rPr>
        <w:t xml:space="preserve">земельної ділянки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подальшої передачі в оренду </w:t>
      </w:r>
      <w:r>
        <w:rPr>
          <w:sz w:val="28"/>
          <w:szCs w:val="28"/>
        </w:rPr>
        <w:t xml:space="preserve">орієнтовно площею </w:t>
      </w:r>
      <w:r>
        <w:rPr>
          <w:sz w:val="28"/>
          <w:szCs w:val="28"/>
        </w:rPr>
        <w:t xml:space="preserve">0</w:t>
      </w:r>
      <w:r>
        <w:rPr>
          <w:sz w:val="28"/>
          <w:szCs w:val="28"/>
        </w:rPr>
        <w:t xml:space="preserve">,</w:t>
      </w:r>
      <w:r>
        <w:rPr>
          <w:sz w:val="28"/>
          <w:szCs w:val="28"/>
        </w:rPr>
        <w:t xml:space="preserve">4833</w:t>
      </w:r>
      <w:r>
        <w:rPr>
          <w:sz w:val="28"/>
          <w:szCs w:val="28"/>
        </w:rPr>
        <w:t xml:space="preserve"> га </w:t>
      </w:r>
      <w:r>
        <w:rPr>
          <w:sz w:val="28"/>
          <w:szCs w:val="28"/>
        </w:rPr>
        <w:t xml:space="preserve">яка розташована за </w:t>
      </w:r>
      <w:r>
        <w:rPr>
          <w:sz w:val="28"/>
          <w:szCs w:val="28"/>
        </w:rPr>
        <w:t xml:space="preserve">адресою</w:t>
      </w:r>
      <w:r>
        <w:rPr>
          <w:sz w:val="28"/>
          <w:szCs w:val="28"/>
        </w:rPr>
        <w:t xml:space="preserve"> м. </w:t>
      </w:r>
      <w:r>
        <w:rPr>
          <w:sz w:val="28"/>
          <w:szCs w:val="28"/>
        </w:rPr>
        <w:t xml:space="preserve">Мена</w:t>
      </w:r>
      <w:r>
        <w:rPr>
          <w:sz w:val="28"/>
          <w:szCs w:val="28"/>
        </w:rPr>
        <w:t xml:space="preserve">, вул. Сидоренка, 111-б </w:t>
      </w:r>
      <w:r>
        <w:rPr>
          <w:sz w:val="28"/>
          <w:szCs w:val="28"/>
        </w:rPr>
        <w:t xml:space="preserve">Менського району Чернігівської області</w:t>
      </w:r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</w:t>
      </w:r>
      <w:bookmarkStart w:id="1" w:name="_GoBack"/>
      <w:r>
        <w:rPr>
          <w:sz w:val="28"/>
        </w:rPr>
      </w:r>
      <w:bookmarkEnd w:id="1"/>
      <w:r>
        <w:rPr>
          <w:sz w:val="28"/>
          <w:szCs w:val="28"/>
        </w:rPr>
        <w:t xml:space="preserve">.</w:t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</w:rPr>
      </w:r>
    </w:p>
    <w:p>
      <w:pPr>
        <w:ind w:left="0" w:right="0" w:firstLine="0"/>
        <w:spacing w:after="0" w:before="0"/>
        <w:rPr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Міський голова</w:t>
        <w:tab/>
        <w:tab/>
        <w:tab/>
        <w:tab/>
        <w:tab/>
        <w:tab/>
        <w:tab/>
        <w:t xml:space="preserve">Г.А. Примаков</w:t>
      </w:r>
      <w:r>
        <w:rPr>
          <w:sz w:val="28"/>
        </w:rPr>
      </w:r>
      <w:r>
        <w:rPr>
          <w:sz w:val="28"/>
          <w:szCs w:val="28"/>
        </w:rPr>
      </w:r>
      <w:r>
        <w:rPr>
          <w:sz w:val="28"/>
          <w:szCs w:val="28"/>
        </w:rPr>
      </w:r>
      <w:r>
        <w:rPr>
          <w:sz w:val="28"/>
        </w:rPr>
      </w:r>
    </w:p>
    <w:sectPr>
      <w:footnotePr/>
      <w:type w:val="nextPage"/>
      <w:pgSz w:w="11906" w:h="16838" w:orient="portrait"/>
      <w:pgMar w:top="993" w:right="851" w:bottom="851" w:left="153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88">
    <w:name w:val="Heading 1 Char"/>
    <w:basedOn w:val="561"/>
    <w:link w:val="560"/>
    <w:uiPriority w:val="9"/>
    <w:rPr>
      <w:rFonts w:ascii="Arial" w:hAnsi="Arial" w:cs="Arial" w:eastAsia="Arial"/>
      <w:sz w:val="40"/>
      <w:szCs w:val="40"/>
    </w:rPr>
  </w:style>
  <w:style w:type="paragraph" w:styleId="389">
    <w:name w:val="Heading 2"/>
    <w:basedOn w:val="559"/>
    <w:next w:val="559"/>
    <w:link w:val="390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0">
    <w:name w:val="Heading 2 Char"/>
    <w:basedOn w:val="561"/>
    <w:link w:val="389"/>
    <w:uiPriority w:val="9"/>
    <w:rPr>
      <w:rFonts w:ascii="Arial" w:hAnsi="Arial" w:cs="Arial" w:eastAsia="Arial"/>
      <w:sz w:val="34"/>
    </w:rPr>
  </w:style>
  <w:style w:type="paragraph" w:styleId="391">
    <w:name w:val="Heading 3"/>
    <w:basedOn w:val="559"/>
    <w:next w:val="559"/>
    <w:link w:val="392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2">
    <w:name w:val="Heading 3 Char"/>
    <w:basedOn w:val="561"/>
    <w:link w:val="391"/>
    <w:uiPriority w:val="9"/>
    <w:rPr>
      <w:rFonts w:ascii="Arial" w:hAnsi="Arial" w:cs="Arial" w:eastAsia="Arial"/>
      <w:sz w:val="30"/>
      <w:szCs w:val="30"/>
    </w:rPr>
  </w:style>
  <w:style w:type="paragraph" w:styleId="393">
    <w:name w:val="Heading 4"/>
    <w:basedOn w:val="559"/>
    <w:next w:val="559"/>
    <w:link w:val="39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4">
    <w:name w:val="Heading 4 Char"/>
    <w:basedOn w:val="561"/>
    <w:link w:val="393"/>
    <w:uiPriority w:val="9"/>
    <w:rPr>
      <w:rFonts w:ascii="Arial" w:hAnsi="Arial" w:cs="Arial" w:eastAsia="Arial"/>
      <w:b/>
      <w:bCs/>
      <w:sz w:val="26"/>
      <w:szCs w:val="26"/>
    </w:rPr>
  </w:style>
  <w:style w:type="paragraph" w:styleId="395">
    <w:name w:val="Heading 5"/>
    <w:basedOn w:val="559"/>
    <w:next w:val="559"/>
    <w:link w:val="396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6">
    <w:name w:val="Heading 5 Char"/>
    <w:basedOn w:val="561"/>
    <w:link w:val="395"/>
    <w:uiPriority w:val="9"/>
    <w:rPr>
      <w:rFonts w:ascii="Arial" w:hAnsi="Arial" w:cs="Arial" w:eastAsia="Arial"/>
      <w:b/>
      <w:bCs/>
      <w:sz w:val="24"/>
      <w:szCs w:val="24"/>
    </w:rPr>
  </w:style>
  <w:style w:type="paragraph" w:styleId="397">
    <w:name w:val="Heading 6"/>
    <w:basedOn w:val="559"/>
    <w:next w:val="559"/>
    <w:link w:val="39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398">
    <w:name w:val="Heading 6 Char"/>
    <w:basedOn w:val="561"/>
    <w:link w:val="397"/>
    <w:uiPriority w:val="9"/>
    <w:rPr>
      <w:rFonts w:ascii="Arial" w:hAnsi="Arial" w:cs="Arial" w:eastAsia="Arial"/>
      <w:b/>
      <w:bCs/>
      <w:sz w:val="22"/>
      <w:szCs w:val="22"/>
    </w:rPr>
  </w:style>
  <w:style w:type="paragraph" w:styleId="399">
    <w:name w:val="Heading 7"/>
    <w:basedOn w:val="559"/>
    <w:next w:val="559"/>
    <w:link w:val="400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0">
    <w:name w:val="Heading 7 Char"/>
    <w:basedOn w:val="561"/>
    <w:link w:val="39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1">
    <w:name w:val="Heading 8"/>
    <w:basedOn w:val="559"/>
    <w:next w:val="559"/>
    <w:link w:val="40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2">
    <w:name w:val="Heading 8 Char"/>
    <w:basedOn w:val="561"/>
    <w:link w:val="401"/>
    <w:uiPriority w:val="9"/>
    <w:rPr>
      <w:rFonts w:ascii="Arial" w:hAnsi="Arial" w:cs="Arial" w:eastAsia="Arial"/>
      <w:i/>
      <w:iCs/>
      <w:sz w:val="22"/>
      <w:szCs w:val="22"/>
    </w:rPr>
  </w:style>
  <w:style w:type="paragraph" w:styleId="403">
    <w:name w:val="Heading 9"/>
    <w:basedOn w:val="559"/>
    <w:next w:val="559"/>
    <w:link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4">
    <w:name w:val="Heading 9 Char"/>
    <w:basedOn w:val="561"/>
    <w:link w:val="403"/>
    <w:uiPriority w:val="9"/>
    <w:rPr>
      <w:rFonts w:ascii="Arial" w:hAnsi="Arial" w:cs="Arial" w:eastAsia="Arial"/>
      <w:i/>
      <w:iCs/>
      <w:sz w:val="21"/>
      <w:szCs w:val="21"/>
    </w:rPr>
  </w:style>
  <w:style w:type="paragraph" w:styleId="405">
    <w:name w:val="List Paragraph"/>
    <w:basedOn w:val="559"/>
    <w:qFormat/>
    <w:uiPriority w:val="34"/>
    <w:pPr>
      <w:contextualSpacing w:val="true"/>
      <w:ind w:left="720"/>
    </w:pPr>
  </w:style>
  <w:style w:type="paragraph" w:styleId="406">
    <w:name w:val="No Spacing"/>
    <w:qFormat/>
    <w:uiPriority w:val="1"/>
    <w:pPr>
      <w:spacing w:lineRule="auto" w:line="240" w:after="0" w:before="0"/>
    </w:pPr>
  </w:style>
  <w:style w:type="paragraph" w:styleId="407">
    <w:name w:val="Title"/>
    <w:basedOn w:val="559"/>
    <w:next w:val="559"/>
    <w:link w:val="40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8">
    <w:name w:val="Title Char"/>
    <w:basedOn w:val="561"/>
    <w:link w:val="407"/>
    <w:uiPriority w:val="10"/>
    <w:rPr>
      <w:sz w:val="48"/>
      <w:szCs w:val="48"/>
    </w:rPr>
  </w:style>
  <w:style w:type="paragraph" w:styleId="409">
    <w:name w:val="Subtitle"/>
    <w:basedOn w:val="559"/>
    <w:next w:val="559"/>
    <w:link w:val="410"/>
    <w:qFormat/>
    <w:uiPriority w:val="11"/>
    <w:rPr>
      <w:sz w:val="24"/>
      <w:szCs w:val="24"/>
    </w:rPr>
    <w:pPr>
      <w:spacing w:after="200" w:before="200"/>
    </w:pPr>
  </w:style>
  <w:style w:type="character" w:styleId="410">
    <w:name w:val="Subtitle Char"/>
    <w:basedOn w:val="561"/>
    <w:link w:val="409"/>
    <w:uiPriority w:val="11"/>
    <w:rPr>
      <w:sz w:val="24"/>
      <w:szCs w:val="24"/>
    </w:rPr>
  </w:style>
  <w:style w:type="paragraph" w:styleId="411">
    <w:name w:val="Quote"/>
    <w:basedOn w:val="559"/>
    <w:next w:val="559"/>
    <w:link w:val="412"/>
    <w:qFormat/>
    <w:uiPriority w:val="29"/>
    <w:rPr>
      <w:i/>
    </w:rPr>
    <w:pPr>
      <w:ind w:left="720" w:right="720"/>
    </w:pPr>
  </w:style>
  <w:style w:type="character" w:styleId="412">
    <w:name w:val="Quote Char"/>
    <w:link w:val="411"/>
    <w:uiPriority w:val="29"/>
    <w:rPr>
      <w:i/>
    </w:rPr>
  </w:style>
  <w:style w:type="paragraph" w:styleId="413">
    <w:name w:val="Intense Quote"/>
    <w:basedOn w:val="559"/>
    <w:next w:val="559"/>
    <w:link w:val="414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4">
    <w:name w:val="Intense Quote Char"/>
    <w:link w:val="413"/>
    <w:uiPriority w:val="30"/>
    <w:rPr>
      <w:i/>
    </w:rPr>
  </w:style>
  <w:style w:type="paragraph" w:styleId="415">
    <w:name w:val="Header"/>
    <w:basedOn w:val="559"/>
    <w:link w:val="4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6">
    <w:name w:val="Header Char"/>
    <w:basedOn w:val="561"/>
    <w:link w:val="415"/>
    <w:uiPriority w:val="99"/>
  </w:style>
  <w:style w:type="paragraph" w:styleId="417">
    <w:name w:val="Footer"/>
    <w:basedOn w:val="559"/>
    <w:link w:val="4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8">
    <w:name w:val="Footer Char"/>
    <w:basedOn w:val="561"/>
    <w:link w:val="417"/>
    <w:uiPriority w:val="99"/>
  </w:style>
  <w:style w:type="table" w:styleId="419">
    <w:name w:val="Table Grid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0">
    <w:name w:val="Table Grid Light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Plain Table 1"/>
    <w:basedOn w:val="56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2">
    <w:name w:val="Plain Table 2"/>
    <w:basedOn w:val="56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4">
    <w:name w:val="Plain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Plain Table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6">
    <w:name w:val="Grid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8">
    <w:name w:val="Grid Table 4 - Accent 1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9">
    <w:name w:val="Grid Table 4 - Accent 2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0">
    <w:name w:val="Grid Table 4 - Accent 3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1">
    <w:name w:val="Grid Table 4 - Accent 4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2">
    <w:name w:val="Grid Table 4 - Accent 5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3">
    <w:name w:val="Grid Table 4 - Accent 6"/>
    <w:basedOn w:val="56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4">
    <w:name w:val="Grid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5">
    <w:name w:val="Grid Table 5 Dark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8">
    <w:name w:val="Grid Table 5 Dark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9">
    <w:name w:val="Grid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1">
    <w:name w:val="Grid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2">
    <w:name w:val="Grid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3">
    <w:name w:val="Grid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4">
    <w:name w:val="Grid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5">
    <w:name w:val="Grid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6">
    <w:name w:val="Grid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7">
    <w:name w:val="Grid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3">
    <w:name w:val="List Table 2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4">
    <w:name w:val="List Table 2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5">
    <w:name w:val="List Table 2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6">
    <w:name w:val="List Table 2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7">
    <w:name w:val="List Table 2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8">
    <w:name w:val="List Table 2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9">
    <w:name w:val="List Table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5 Dark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6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1">
    <w:name w:val="List Table 6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2">
    <w:name w:val="List Table 6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3">
    <w:name w:val="List Table 6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4">
    <w:name w:val="List Table 6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5">
    <w:name w:val="List Table 6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6">
    <w:name w:val="List Table 6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7">
    <w:name w:val="List Table 7 Colorful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8">
    <w:name w:val="List Table 7 Colorful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19">
    <w:name w:val="List Table 7 Colorful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0">
    <w:name w:val="List Table 7 Colorful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1">
    <w:name w:val="List Table 7 Colorful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2">
    <w:name w:val="List Table 7 Colorful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3">
    <w:name w:val="List Table 7 Colorful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4">
    <w:name w:val="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5">
    <w:name w:val="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6">
    <w:name w:val="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7">
    <w:name w:val="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8">
    <w:name w:val="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29">
    <w:name w:val="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0">
    <w:name w:val="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1">
    <w:name w:val="Bordered &amp; Lined - Accent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2">
    <w:name w:val="Bordered &amp; Lined - Accent 1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3">
    <w:name w:val="Bordered &amp; Lined - Accent 2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4">
    <w:name w:val="Bordered &amp; Lined - Accent 3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5">
    <w:name w:val="Bordered &amp; Lined - Accent 4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6">
    <w:name w:val="Bordered &amp; Lined - Accent 5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7">
    <w:name w:val="Bordered &amp; Lined - Accent 6"/>
    <w:basedOn w:val="56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8">
    <w:name w:val="Bordered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39">
    <w:name w:val="Bordered - Accent 1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0">
    <w:name w:val="Bordered - Accent 2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1">
    <w:name w:val="Bordered - Accent 3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2">
    <w:name w:val="Bordered - Accent 4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3">
    <w:name w:val="Bordered - Accent 5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4">
    <w:name w:val="Bordered - Accent 6"/>
    <w:basedOn w:val="56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5">
    <w:name w:val="Hyperlink"/>
    <w:uiPriority w:val="99"/>
    <w:unhideWhenUsed/>
    <w:rPr>
      <w:color w:val="0000FF" w:themeColor="hyperlink"/>
      <w:u w:val="single"/>
    </w:rPr>
  </w:style>
  <w:style w:type="paragraph" w:styleId="546">
    <w:name w:val="footnote text"/>
    <w:basedOn w:val="559"/>
    <w:link w:val="547"/>
    <w:uiPriority w:val="99"/>
    <w:semiHidden/>
    <w:unhideWhenUsed/>
    <w:rPr>
      <w:sz w:val="18"/>
    </w:rPr>
    <w:pPr>
      <w:spacing w:lineRule="auto" w:line="240" w:after="40"/>
    </w:pPr>
  </w:style>
  <w:style w:type="character" w:styleId="547">
    <w:name w:val="Footnote Text Char"/>
    <w:link w:val="546"/>
    <w:uiPriority w:val="99"/>
    <w:rPr>
      <w:sz w:val="18"/>
    </w:rPr>
  </w:style>
  <w:style w:type="character" w:styleId="548">
    <w:name w:val="footnote reference"/>
    <w:basedOn w:val="561"/>
    <w:uiPriority w:val="99"/>
    <w:unhideWhenUsed/>
    <w:rPr>
      <w:vertAlign w:val="superscript"/>
    </w:rPr>
  </w:style>
  <w:style w:type="paragraph" w:styleId="549">
    <w:name w:val="toc 1"/>
    <w:basedOn w:val="559"/>
    <w:next w:val="559"/>
    <w:uiPriority w:val="39"/>
    <w:unhideWhenUsed/>
    <w:pPr>
      <w:ind w:left="0" w:right="0" w:firstLine="0"/>
      <w:spacing w:after="57"/>
    </w:pPr>
  </w:style>
  <w:style w:type="paragraph" w:styleId="550">
    <w:name w:val="toc 2"/>
    <w:basedOn w:val="559"/>
    <w:next w:val="559"/>
    <w:uiPriority w:val="39"/>
    <w:unhideWhenUsed/>
    <w:pPr>
      <w:ind w:left="283" w:right="0" w:firstLine="0"/>
      <w:spacing w:after="57"/>
    </w:pPr>
  </w:style>
  <w:style w:type="paragraph" w:styleId="551">
    <w:name w:val="toc 3"/>
    <w:basedOn w:val="559"/>
    <w:next w:val="559"/>
    <w:uiPriority w:val="39"/>
    <w:unhideWhenUsed/>
    <w:pPr>
      <w:ind w:left="567" w:right="0" w:firstLine="0"/>
      <w:spacing w:after="57"/>
    </w:pPr>
  </w:style>
  <w:style w:type="paragraph" w:styleId="552">
    <w:name w:val="toc 4"/>
    <w:basedOn w:val="559"/>
    <w:next w:val="559"/>
    <w:uiPriority w:val="39"/>
    <w:unhideWhenUsed/>
    <w:pPr>
      <w:ind w:left="850" w:right="0" w:firstLine="0"/>
      <w:spacing w:after="57"/>
    </w:pPr>
  </w:style>
  <w:style w:type="paragraph" w:styleId="553">
    <w:name w:val="toc 5"/>
    <w:basedOn w:val="559"/>
    <w:next w:val="559"/>
    <w:uiPriority w:val="39"/>
    <w:unhideWhenUsed/>
    <w:pPr>
      <w:ind w:left="1134" w:right="0" w:firstLine="0"/>
      <w:spacing w:after="57"/>
    </w:pPr>
  </w:style>
  <w:style w:type="paragraph" w:styleId="554">
    <w:name w:val="toc 6"/>
    <w:basedOn w:val="559"/>
    <w:next w:val="559"/>
    <w:uiPriority w:val="39"/>
    <w:unhideWhenUsed/>
    <w:pPr>
      <w:ind w:left="1417" w:right="0" w:firstLine="0"/>
      <w:spacing w:after="57"/>
    </w:pPr>
  </w:style>
  <w:style w:type="paragraph" w:styleId="555">
    <w:name w:val="toc 7"/>
    <w:basedOn w:val="559"/>
    <w:next w:val="559"/>
    <w:uiPriority w:val="39"/>
    <w:unhideWhenUsed/>
    <w:pPr>
      <w:ind w:left="1701" w:right="0" w:firstLine="0"/>
      <w:spacing w:after="57"/>
    </w:pPr>
  </w:style>
  <w:style w:type="paragraph" w:styleId="556">
    <w:name w:val="toc 8"/>
    <w:basedOn w:val="559"/>
    <w:next w:val="559"/>
    <w:uiPriority w:val="39"/>
    <w:unhideWhenUsed/>
    <w:pPr>
      <w:ind w:left="1984" w:right="0" w:firstLine="0"/>
      <w:spacing w:after="57"/>
    </w:pPr>
  </w:style>
  <w:style w:type="paragraph" w:styleId="557">
    <w:name w:val="toc 9"/>
    <w:basedOn w:val="559"/>
    <w:next w:val="559"/>
    <w:uiPriority w:val="39"/>
    <w:unhideWhenUsed/>
    <w:pPr>
      <w:ind w:left="2268" w:right="0" w:firstLine="0"/>
      <w:spacing w:after="57"/>
    </w:pPr>
  </w:style>
  <w:style w:type="paragraph" w:styleId="558">
    <w:name w:val="TOC Heading"/>
    <w:uiPriority w:val="39"/>
    <w:unhideWhenUsed/>
  </w:style>
  <w:style w:type="paragraph" w:styleId="559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0">
    <w:name w:val="Heading 1"/>
    <w:basedOn w:val="559"/>
    <w:next w:val="559"/>
    <w:link w:val="564"/>
    <w:qFormat/>
    <w:uiPriority w:val="99"/>
    <w:rPr>
      <w:b/>
      <w:sz w:val="32"/>
    </w:rPr>
    <w:pPr>
      <w:jc w:val="center"/>
      <w:keepNext/>
      <w:outlineLvl w:val="0"/>
    </w:pPr>
  </w:style>
  <w:style w:type="character" w:styleId="561" w:default="1">
    <w:name w:val="Default Paragraph Font"/>
    <w:uiPriority w:val="1"/>
    <w:semiHidden/>
    <w:unhideWhenUsed/>
  </w:style>
  <w:style w:type="table" w:styleId="5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3" w:default="1">
    <w:name w:val="No List"/>
    <w:uiPriority w:val="99"/>
    <w:semiHidden/>
    <w:unhideWhenUsed/>
  </w:style>
  <w:style w:type="character" w:styleId="564" w:customStyle="1">
    <w:name w:val="Заголовок 1 Знак"/>
    <w:basedOn w:val="561"/>
    <w:link w:val="560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5">
    <w:name w:val="HTML Preformatted"/>
    <w:basedOn w:val="559"/>
    <w:link w:val="566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6" w:customStyle="1">
    <w:name w:val="Стандартный HTML Знак"/>
    <w:basedOn w:val="561"/>
    <w:link w:val="565"/>
    <w:uiPriority w:val="99"/>
    <w:rPr>
      <w:rFonts w:ascii="Courier New" w:hAnsi="Courier New" w:cs="Courier New"/>
    </w:rPr>
  </w:style>
  <w:style w:type="character" w:styleId="567" w:customStyle="1">
    <w:name w:val="rvts23"/>
    <w:basedOn w:val="561"/>
    <w:uiPriority w:val="99"/>
    <w:rPr>
      <w:rFonts w:cs="Times New Roman"/>
    </w:rPr>
  </w:style>
  <w:style w:type="paragraph" w:styleId="568" w:customStyle="1">
    <w:name w:val="Титулка"/>
    <w:basedOn w:val="55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СТАЛЬНИЧЕНКО Юрій Валерійович</cp:lastModifiedBy>
  <cp:revision>5</cp:revision>
  <dcterms:created xsi:type="dcterms:W3CDTF">2020-07-01T06:38:00Z</dcterms:created>
  <dcterms:modified xsi:type="dcterms:W3CDTF">2020-07-16T06:00:11Z</dcterms:modified>
</cp:coreProperties>
</file>