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val="uk-UA" w:bidi="ar-SA" w:eastAsia="uk-UA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5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ind w:left="0" w:right="0" w:firstLine="0"/>
        <w:tabs>
          <w:tab w:val="center" w:pos="49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 липня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293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</w:t>
      </w:r>
      <w:r>
        <w:rPr>
          <w:rFonts w:ascii="Times New Roman" w:hAnsi="Times New Roman"/>
          <w:b/>
          <w:sz w:val="28"/>
          <w:szCs w:val="28"/>
        </w:rPr>
        <w:t xml:space="preserve">ання дозволу на розроблення проє</w:t>
      </w:r>
      <w:r>
        <w:rPr>
          <w:rFonts w:ascii="Times New Roman" w:hAnsi="Times New Roman"/>
          <w:b/>
          <w:sz w:val="28"/>
          <w:szCs w:val="28"/>
        </w:rPr>
        <w:t xml:space="preserve">кту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гр. Антоненко О.З.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Антоненко Олени Захарівни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 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0,43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 меж</w:t>
      </w:r>
      <w:r>
        <w:rPr>
          <w:rFonts w:ascii="Times New Roman" w:hAnsi="Times New Roman"/>
          <w:sz w:val="28"/>
          <w:szCs w:val="28"/>
          <w:lang w:val="uk-UA"/>
        </w:rPr>
        <w:t xml:space="preserve">ах населеного пункту с. Дягова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</w:t>
      </w:r>
      <w:r>
        <w:rPr>
          <w:rFonts w:ascii="Times New Roman" w:hAnsi="Times New Roman"/>
          <w:sz w:val="28"/>
          <w:szCs w:val="28"/>
        </w:rPr>
        <w:t xml:space="preserve">дати дозвіл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кту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 території Менського району в межах населеного пункту с. Дягова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53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Антоненко Олені Захарівні</w:t>
      </w:r>
      <w:r>
        <w:rPr>
          <w:rFonts w:ascii="Times New Roman" w:hAnsi="Times New Roman"/>
          <w:sz w:val="28"/>
          <w:szCs w:val="28"/>
          <w:lang w:val="uk-UA"/>
        </w:rPr>
        <w:t xml:space="preserve"> - орієнтовною</w:t>
      </w:r>
      <w:r>
        <w:rPr>
          <w:rFonts w:ascii="Times New Roman" w:hAnsi="Times New Roman"/>
          <w:sz w:val="28"/>
          <w:szCs w:val="28"/>
        </w:rPr>
        <w:t xml:space="preserve"> площею 0,43</w:t>
      </w:r>
      <w:r>
        <w:rPr>
          <w:rFonts w:ascii="Times New Roman" w:hAnsi="Times New Roman"/>
          <w:sz w:val="28"/>
          <w:szCs w:val="28"/>
        </w:rPr>
        <w:t xml:space="preserve"> га.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Проє</w:t>
      </w:r>
      <w:r>
        <w:rPr>
          <w:rFonts w:ascii="Times New Roman" w:hAnsi="Times New Roman"/>
          <w:sz w:val="28"/>
          <w:szCs w:val="28"/>
        </w:rPr>
        <w:t xml:space="preserve">кт</w:t>
      </w:r>
      <w:r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236" w:leader="none"/>
          <w:tab w:val="left" w:pos="793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4"/>
    <w:rPr>
      <w:b/>
      <w:sz w:val="32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basedOn w:val="511"/>
    <w:rPr>
      <w:sz w:val="22"/>
      <w:lang w:eastAsia="ar-SA"/>
    </w:rPr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HTML Preformatted"/>
    <w:basedOn w:val="511"/>
    <w:link w:val="586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Заголовок 1 Знак"/>
    <w:link w:val="512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5" w:customStyle="1">
    <w:name w:val="rvts23"/>
  </w:style>
  <w:style w:type="character" w:styleId="586" w:customStyle="1">
    <w:name w:val="Стандартный HTML Знак"/>
    <w:link w:val="583"/>
    <w:rPr>
      <w:rFonts w:ascii="Courier New" w:hAnsi="Courier New" w:eastAsia="Times New Roman"/>
    </w:rPr>
  </w:style>
  <w:style w:type="paragraph" w:styleId="587" w:customStyle="1">
    <w:name w:val="Титулка"/>
    <w:basedOn w:val="51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8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СТАЛЬНИЧЕНКО Юрій Валерійович</cp:lastModifiedBy>
  <cp:revision>6</cp:revision>
  <dcterms:created xsi:type="dcterms:W3CDTF">2020-06-24T08:15:00Z</dcterms:created>
  <dcterms:modified xsi:type="dcterms:W3CDTF">2020-07-17T14:41:25Z</dcterms:modified>
</cp:coreProperties>
</file>