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3437" cy="60334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3437" cy="603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1pt;height:47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198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338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Белан Володимира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338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Відмовити у внесенні </w:t>
      </w:r>
      <w:r>
        <w:rPr>
          <w:rFonts w:ascii="Times New Roman" w:hAnsi="Times New Roman"/>
          <w:sz w:val="28"/>
          <w:szCs w:val="28"/>
          <w:lang w:val="uk-UA"/>
        </w:rPr>
        <w:t xml:space="preserve">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08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338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власність»</w:t>
      </w:r>
      <w:r>
        <w:rPr>
          <w:rFonts w:ascii="Times New Roman" w:hAnsi="Times New Roman"/>
          <w:sz w:val="28"/>
          <w:szCs w:val="28"/>
          <w:lang w:val="uk-UA"/>
        </w:rPr>
        <w:t xml:space="preserve">, так як земельна ділянка із бажаним кадастровим номером відсутня на кадастровій карті</w:t>
      </w: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566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11</cp:revision>
  <dcterms:created xsi:type="dcterms:W3CDTF">2020-02-13T12:36:00Z</dcterms:created>
  <dcterms:modified xsi:type="dcterms:W3CDTF">2020-07-16T06:50:37Z</dcterms:modified>
</cp:coreProperties>
</file>