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655" cy="60921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655" cy="609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39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03 липня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173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right="4676"/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Про внесення змін до рішення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38 сесії 7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скликання від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25 лютого 2020 року №84 «Про надання дозволу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на виготовлення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землеустрою Відділу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освіти Менської міської ради»</w:t>
      </w:r>
      <w:r/>
    </w:p>
    <w:p>
      <w:pPr>
        <w:ind w:right="5103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12,</w:t>
      </w:r>
      <w:r>
        <w:rPr>
          <w:rFonts w:ascii="Times New Roman" w:hAnsi="Times New Roman" w:cs="Times New Roman"/>
          <w:sz w:val="28"/>
          <w:szCs w:val="28"/>
        </w:rPr>
        <w:t xml:space="preserve"> 116,</w:t>
      </w:r>
      <w:r>
        <w:rPr>
          <w:rFonts w:ascii="Times New Roman" w:hAnsi="Times New Roman" w:cs="Times New Roman"/>
          <w:sz w:val="28"/>
          <w:szCs w:val="28"/>
        </w:rPr>
        <w:t xml:space="preserve"> 92,</w:t>
      </w:r>
      <w:r>
        <w:rPr>
          <w:rFonts w:ascii="Times New Roman" w:hAnsi="Times New Roman" w:cs="Times New Roman"/>
          <w:sz w:val="28"/>
          <w:szCs w:val="28"/>
        </w:rPr>
        <w:t xml:space="preserve"> 93, 123, 124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Законом України «Про землеустрій»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26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звернення начальника відділу освіти Менської міської ради Менського району Чернігівської області Лук’яненко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І.Ф., </w:t>
      </w:r>
      <w:r>
        <w:rPr>
          <w:rFonts w:ascii="Times New Roman" w:hAnsi="Times New Roman" w:cs="Times New Roman"/>
          <w:sz w:val="28"/>
          <w:szCs w:val="28"/>
        </w:rPr>
        <w:t xml:space="preserve">щодо надання</w:t>
      </w:r>
      <w:r>
        <w:rPr>
          <w:rFonts w:ascii="Times New Roman" w:hAnsi="Times New Roman" w:cs="Times New Roman"/>
          <w:sz w:val="28"/>
          <w:szCs w:val="28"/>
        </w:rPr>
        <w:t xml:space="preserve"> дозволу на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</w:rPr>
        <w:t xml:space="preserve"> землеу</w:t>
      </w:r>
      <w:r>
        <w:rPr>
          <w:rFonts w:ascii="Times New Roman" w:hAnsi="Times New Roman" w:cs="Times New Roman"/>
          <w:sz w:val="28"/>
          <w:szCs w:val="28"/>
        </w:rPr>
        <w:t xml:space="preserve">строю щодо відведення земельних ділянок в п</w:t>
      </w:r>
      <w:r>
        <w:rPr>
          <w:rFonts w:ascii="Times New Roman" w:hAnsi="Times New Roman" w:cs="Times New Roman"/>
          <w:sz w:val="28"/>
          <w:szCs w:val="28"/>
        </w:rPr>
        <w:t xml:space="preserve">остійне користування комунальним закладам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ВИРІШИЛА:</w:t>
      </w:r>
      <w:r/>
    </w:p>
    <w:p>
      <w:pPr>
        <w:ind w:firstLine="426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pStyle w:val="376"/>
        <w:numPr>
          <w:ilvl w:val="0"/>
          <w:numId w:val="1"/>
        </w:numPr>
        <w:ind w:left="0" w:firstLine="426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Внести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зміни до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рішення 38 сесії 7 скликання від 25 лютого 2020 року №84 «Про надання дозволу на виготовлення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землеустрою Відділу освіти Менської міської ради»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, а саме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:</w:t>
      </w:r>
      <w:r/>
    </w:p>
    <w:p>
      <w:pPr>
        <w:pStyle w:val="376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викласти в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новій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редакції: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t xml:space="preserve">устрою щодо відведення земельних ділянок в постійне користування, </w:t>
      </w:r>
      <w:r>
        <w:rPr>
          <w:rFonts w:ascii="Times New Roman" w:hAnsi="Times New Roman"/>
          <w:sz w:val="28"/>
          <w:szCs w:val="28"/>
        </w:rPr>
        <w:t xml:space="preserve">для будівництва та обслуговування </w:t>
      </w:r>
      <w:r>
        <w:rPr>
          <w:rFonts w:ascii="Times New Roman" w:hAnsi="Times New Roman"/>
          <w:sz w:val="28"/>
          <w:szCs w:val="28"/>
        </w:rPr>
        <w:t xml:space="preserve">комунальних </w:t>
      </w:r>
      <w:r>
        <w:rPr>
          <w:rFonts w:ascii="Times New Roman" w:hAnsi="Times New Roman"/>
          <w:sz w:val="28"/>
          <w:szCs w:val="28"/>
        </w:rPr>
        <w:t xml:space="preserve">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Комунальному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позашкільної освіти «Менський центр дитячої та юнацької творчості»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що знаходиться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вул.Семашка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1а, орієнтовною площею 0,12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Комунальному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позашкільної освіти «Менська станція юних техніків»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м.Мена,вул.Шевченка,74/б, орієнтовною площею 0,17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Семенівському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с.Семенівка,вул.Перемоги,20, орієнтовною площею 2,2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Феськівському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с.Феськівка,вул.Миру,14, орієнтов</w:t>
      </w:r>
      <w:r>
        <w:rPr>
          <w:rFonts w:ascii="Times New Roman" w:hAnsi="Times New Roman" w:cs="Times New Roman"/>
          <w:sz w:val="28"/>
          <w:szCs w:val="28"/>
        </w:rPr>
        <w:t xml:space="preserve">ною площею 2,5 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Блистівському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І-ІІІ ст. Менської міської ради Менського району Чернігівської області, що знаходиться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с.Блистова</w:t>
      </w:r>
      <w:r>
        <w:rPr>
          <w:rFonts w:ascii="Times New Roman" w:hAnsi="Times New Roman" w:cs="Times New Roman"/>
          <w:sz w:val="28"/>
          <w:szCs w:val="28"/>
        </w:rPr>
        <w:t xml:space="preserve">, вул.Набережна,17а, орієнтовною площею 2,5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Киселівському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І-ІІІ ст. Менської міської ради Менського району Чернігівської області, що знаходиться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с.Киселівка</w:t>
      </w:r>
      <w:r>
        <w:rPr>
          <w:rFonts w:ascii="Times New Roman" w:hAnsi="Times New Roman" w:cs="Times New Roman"/>
          <w:sz w:val="28"/>
          <w:szCs w:val="28"/>
        </w:rPr>
        <w:t xml:space="preserve">, вул.Миру,27, орієнтовною площею 3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Бірківському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с.Бірківка,пров.Шкільний,4, орієнтовною площею 1,07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Величківському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с.Величківка,вул.Миру,3, орієнтовною площею 3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Лісківському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 І-ІІ ст.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с.Ліски,вул.Шевчен</w:t>
      </w:r>
      <w:r>
        <w:rPr>
          <w:rFonts w:ascii="Times New Roman" w:hAnsi="Times New Roman" w:cs="Times New Roman"/>
          <w:sz w:val="28"/>
          <w:szCs w:val="28"/>
        </w:rPr>
        <w:t xml:space="preserve">ка,2, орієнтовною площею 1,2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Дягівському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«Веселка» загального типу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с.Дягова,вул.Покровська,17, орієнтовною площею 0,4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Киселівському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«Веселка» загального типу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с.Киселівка,вул.Осипенка,43б, орієнтовною площею 0,5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Макошинському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 (ясла-садок) «Сонечко» загального типу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смт.Макошине,пров.Центральний,18, орієнтовною площею 1,5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Синявському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«Дзвіночок» загального типу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с.Синявка,вул.Шкільна,14, орієнтовною площею 0,5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Осьмаківському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 (дитячий садок) «</w:t>
      </w:r>
      <w:r>
        <w:rPr>
          <w:rFonts w:ascii="Times New Roman" w:hAnsi="Times New Roman" w:cs="Times New Roman"/>
          <w:sz w:val="28"/>
          <w:szCs w:val="28"/>
        </w:rPr>
        <w:t xml:space="preserve">Капітошка</w:t>
      </w:r>
      <w:r>
        <w:rPr>
          <w:rFonts w:ascii="Times New Roman" w:hAnsi="Times New Roman" w:cs="Times New Roman"/>
          <w:sz w:val="28"/>
          <w:szCs w:val="28"/>
        </w:rPr>
        <w:t xml:space="preserve">» загального типу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с.Осьмаки,вул.Шевченка,81, орієнтовною площею 0,022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Феськівському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  (дитячий садок) «Веселка» загального типу Менської міської ради Менського району Чернігівської області, що знаходиться за адресою </w:t>
      </w:r>
      <w:r>
        <w:rPr>
          <w:rFonts w:ascii="Times New Roman" w:hAnsi="Times New Roman" w:cs="Times New Roman"/>
          <w:sz w:val="28"/>
          <w:szCs w:val="28"/>
        </w:rPr>
        <w:t xml:space="preserve">с.Феськівка,вул.Миру,23, орієнтовною площею 0,4 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Ушнянській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І-ІІ ступенів Менського опорного закладу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І-ІІІ ступенів ім.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Т.Г.Шевченка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що знаходиться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с.Ушня</w:t>
      </w:r>
      <w:r>
        <w:rPr>
          <w:rFonts w:ascii="Times New Roman" w:hAnsi="Times New Roman"/>
          <w:sz w:val="28"/>
          <w:szCs w:val="28"/>
        </w:rPr>
        <w:t xml:space="preserve">, вул. Шкільна,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21, орієнтовною площею 2</w:t>
      </w:r>
      <w:r>
        <w:rPr>
          <w:rFonts w:ascii="Times New Roman" w:hAnsi="Times New Roman"/>
          <w:sz w:val="28"/>
          <w:szCs w:val="28"/>
        </w:rPr>
        <w:t xml:space="preserve">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га.»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284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2)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ункт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пункт 3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залишити без змін.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376"/>
        <w:numPr>
          <w:ilvl w:val="0"/>
          <w:numId w:val="1"/>
        </w:numPr>
        <w:ind w:left="0" w:firstLine="426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згідно</w:t>
      </w:r>
      <w:r>
        <w:rPr>
          <w:rFonts w:ascii="Times New Roman" w:hAnsi="Times New Roman" w:cs="Times New Roman"/>
          <w:sz w:val="28"/>
          <w:szCs w:val="28"/>
        </w:rPr>
        <w:t xml:space="preserve"> до регламенту роботи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851" w:bottom="1134" w:left="1701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Calibri" w:hAnsi="Calibri" w:cs="font329" w:eastAsia="Calibri"/>
    </w:rPr>
    <w:pPr>
      <w:spacing w:lineRule="auto" w:line="276" w:after="200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17</cp:revision>
  <dcterms:created xsi:type="dcterms:W3CDTF">2020-06-05T10:36:00Z</dcterms:created>
  <dcterms:modified xsi:type="dcterms:W3CDTF">2020-07-13T10:38:06Z</dcterms:modified>
</cp:coreProperties>
</file>