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53" w:rsidRPr="00864053" w:rsidRDefault="00864053" w:rsidP="00864053">
      <w:pPr>
        <w:pStyle w:val="30"/>
        <w:ind w:right="20"/>
        <w:rPr>
          <w:lang w:val="ru-RU"/>
        </w:rPr>
      </w:pPr>
      <w:r>
        <w:rPr>
          <w:lang w:val="ru-RU"/>
        </w:rPr>
        <w:t xml:space="preserve">                                                               </w:t>
      </w:r>
      <w:r w:rsidR="002B185B">
        <w:rPr>
          <w:lang w:val="ru-RU"/>
        </w:rPr>
        <w:t xml:space="preserve">          </w:t>
      </w:r>
      <w:r>
        <w:rPr>
          <w:lang w:val="ru-RU"/>
        </w:rPr>
        <w:t xml:space="preserve"> Додаток 7</w:t>
      </w:r>
      <w:r w:rsidRPr="00864053">
        <w:rPr>
          <w:lang w:val="ru-RU"/>
        </w:rPr>
        <w:t xml:space="preserve"> до рішення виконкому</w:t>
      </w:r>
      <w:r w:rsidRPr="00864053">
        <w:rPr>
          <w:lang w:val="ru-RU"/>
        </w:rPr>
        <w:t xml:space="preserve"> </w:t>
      </w:r>
      <w:r w:rsidR="002B185B">
        <w:rPr>
          <w:lang w:val="ru-RU"/>
        </w:rPr>
        <w:t>Менської</w:t>
      </w:r>
    </w:p>
    <w:p w:rsidR="00864053" w:rsidRPr="00864053" w:rsidRDefault="00864053" w:rsidP="00864053">
      <w:pPr>
        <w:pStyle w:val="30"/>
        <w:ind w:right="20"/>
        <w:rPr>
          <w:lang w:val="ru-RU"/>
        </w:rPr>
      </w:pPr>
      <w:r w:rsidRPr="00864053">
        <w:rPr>
          <w:lang w:val="ru-RU"/>
        </w:rPr>
        <w:t xml:space="preserve"> </w:t>
      </w:r>
      <w:r>
        <w:rPr>
          <w:lang w:val="ru-RU"/>
        </w:rPr>
        <w:t xml:space="preserve">                   </w:t>
      </w:r>
      <w:r w:rsidR="002B185B">
        <w:rPr>
          <w:lang w:val="ru-RU"/>
        </w:rPr>
        <w:t xml:space="preserve">                                                      міської ради </w:t>
      </w:r>
      <w:r w:rsidRPr="00864053">
        <w:rPr>
          <w:lang w:val="ru-RU"/>
        </w:rPr>
        <w:t>№ ____</w:t>
      </w:r>
      <w:r>
        <w:rPr>
          <w:lang w:val="ru-RU"/>
        </w:rPr>
        <w:t xml:space="preserve"> від __ лютого 2020 р.</w:t>
      </w:r>
    </w:p>
    <w:p w:rsidR="00864053" w:rsidRDefault="00864053" w:rsidP="00864053">
      <w:pPr>
        <w:pStyle w:val="30"/>
        <w:ind w:right="20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="002B185B">
        <w:rPr>
          <w:lang w:val="ru-RU"/>
        </w:rPr>
        <w:t xml:space="preserve">      </w:t>
      </w:r>
      <w:r>
        <w:rPr>
          <w:lang w:val="ru-RU"/>
        </w:rPr>
        <w:t xml:space="preserve"> </w:t>
      </w:r>
      <w:r w:rsidRPr="00864053">
        <w:rPr>
          <w:lang w:val="ru-RU"/>
        </w:rPr>
        <w:t>"Про встановлення розміру внесків</w:t>
      </w:r>
      <w:r>
        <w:rPr>
          <w:lang w:val="ru-RU"/>
        </w:rPr>
        <w:t xml:space="preserve"> </w:t>
      </w:r>
      <w:r w:rsidRPr="00864053">
        <w:rPr>
          <w:lang w:val="ru-RU"/>
        </w:rPr>
        <w:t>за</w:t>
      </w:r>
      <w:r w:rsidR="002B185B">
        <w:rPr>
          <w:lang w:val="ru-RU"/>
        </w:rPr>
        <w:t xml:space="preserve"> </w:t>
      </w:r>
    </w:p>
    <w:p w:rsidR="00864053" w:rsidRPr="00864053" w:rsidRDefault="00864053" w:rsidP="00864053">
      <w:pPr>
        <w:pStyle w:val="30"/>
        <w:ind w:right="20"/>
        <w:rPr>
          <w:lang w:val="ru-RU"/>
        </w:rPr>
      </w:pPr>
      <w:r>
        <w:rPr>
          <w:lang w:val="ru-RU"/>
        </w:rPr>
        <w:t xml:space="preserve">                 </w:t>
      </w:r>
      <w:r w:rsidR="002B185B">
        <w:rPr>
          <w:lang w:val="ru-RU"/>
        </w:rPr>
        <w:t xml:space="preserve">                                                            </w:t>
      </w:r>
      <w:r>
        <w:rPr>
          <w:lang w:val="ru-RU"/>
        </w:rPr>
        <w:t xml:space="preserve"> </w:t>
      </w:r>
      <w:r w:rsidR="002B185B">
        <w:rPr>
          <w:lang w:val="ru-RU"/>
        </w:rPr>
        <w:t xml:space="preserve">обслуговування </w:t>
      </w:r>
      <w:r>
        <w:rPr>
          <w:lang w:val="ru-RU"/>
        </w:rPr>
        <w:t>вузлів комерційного обліку»</w:t>
      </w:r>
    </w:p>
    <w:p w:rsidR="0086588D" w:rsidRDefault="00DF2705">
      <w:pPr>
        <w:pStyle w:val="30"/>
        <w:shd w:val="clear" w:color="auto" w:fill="auto"/>
        <w:ind w:right="20"/>
      </w:pPr>
      <w:r>
        <w:t>РОЗРАХУНОК 7</w:t>
      </w:r>
    </w:p>
    <w:p w:rsidR="0097299D" w:rsidRDefault="00DF2705" w:rsidP="0097299D">
      <w:pPr>
        <w:pStyle w:val="20"/>
        <w:shd w:val="clear" w:color="auto" w:fill="auto"/>
        <w:ind w:right="20"/>
      </w:pPr>
      <w:r>
        <w:t>внесків за обслуговування вузлів комерційного обліку</w:t>
      </w:r>
      <w:r>
        <w:br/>
        <w:t xml:space="preserve">для підприємства </w:t>
      </w:r>
      <w:r>
        <w:rPr>
          <w:rStyle w:val="21"/>
        </w:rPr>
        <w:t xml:space="preserve">Менський зоологічний парк </w:t>
      </w:r>
      <w:r>
        <w:t>вул. Чернігівський шлях, 32</w:t>
      </w:r>
    </w:p>
    <w:p w:rsidR="0097299D" w:rsidRDefault="0097299D">
      <w:pPr>
        <w:pStyle w:val="20"/>
        <w:shd w:val="clear" w:color="auto" w:fill="auto"/>
        <w:ind w:right="20"/>
        <w:sectPr w:rsidR="0097299D" w:rsidSect="00864053">
          <w:pgSz w:w="11900" w:h="16840"/>
          <w:pgMar w:top="528" w:right="560" w:bottom="960" w:left="2493" w:header="0" w:footer="3" w:gutter="0"/>
          <w:cols w:space="720"/>
          <w:noEndnote/>
          <w:docGrid w:linePitch="360"/>
        </w:sectPr>
      </w:pPr>
      <w:r>
        <w:t>який має один лічильник Ф25  встановлений в шахтному колодязі</w:t>
      </w:r>
    </w:p>
    <w:p w:rsidR="0086588D" w:rsidRDefault="0097299D">
      <w:pPr>
        <w:spacing w:line="231" w:lineRule="exact"/>
        <w:rPr>
          <w:sz w:val="19"/>
          <w:szCs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2099119F" wp14:editId="2B45D669">
                <wp:simplePos x="0" y="0"/>
                <wp:positionH relativeFrom="margin">
                  <wp:posOffset>-1373505</wp:posOffset>
                </wp:positionH>
                <wp:positionV relativeFrom="paragraph">
                  <wp:posOffset>12700</wp:posOffset>
                </wp:positionV>
                <wp:extent cx="7581900" cy="93440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934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62"/>
                              <w:gridCol w:w="6749"/>
                              <w:gridCol w:w="600"/>
                              <w:gridCol w:w="1730"/>
                            </w:tblGrid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50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after="60" w:line="20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№</w:t>
                                  </w:r>
                                </w:p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before="60" w:line="20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з/п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Показник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after="60" w:line="20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Код</w:t>
                                  </w:r>
                                </w:p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before="60"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рядка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ind w:left="280" w:hanging="1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Обслуговування вузла (вузлів) комерційного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обліку в грн.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Планова виробнича собівартість, усього, у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630,79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Прямі матеріальні витрати, усього, у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1.1.1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витрати на придбання вузла(ів) комерційного обліку та допоміжних матеріалів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 xml:space="preserve">Прямі </w:t>
                                  </w:r>
                                  <w:r>
                                    <w:rPr>
                                      <w:rStyle w:val="285pt"/>
                                    </w:rPr>
                                    <w:t>витрати на оплату праці, усього, у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185,63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1.2.1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основна заробітна плата виробничому персоналу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150,03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1.2.2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додаткова заробітна плата виробничому персоналу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23,10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1.2.3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інші заохочувальні та компенсаційні виплати виробничому персоналу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12,50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Інші прямі витрати, усього, у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125,54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1.3.1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єдиний внесок на загальнообов'язкове державне соціальне страхування для виробничого персоналу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40,84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5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1.3.2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витрати повязані з ремонтом та заміною допоміжних засобів вузла обліку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84,70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3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45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 xml:space="preserve">Змінні загальновиробничі та постійні розподілені загальновиробничі витрати, усього, </w:t>
                                  </w:r>
                                  <w:r w:rsidR="00864053">
                                    <w:rPr>
                                      <w:rStyle w:val="22"/>
                                    </w:rPr>
                                    <w:t>у</w:t>
                                  </w:r>
                                  <w:r>
                                    <w:rPr>
                                      <w:rStyle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85pt"/>
                                    </w:rPr>
                                    <w:t>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319,62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1.4.1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витрати на управління виробництвом, всього, у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95,17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6588D" w:rsidRDefault="008658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 заробітна плата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78,01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6588D" w:rsidRDefault="008658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 єдиний внесок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17,16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1.4.2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витрати на оплату праці загальновиробничого призначення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63,90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6588D" w:rsidRDefault="008658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 заробітна плата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52,38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6588D" w:rsidRDefault="008658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 єдиний внесок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11,52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1.4.3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витрати на оплату послуг спеціалізованих підприємств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84,61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1.4.4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інші витрати загальновиробничого призначення.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75,94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6588D" w:rsidRDefault="008658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відрядження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0,30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6588D" w:rsidRDefault="008658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 ПММ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11,32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6588D" w:rsidRDefault="008658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 спецодяг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2,47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6588D" w:rsidRDefault="008658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 по коефіцієнту розподілу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61,85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Адміністративні витрати, усього, у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94,62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Витрати на збут, усього, у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85,16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витрати на оплату праці персоналу, пов'язані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зі збутом послуг, всього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56,05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8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єдиний внесок на загальнообов'язкове державне соціальне </w:t>
                                  </w:r>
                                  <w:r w:rsidR="00864053">
                                    <w:rPr>
                                      <w:rStyle w:val="22"/>
                                    </w:rPr>
                                    <w:t>с</w:t>
                                  </w:r>
                                  <w:r>
                                    <w:rPr>
                                      <w:rStyle w:val="22"/>
                                    </w:rPr>
                                    <w:t>страхування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12,33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амортизація осоновних засобів, інших необоротних матеріальних та нематеріальних активів, безпосередньо пов'язаних зі збутом послуг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0,40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71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3.4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витрати на утримання основних засобів, інших необоротних матеріальних та нематеріальних активів, безпосередньо пов'язаних зі збутом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0,63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оплата інформаційних послуг, безпосередньо пов'язаних зі збутом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ЗО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1,25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3.6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витрати на оплату послуг</w:t>
                                  </w:r>
                                  <w:r>
                                    <w:rPr>
                                      <w:rStyle w:val="22"/>
                                    </w:rPr>
                                    <w:t xml:space="preserve"> банків та інших установ з приймання і перерахування коштів споживачів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11,10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3.7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витрати на канцелярські товари і виготовлення розрахункових документів про оплату послуг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1,64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3.8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інші витрати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1,76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Усього витрат повної планової собівартості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810,57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Плановий прибуток, усього, у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24,32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Усього планових витрат з урахуванням планового прибутку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834,89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5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6588D" w:rsidRDefault="008658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ПДВ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166,98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6588D" w:rsidRDefault="008658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Разом з ПДВ</w:t>
                                  </w:r>
                                  <w:r>
                                    <w:rPr>
                                      <w:rStyle w:val="285pt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1 001,87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Витрати з розрахунку на місяць 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83,49</w:t>
                                  </w:r>
                                </w:p>
                              </w:tc>
                            </w:tr>
                            <w:tr w:rsidR="0086588D" w:rsidTr="008640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 xml:space="preserve">Внески (з розрахунку на квартал) 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6588D" w:rsidRDefault="00DF2705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250,47</w:t>
                                  </w:r>
                                </w:p>
                              </w:tc>
                            </w:tr>
                          </w:tbl>
                          <w:p w:rsidR="0086588D" w:rsidRDefault="0086588D">
                            <w:pPr>
                              <w:pStyle w:val="a4"/>
                              <w:shd w:val="clear" w:color="auto" w:fill="auto"/>
                              <w:spacing w:line="200" w:lineRule="exact"/>
                            </w:pPr>
                          </w:p>
                          <w:p w:rsidR="0086588D" w:rsidRDefault="008658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911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8.15pt;margin-top:1pt;width:597pt;height:735.7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7vrQ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62"/>
                        <w:gridCol w:w="6749"/>
                        <w:gridCol w:w="600"/>
                        <w:gridCol w:w="1730"/>
                      </w:tblGrid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50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after="60" w:line="20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№</w:t>
                            </w:r>
                          </w:p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before="60" w:line="20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з/п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Показник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after="60" w:line="20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Код</w:t>
                            </w:r>
                          </w:p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before="60"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рядка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ind w:left="280" w:hanging="1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 xml:space="preserve">Обслуговування вузла (вузлів) комерційного </w:t>
                            </w:r>
                            <w:r>
                              <w:rPr>
                                <w:rStyle w:val="22"/>
                              </w:rPr>
                              <w:t>обліку в грн.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3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29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Планова виробнича собівартість, усього, у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630,79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Прямі матеріальні витрати, усього, у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</w:rPr>
                              <w:t>0,00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1.1.1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витрати на придбання вузла(ів) комерційного обліку та допоміжних матеріалів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 xml:space="preserve">Прямі </w:t>
                            </w:r>
                            <w:r>
                              <w:rPr>
                                <w:rStyle w:val="285pt"/>
                              </w:rPr>
                              <w:t>витрати на оплату праці, усього, у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</w:rPr>
                              <w:t>185,63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1.2.1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основна заробітна плата виробничому персоналу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150,03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1.2.2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додаткова заробітна плата виробничому персоналу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23,10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1.2.3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інші заохочувальні та компенсаційні виплати виробничому персоналу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12,50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Інші прямі витрати, усього, у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</w:rPr>
                              <w:t>125,54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1.3.1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єдиний внесок на загальнообов'язкове державне соціальне страхування для виробничого персоналу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40,84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5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1.3.2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витрати повязані з ремонтом та заміною допоміжних засобів вузла обліку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84,70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3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45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 xml:space="preserve">Змінні загальновиробничі та постійні розподілені загальновиробничі витрати, усього, </w:t>
                            </w:r>
                            <w:r w:rsidR="00864053">
                              <w:rPr>
                                <w:rStyle w:val="22"/>
                              </w:rPr>
                              <w:t>у</w:t>
                            </w:r>
                            <w:r>
                              <w:rPr>
                                <w:rStyle w:val="22"/>
                              </w:rPr>
                              <w:t xml:space="preserve"> </w:t>
                            </w:r>
                            <w:r>
                              <w:rPr>
                                <w:rStyle w:val="285pt"/>
                              </w:rPr>
                              <w:t>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</w:rPr>
                              <w:t>319,62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1.4.1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витрати на управління виробництвом, всього, у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95,17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6588D" w:rsidRDefault="008658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- заробітна плата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78,01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6588D" w:rsidRDefault="008658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- єдиний внесок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17,16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1.4.2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витрати на оплату праці загальновиробничого призначення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63,90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6588D" w:rsidRDefault="008658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- заробітна плата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52,38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6588D" w:rsidRDefault="008658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- єдиний внесок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11,52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1.4.3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витрати на оплату послуг спеціалізованих підприємств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84,61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1.4.4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інші витрати загальновиробничого призначення.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75,94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6588D" w:rsidRDefault="008658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 xml:space="preserve">- </w:t>
                            </w:r>
                            <w:r>
                              <w:rPr>
                                <w:rStyle w:val="22"/>
                              </w:rPr>
                              <w:t>відрядження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0,30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6588D" w:rsidRDefault="008658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- ПММ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11,32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6588D" w:rsidRDefault="008658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- спецодяг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2,47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6588D" w:rsidRDefault="008658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- по коефіцієнту розподілу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61,85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Адміністративні витрати, усього, у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94,62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29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Витрати на збут, усього, у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85,16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 xml:space="preserve">витрати на оплату праці персоналу, пов'язані </w:t>
                            </w:r>
                            <w:r>
                              <w:rPr>
                                <w:rStyle w:val="22"/>
                              </w:rPr>
                              <w:t>зі збутом послуг, всього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56,05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8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 xml:space="preserve">єдиний внесок на загальнообов'язкове державне соціальне </w:t>
                            </w:r>
                            <w:r w:rsidR="00864053">
                              <w:rPr>
                                <w:rStyle w:val="22"/>
                              </w:rPr>
                              <w:t>с</w:t>
                            </w:r>
                            <w:r>
                              <w:rPr>
                                <w:rStyle w:val="22"/>
                              </w:rPr>
                              <w:t>страхування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12,33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3.3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амортизація осоновних засобів, інших необоротних матеріальних та нематеріальних активів, безпосередньо пов'язаних зі збутом послуг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0,40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71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3.4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витрати на утримання основних засобів, інших необоротних матеріальних та нематеріальних активів, безпосередньо пов'язаних зі збутом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0,63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оплата інформаційних послуг, безпосередньо пов'язаних зі збутом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ЗО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1,25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3.6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витрати на оплату послуг</w:t>
                            </w:r>
                            <w:r>
                              <w:rPr>
                                <w:rStyle w:val="22"/>
                              </w:rPr>
                              <w:t xml:space="preserve"> банків та інших установ з приймання і перерахування коштів споживачів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11,10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3.7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витрати на канцелярські товари і виготовлення розрахункових документів про оплату послуг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1,64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3.8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інші витрати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1,76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Усього витрат повної планової собівартості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810,57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Плановий прибуток, усього, у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24,32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Усього планових витрат з урахуванням планового прибутку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834,89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5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6588D" w:rsidRDefault="008658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29pt0"/>
                              </w:rPr>
                              <w:t>ПДВ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0"/>
                              </w:rPr>
                              <w:t>166,98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6588D" w:rsidRDefault="008658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Разом з ПДВ</w:t>
                            </w:r>
                            <w:r>
                              <w:rPr>
                                <w:rStyle w:val="285pt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1 001,87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 xml:space="preserve">Витрати з розрахунку на місяць 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83,49</w:t>
                            </w:r>
                          </w:p>
                        </w:tc>
                      </w:tr>
                      <w:tr w:rsidR="0086588D" w:rsidTr="008640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 xml:space="preserve">Внески (з розрахунку на квартал) 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6588D" w:rsidRDefault="00DF2705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250,47</w:t>
                            </w:r>
                          </w:p>
                        </w:tc>
                      </w:tr>
                    </w:tbl>
                    <w:p w:rsidR="0086588D" w:rsidRDefault="0086588D">
                      <w:pPr>
                        <w:pStyle w:val="a4"/>
                        <w:shd w:val="clear" w:color="auto" w:fill="auto"/>
                        <w:spacing w:line="200" w:lineRule="exact"/>
                      </w:pPr>
                    </w:p>
                    <w:p w:rsidR="0086588D" w:rsidRDefault="0086588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588D" w:rsidRDefault="0086588D">
      <w:pPr>
        <w:rPr>
          <w:sz w:val="2"/>
          <w:szCs w:val="2"/>
        </w:rPr>
        <w:sectPr w:rsidR="0086588D">
          <w:type w:val="continuous"/>
          <w:pgSz w:w="11900" w:h="16840"/>
          <w:pgMar w:top="498" w:right="0" w:bottom="498" w:left="0" w:header="0" w:footer="3" w:gutter="0"/>
          <w:cols w:space="720"/>
          <w:noEndnote/>
          <w:docGrid w:linePitch="360"/>
        </w:sectPr>
      </w:pPr>
    </w:p>
    <w:p w:rsidR="0086588D" w:rsidRDefault="00B468DF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8912860</wp:posOffset>
                </wp:positionV>
                <wp:extent cx="323215" cy="152400"/>
                <wp:effectExtent l="0" t="127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88D" w:rsidRDefault="0086588D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.55pt;margin-top:701.8pt;width:25.45pt;height:12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aksAIAAK8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" filled="f" stroked="f">
                <v:textbox style="mso-fit-shape-to-text:t" inset="0,0,0,0">
                  <w:txbxContent>
                    <w:p w:rsidR="0086588D" w:rsidRDefault="0086588D">
                      <w:pPr>
                        <w:pStyle w:val="1"/>
                        <w:keepNext/>
                        <w:keepLines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4892040</wp:posOffset>
                </wp:positionH>
                <wp:positionV relativeFrom="paragraph">
                  <wp:posOffset>8952230</wp:posOffset>
                </wp:positionV>
                <wp:extent cx="1097280" cy="101600"/>
                <wp:effectExtent l="2540" t="254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88D" w:rsidRDefault="0086588D">
                            <w:pPr>
                              <w:pStyle w:val="4"/>
                              <w:shd w:val="clear" w:color="auto" w:fill="auto"/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85.2pt;margin-top:704.9pt;width:86.4pt;height:8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" filled="f" stroked="f">
                <v:textbox style="mso-fit-shape-to-text:t" inset="0,0,0,0">
                  <w:txbxContent>
                    <w:p w:rsidR="0086588D" w:rsidRDefault="0086588D">
                      <w:pPr>
                        <w:pStyle w:val="4"/>
                        <w:shd w:val="clear" w:color="auto" w:fill="auto"/>
                        <w:spacing w:line="1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360" w:lineRule="exact"/>
      </w:pPr>
    </w:p>
    <w:p w:rsidR="0086588D" w:rsidRDefault="0086588D">
      <w:pPr>
        <w:spacing w:line="640" w:lineRule="exact"/>
      </w:pPr>
      <w:bookmarkStart w:id="0" w:name="_GoBack"/>
      <w:bookmarkEnd w:id="0"/>
    </w:p>
    <w:p w:rsidR="0086588D" w:rsidRDefault="0086588D">
      <w:pPr>
        <w:rPr>
          <w:sz w:val="2"/>
          <w:szCs w:val="2"/>
        </w:rPr>
      </w:pPr>
    </w:p>
    <w:sectPr w:rsidR="0086588D" w:rsidSect="00864053">
      <w:type w:val="continuous"/>
      <w:pgSz w:w="11900" w:h="16840"/>
      <w:pgMar w:top="498" w:right="805" w:bottom="40" w:left="13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05" w:rsidRDefault="00DF2705">
      <w:r>
        <w:separator/>
      </w:r>
    </w:p>
  </w:endnote>
  <w:endnote w:type="continuationSeparator" w:id="0">
    <w:p w:rsidR="00DF2705" w:rsidRDefault="00DF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05" w:rsidRDefault="00DF2705"/>
  </w:footnote>
  <w:footnote w:type="continuationSeparator" w:id="0">
    <w:p w:rsidR="00DF2705" w:rsidRDefault="00DF27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8D"/>
    <w:rsid w:val="002B185B"/>
    <w:rsid w:val="00864053"/>
    <w:rsid w:val="0086588D"/>
    <w:rsid w:val="0097299D"/>
    <w:rsid w:val="00B468DF"/>
    <w:rsid w:val="00D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C046C-F142-4CAF-8B46-9A4F83DA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Exact">
    <w:name w:val="Подпись к таблиц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9pt">
    <w:name w:val="Основной текст (2) + 9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pt0">
    <w:name w:val="Основной текст (2) + 9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85pt0">
    <w:name w:val="Основной текст (2) + 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9pt1">
    <w:name w:val="Основной текст (2) + 9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pt2">
    <w:name w:val="Основной текст (2) + 9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" w:eastAsia="Arial" w:hAnsi="Arial" w:cs="Arial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Georgia" w:eastAsia="Georgia" w:hAnsi="Georgia" w:cs="Georg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arhradamena@gmail.com</cp:lastModifiedBy>
  <cp:revision>2</cp:revision>
  <dcterms:created xsi:type="dcterms:W3CDTF">2020-01-27T13:57:00Z</dcterms:created>
  <dcterms:modified xsi:type="dcterms:W3CDTF">2020-01-27T14:20:00Z</dcterms:modified>
</cp:coreProperties>
</file>