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</w: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57" cy="739137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59" cy="739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РАДА</w:t>
      </w:r>
      <w:r>
        <w:rPr>
          <w:sz w:val="28"/>
        </w:rPr>
      </w:r>
    </w:p>
    <w:p>
      <w:pPr>
        <w:pStyle w:val="189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тридцять шоста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грудня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 xml:space="preserve">727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5244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із землеустрою щодо проведення нормативної грошової оцінки земель населених пунктів Менської об’єднаної територіальної громади</w:t>
      </w:r>
      <w:r>
        <w:rPr>
          <w:sz w:val="28"/>
        </w:rPr>
      </w:r>
    </w:p>
    <w:p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технічну документацію по розрахунку нормативної грошової оцінки населених пунктів: с. Ушня, с. Дібровка</w:t>
      </w:r>
      <w:r>
        <w:rPr>
          <w:sz w:val="28"/>
          <w:szCs w:val="28"/>
        </w:rPr>
        <w:t xml:space="preserve">, Менського району виготовлену І</w:t>
      </w:r>
      <w:r>
        <w:rPr>
          <w:sz w:val="28"/>
          <w:szCs w:val="28"/>
        </w:rPr>
        <w:t xml:space="preserve">нститутом землеустрою та земельно-правових відносин, керуючись Законом України «Про оцінку земель», та ст. 26 Закону України «Про місцеве самоврядування в Україні»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>
        <w:rPr>
          <w:sz w:val="28"/>
        </w:rPr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</w:t>
      </w:r>
      <w:r>
        <w:rPr>
          <w:sz w:val="28"/>
          <w:szCs w:val="28"/>
        </w:rPr>
        <w:t xml:space="preserve">цію із землеустрою виготовлену І</w:t>
      </w:r>
      <w:r>
        <w:rPr>
          <w:sz w:val="28"/>
          <w:szCs w:val="28"/>
        </w:rPr>
        <w:t xml:space="preserve">нститутом землеустрою та земельно-правових відносин щодо проведення нормативної грошової оцінки земель в межах наступних </w:t>
      </w:r>
      <w:bookmarkStart w:id="1" w:name="_Hlk15993414"/>
      <w:r>
        <w:rPr>
          <w:sz w:val="28"/>
          <w:szCs w:val="28"/>
        </w:rPr>
        <w:t xml:space="preserve">населених пунктів: </w:t>
      </w:r>
      <w:bookmarkStart w:id="2" w:name="_Hlk15994899"/>
      <w:r>
        <w:rPr>
          <w:sz w:val="28"/>
          <w:szCs w:val="28"/>
        </w:rPr>
        <w:t xml:space="preserve">с. Ушня, с. Дібровка,</w:t>
      </w:r>
      <w:bookmarkEnd w:id="2"/>
      <w:r>
        <w:rPr>
          <w:sz w:val="28"/>
          <w:szCs w:val="28"/>
        </w:rPr>
        <w:t xml:space="preserve"> Менського району Чернігівської обл.</w:t>
      </w:r>
      <w:bookmarkEnd w:id="1"/>
      <w:r>
        <w:rPr>
          <w:sz w:val="28"/>
        </w:rPr>
      </w:r>
      <w:r>
        <w:rPr>
          <w:sz w:val="28"/>
        </w:rPr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Встановити середню базову вартість земель 1м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. обчисленої відповідно до «Порядку нормативної грошової оцінки земель сільськогосподарського призначення та населених пунктів» в межах наступних населених пунктів: с. Ушня </w:t>
      </w:r>
      <w:bookmarkStart w:id="3" w:name="_Hlk15995114"/>
      <w:r>
        <w:rPr>
          <w:sz w:val="28"/>
          <w:szCs w:val="28"/>
        </w:rPr>
        <w:t xml:space="preserve">- становить </w:t>
      </w:r>
      <w:bookmarkEnd w:id="3"/>
      <w:r>
        <w:rPr>
          <w:sz w:val="28"/>
          <w:szCs w:val="28"/>
        </w:rPr>
        <w:t xml:space="preserve">40,12 грн./м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., с. Дібровка- становить 29,62 грн./м</w:t>
      </w:r>
      <w:r>
        <w:rPr>
          <w:sz w:val="28"/>
          <w:szCs w:val="28"/>
          <w:vertAlign w:val="superscript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426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Запровадити нормативну грошову оцінку земель у термін, визначений законодавством України.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покласти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ind w:firstLine="426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Г.А.Примаков</w:t>
      </w:r>
      <w:r>
        <w:rPr>
          <w:sz w:val="28"/>
        </w:rPr>
      </w:r>
      <w:r>
        <w:rPr>
          <w:bCs/>
          <w:sz w:val="28"/>
          <w:szCs w:val="24"/>
          <w:lang w:val="ru-RU"/>
        </w:rPr>
      </w:r>
      <w:r>
        <w:rPr>
          <w:sz w:val="28"/>
        </w:rPr>
      </w:r>
    </w:p>
    <w:sectPr>
      <w:footnotePr/>
      <w:type w:val="nextPage"/>
      <w:pgSz w:w="11906" w:h="16838"/>
      <w:pgMar w:top="879" w:right="851" w:bottom="793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86" w:hanging="357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506" w:hanging="357"/>
      </w:pPr>
    </w:lvl>
    <w:lvl w:ilvl="2">
      <w:start w:val="1"/>
      <w:numFmt w:val="lowerRoman"/>
      <w:suff w:val="tab"/>
      <w:lvlText w:val="%3."/>
      <w:lvlJc w:val="right"/>
      <w:pPr>
        <w:ind w:left="2226" w:hanging="177"/>
      </w:pPr>
    </w:lvl>
    <w:lvl w:ilvl="3">
      <w:start w:val="1"/>
      <w:numFmt w:val="decimal"/>
      <w:suff w:val="tab"/>
      <w:lvlText w:val="%4."/>
      <w:lvlJc w:val="left"/>
      <w:pPr>
        <w:ind w:left="2946" w:hanging="357"/>
      </w:pPr>
    </w:lvl>
    <w:lvl w:ilvl="4">
      <w:start w:val="1"/>
      <w:numFmt w:val="lowerLetter"/>
      <w:suff w:val="tab"/>
      <w:lvlText w:val="%5."/>
      <w:lvlJc w:val="left"/>
      <w:pPr>
        <w:ind w:left="3666" w:hanging="357"/>
      </w:pPr>
    </w:lvl>
    <w:lvl w:ilvl="5">
      <w:start w:val="1"/>
      <w:numFmt w:val="lowerRoman"/>
      <w:suff w:val="tab"/>
      <w:lvlText w:val="%6."/>
      <w:lvlJc w:val="right"/>
      <w:pPr>
        <w:ind w:left="4386" w:hanging="177"/>
      </w:pPr>
    </w:lvl>
    <w:lvl w:ilvl="6">
      <w:start w:val="1"/>
      <w:numFmt w:val="decimal"/>
      <w:suff w:val="tab"/>
      <w:lvlText w:val="%7."/>
      <w:lvlJc w:val="left"/>
      <w:pPr>
        <w:ind w:left="5106" w:hanging="357"/>
      </w:pPr>
    </w:lvl>
    <w:lvl w:ilvl="7">
      <w:start w:val="1"/>
      <w:numFmt w:val="lowerLetter"/>
      <w:suff w:val="tab"/>
      <w:lvlText w:val="%8."/>
      <w:lvlJc w:val="left"/>
      <w:pPr>
        <w:ind w:left="5826" w:hanging="357"/>
      </w:pPr>
    </w:lvl>
    <w:lvl w:ilvl="8">
      <w:start w:val="1"/>
      <w:numFmt w:val="lowerRoman"/>
      <w:suff w:val="tab"/>
      <w:lvlText w:val="%9."/>
      <w:lvlJc w:val="right"/>
      <w:pPr>
        <w:ind w:left="6546" w:hanging="177"/>
      </w:pPr>
    </w:lvl>
  </w:abstractNum>
  <w:abstractNum w:abstractNumId="1">
    <w:multiLevelType w:val="hybridMultilevel"/>
    <w:lvl w:ilvl="0">
      <w:start w:val="1"/>
      <w:numFmt w:val="none"/>
      <w:suff w:val="nothing"/>
      <w:lvlText w:val=""/>
      <w:lvlJc w:val="left"/>
      <w:pPr>
        <w:ind w:left="432" w:hanging="429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3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17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1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5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49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3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37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1"/>
        <w:tabs>
          <w:tab w:val="left" w:pos="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bullet"/>
      <w:suff w:val="tab"/>
      <w:lvlText w:val="-"/>
      <w:lvlJc w:val="left"/>
      <w:pPr>
        <w:ind w:left="1002" w:hanging="357"/>
      </w:pPr>
      <w:rPr>
        <w:rFonts w:ascii="Times New Roman" w:hAnsi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722" w:hanging="357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442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162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882" w:hanging="357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602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322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042" w:hanging="357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762" w:hanging="357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146" w:hanging="357"/>
      </w:pPr>
    </w:lvl>
    <w:lvl w:ilvl="1">
      <w:start w:val="1"/>
      <w:numFmt w:val="lowerLetter"/>
      <w:suff w:val="tab"/>
      <w:lvlText w:val="%2."/>
      <w:lvlJc w:val="left"/>
      <w:pPr>
        <w:ind w:left="1866" w:hanging="357"/>
      </w:pPr>
    </w:lvl>
    <w:lvl w:ilvl="2">
      <w:start w:val="1"/>
      <w:numFmt w:val="lowerRoman"/>
      <w:suff w:val="tab"/>
      <w:lvlText w:val="%3."/>
      <w:lvlJc w:val="right"/>
      <w:pPr>
        <w:ind w:left="2586" w:hanging="177"/>
      </w:pPr>
    </w:lvl>
    <w:lvl w:ilvl="3">
      <w:start w:val="1"/>
      <w:numFmt w:val="decimal"/>
      <w:suff w:val="tab"/>
      <w:lvlText w:val="%4."/>
      <w:lvlJc w:val="left"/>
      <w:pPr>
        <w:ind w:left="3306" w:hanging="357"/>
      </w:pPr>
    </w:lvl>
    <w:lvl w:ilvl="4">
      <w:start w:val="1"/>
      <w:numFmt w:val="lowerLetter"/>
      <w:suff w:val="tab"/>
      <w:lvlText w:val="%5."/>
      <w:lvlJc w:val="left"/>
      <w:pPr>
        <w:ind w:left="4026" w:hanging="357"/>
      </w:pPr>
    </w:lvl>
    <w:lvl w:ilvl="5">
      <w:start w:val="1"/>
      <w:numFmt w:val="lowerRoman"/>
      <w:suff w:val="tab"/>
      <w:lvlText w:val="%6."/>
      <w:lvlJc w:val="right"/>
      <w:pPr>
        <w:ind w:left="4746" w:hanging="177"/>
      </w:pPr>
    </w:lvl>
    <w:lvl w:ilvl="6">
      <w:start w:val="1"/>
      <w:numFmt w:val="decimal"/>
      <w:suff w:val="tab"/>
      <w:lvlText w:val="%7."/>
      <w:lvlJc w:val="left"/>
      <w:pPr>
        <w:ind w:left="5466" w:hanging="357"/>
      </w:pPr>
    </w:lvl>
    <w:lvl w:ilvl="7">
      <w:start w:val="1"/>
      <w:numFmt w:val="lowerLetter"/>
      <w:suff w:val="tab"/>
      <w:lvlText w:val="%8."/>
      <w:lvlJc w:val="left"/>
      <w:pPr>
        <w:ind w:left="6186" w:hanging="357"/>
      </w:pPr>
    </w:lvl>
    <w:lvl w:ilvl="8">
      <w:start w:val="1"/>
      <w:numFmt w:val="lowerRoman"/>
      <w:suff w:val="tab"/>
      <w:lvlText w:val="%9."/>
      <w:lvlJc w:val="right"/>
      <w:pPr>
        <w:ind w:left="6906" w:hanging="177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86" w:hanging="358"/>
      </w:pPr>
    </w:lvl>
    <w:lvl w:ilvl="1">
      <w:start w:val="1"/>
      <w:numFmt w:val="lowerLetter"/>
      <w:suff w:val="tab"/>
      <w:lvlText w:val="%2."/>
      <w:lvlJc w:val="left"/>
      <w:pPr>
        <w:ind w:left="1506" w:hanging="358"/>
      </w:pPr>
    </w:lvl>
    <w:lvl w:ilvl="2">
      <w:start w:val="1"/>
      <w:numFmt w:val="lowerRoman"/>
      <w:suff w:val="tab"/>
      <w:lvlText w:val="%3."/>
      <w:lvlJc w:val="right"/>
      <w:pPr>
        <w:ind w:left="2226" w:hanging="178"/>
      </w:pPr>
    </w:lvl>
    <w:lvl w:ilvl="3">
      <w:start w:val="1"/>
      <w:numFmt w:val="decimal"/>
      <w:suff w:val="tab"/>
      <w:lvlText w:val="%4."/>
      <w:lvlJc w:val="left"/>
      <w:pPr>
        <w:ind w:left="2946" w:hanging="358"/>
      </w:pPr>
    </w:lvl>
    <w:lvl w:ilvl="4">
      <w:start w:val="1"/>
      <w:numFmt w:val="lowerLetter"/>
      <w:suff w:val="tab"/>
      <w:lvlText w:val="%5."/>
      <w:lvlJc w:val="left"/>
      <w:pPr>
        <w:ind w:left="3666" w:hanging="358"/>
      </w:pPr>
    </w:lvl>
    <w:lvl w:ilvl="5">
      <w:start w:val="1"/>
      <w:numFmt w:val="lowerRoman"/>
      <w:suff w:val="tab"/>
      <w:lvlText w:val="%6."/>
      <w:lvlJc w:val="right"/>
      <w:pPr>
        <w:ind w:left="4386" w:hanging="178"/>
      </w:pPr>
    </w:lvl>
    <w:lvl w:ilvl="6">
      <w:start w:val="1"/>
      <w:numFmt w:val="decimal"/>
      <w:suff w:val="tab"/>
      <w:lvlText w:val="%7."/>
      <w:lvlJc w:val="left"/>
      <w:pPr>
        <w:ind w:left="5106" w:hanging="358"/>
      </w:pPr>
    </w:lvl>
    <w:lvl w:ilvl="7">
      <w:start w:val="1"/>
      <w:numFmt w:val="lowerLetter"/>
      <w:suff w:val="tab"/>
      <w:lvlText w:val="%8."/>
      <w:lvlJc w:val="left"/>
      <w:pPr>
        <w:ind w:left="5826" w:hanging="358"/>
      </w:pPr>
    </w:lvl>
    <w:lvl w:ilvl="8">
      <w:start w:val="1"/>
      <w:numFmt w:val="lowerRoman"/>
      <w:suff w:val="tab"/>
      <w:lvlText w:val="%9."/>
      <w:lvlJc w:val="right"/>
      <w:pPr>
        <w:ind w:left="6546" w:hanging="17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8" w:default="1">
    <w:name w:val="Normal"/>
    <w:qFormat/>
    <w:rPr>
      <w:rFonts w:ascii="Times New Roman" w:hAnsi="Times New Roman" w:cs="Times New Roman"/>
      <w:lang w:eastAsia="ru-RU"/>
    </w:rPr>
  </w:style>
  <w:style w:type="paragraph" w:styleId="189">
    <w:name w:val="Heading 1"/>
    <w:basedOn w:val="188"/>
    <w:next w:val="188"/>
    <w:link w:val="272"/>
    <w:qFormat/>
    <w:uiPriority w:val="99"/>
    <w:rPr>
      <w:b/>
      <w:sz w:val="32"/>
    </w:rPr>
    <w:pPr>
      <w:jc w:val="center"/>
      <w:keepNext/>
      <w:outlineLvl w:val="0"/>
    </w:pPr>
  </w:style>
  <w:style w:type="paragraph" w:styleId="190">
    <w:name w:val="Heading 2"/>
    <w:basedOn w:val="188"/>
    <w:next w:val="188"/>
    <w:link w:val="2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91">
    <w:name w:val="Heading 3"/>
    <w:basedOn w:val="188"/>
    <w:next w:val="188"/>
    <w:link w:val="283"/>
    <w:qFormat/>
    <w:uiPriority w:val="9"/>
    <w:semiHidden/>
    <w:unhideWhenUsed/>
    <w:rPr>
      <w:rFonts w:ascii="Calibri Light" w:hAnsi="Calibri Light"/>
      <w:b/>
      <w:bCs/>
      <w:sz w:val="26"/>
      <w:szCs w:val="26"/>
    </w:rPr>
    <w:pPr>
      <w:keepNext/>
      <w:spacing w:after="60" w:before="240"/>
      <w:outlineLvl w:val="2"/>
    </w:pPr>
  </w:style>
  <w:style w:type="paragraph" w:styleId="192">
    <w:name w:val="Heading 4"/>
    <w:basedOn w:val="188"/>
    <w:next w:val="188"/>
    <w:link w:val="2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3">
    <w:name w:val="Heading 5"/>
    <w:basedOn w:val="188"/>
    <w:next w:val="188"/>
    <w:link w:val="2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4">
    <w:name w:val="Heading 6"/>
    <w:basedOn w:val="188"/>
    <w:next w:val="188"/>
    <w:link w:val="22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95">
    <w:name w:val="Heading 7"/>
    <w:basedOn w:val="188"/>
    <w:next w:val="188"/>
    <w:link w:val="22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6">
    <w:name w:val="Heading 8"/>
    <w:basedOn w:val="188"/>
    <w:next w:val="188"/>
    <w:link w:val="2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7">
    <w:name w:val="Heading 9"/>
    <w:basedOn w:val="188"/>
    <w:next w:val="188"/>
    <w:link w:val="2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8" w:default="1">
    <w:name w:val="Default Paragraph Font"/>
    <w:uiPriority w:val="1"/>
    <w:semiHidden/>
    <w:unhideWhenUsed/>
  </w:style>
  <w:style w:type="table" w:styleId="1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0" w:default="1">
    <w:name w:val="No List"/>
    <w:uiPriority w:val="99"/>
    <w:semiHidden/>
    <w:unhideWhenUsed/>
  </w:style>
  <w:style w:type="character" w:styleId="201" w:customStyle="1">
    <w:name w:val="Heading 2 Char"/>
    <w:basedOn w:val="198"/>
    <w:uiPriority w:val="9"/>
    <w:rPr>
      <w:rFonts w:ascii="Arial" w:hAnsi="Arial" w:cs="Arial" w:eastAsia="Arial"/>
      <w:sz w:val="34"/>
    </w:rPr>
  </w:style>
  <w:style w:type="character" w:styleId="202" w:customStyle="1">
    <w:name w:val="Heading 4 Char"/>
    <w:basedOn w:val="198"/>
    <w:uiPriority w:val="9"/>
    <w:rPr>
      <w:rFonts w:ascii="Arial" w:hAnsi="Arial" w:cs="Arial" w:eastAsia="Arial"/>
      <w:b/>
      <w:bCs/>
      <w:sz w:val="26"/>
      <w:szCs w:val="26"/>
    </w:rPr>
  </w:style>
  <w:style w:type="character" w:styleId="203" w:customStyle="1">
    <w:name w:val="Heading 5 Char"/>
    <w:basedOn w:val="198"/>
    <w:uiPriority w:val="9"/>
    <w:rPr>
      <w:rFonts w:ascii="Arial" w:hAnsi="Arial" w:cs="Arial" w:eastAsia="Arial"/>
      <w:b/>
      <w:bCs/>
      <w:sz w:val="24"/>
      <w:szCs w:val="24"/>
    </w:rPr>
  </w:style>
  <w:style w:type="character" w:styleId="204" w:customStyle="1">
    <w:name w:val="Heading 6 Char"/>
    <w:basedOn w:val="198"/>
    <w:uiPriority w:val="9"/>
    <w:rPr>
      <w:rFonts w:ascii="Arial" w:hAnsi="Arial" w:cs="Arial" w:eastAsia="Arial"/>
      <w:b/>
      <w:bCs/>
      <w:sz w:val="22"/>
      <w:szCs w:val="22"/>
    </w:rPr>
  </w:style>
  <w:style w:type="character" w:styleId="205" w:customStyle="1">
    <w:name w:val="Heading 7 Char"/>
    <w:basedOn w:val="1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6" w:customStyle="1">
    <w:name w:val="Heading 8 Char"/>
    <w:basedOn w:val="198"/>
    <w:uiPriority w:val="9"/>
    <w:rPr>
      <w:rFonts w:ascii="Arial" w:hAnsi="Arial" w:cs="Arial" w:eastAsia="Arial"/>
      <w:i/>
      <w:iCs/>
      <w:sz w:val="22"/>
      <w:szCs w:val="22"/>
    </w:rPr>
  </w:style>
  <w:style w:type="character" w:styleId="207" w:customStyle="1">
    <w:name w:val="Heading 9 Char"/>
    <w:basedOn w:val="198"/>
    <w:uiPriority w:val="9"/>
    <w:rPr>
      <w:rFonts w:ascii="Arial" w:hAnsi="Arial" w:cs="Arial" w:eastAsia="Arial"/>
      <w:i/>
      <w:iCs/>
      <w:sz w:val="21"/>
      <w:szCs w:val="21"/>
    </w:rPr>
  </w:style>
  <w:style w:type="paragraph" w:styleId="208">
    <w:name w:val="No Spacing"/>
    <w:qFormat/>
    <w:uiPriority w:val="1"/>
  </w:style>
  <w:style w:type="character" w:styleId="209" w:customStyle="1">
    <w:name w:val="Title Char"/>
    <w:basedOn w:val="198"/>
    <w:uiPriority w:val="10"/>
    <w:rPr>
      <w:sz w:val="48"/>
      <w:szCs w:val="48"/>
    </w:rPr>
  </w:style>
  <w:style w:type="character" w:styleId="210" w:customStyle="1">
    <w:name w:val="Subtitle Char"/>
    <w:basedOn w:val="198"/>
    <w:uiPriority w:val="11"/>
    <w:rPr>
      <w:sz w:val="24"/>
      <w:szCs w:val="24"/>
    </w:rPr>
  </w:style>
  <w:style w:type="character" w:styleId="211" w:customStyle="1">
    <w:name w:val="Quote Char"/>
    <w:uiPriority w:val="29"/>
    <w:rPr>
      <w:i/>
    </w:rPr>
  </w:style>
  <w:style w:type="character" w:styleId="212" w:customStyle="1">
    <w:name w:val="Intense Quote Char"/>
    <w:uiPriority w:val="30"/>
    <w:rPr>
      <w:i/>
    </w:rPr>
  </w:style>
  <w:style w:type="character" w:styleId="213" w:customStyle="1">
    <w:name w:val="Header Char"/>
    <w:basedOn w:val="198"/>
    <w:uiPriority w:val="99"/>
  </w:style>
  <w:style w:type="character" w:styleId="214" w:customStyle="1">
    <w:name w:val="Footer Char"/>
    <w:basedOn w:val="198"/>
    <w:uiPriority w:val="99"/>
  </w:style>
  <w:style w:type="character" w:styleId="215" w:customStyle="1">
    <w:name w:val="Footnote Text Char"/>
    <w:uiPriority w:val="99"/>
    <w:rPr>
      <w:sz w:val="18"/>
    </w:rPr>
  </w:style>
  <w:style w:type="character" w:styleId="216" w:customStyle="1">
    <w:name w:val="Heading 1 Char"/>
    <w:basedOn w:val="198"/>
    <w:uiPriority w:val="9"/>
    <w:rPr>
      <w:rFonts w:ascii="Arial" w:hAnsi="Arial" w:cs="Arial" w:eastAsia="Arial"/>
      <w:sz w:val="40"/>
      <w:szCs w:val="40"/>
    </w:rPr>
  </w:style>
  <w:style w:type="character" w:styleId="217" w:customStyle="1">
    <w:name w:val="Заголовок 2 Знак"/>
    <w:basedOn w:val="198"/>
    <w:link w:val="190"/>
    <w:uiPriority w:val="9"/>
    <w:rPr>
      <w:rFonts w:ascii="Arial" w:hAnsi="Arial" w:cs="Arial" w:eastAsia="Arial"/>
      <w:sz w:val="34"/>
    </w:rPr>
  </w:style>
  <w:style w:type="character" w:styleId="218" w:customStyle="1">
    <w:name w:val="Heading 3 Char"/>
    <w:basedOn w:val="198"/>
    <w:uiPriority w:val="9"/>
    <w:rPr>
      <w:rFonts w:ascii="Arial" w:hAnsi="Arial" w:cs="Arial" w:eastAsia="Arial"/>
      <w:sz w:val="30"/>
      <w:szCs w:val="30"/>
    </w:rPr>
  </w:style>
  <w:style w:type="character" w:styleId="219" w:customStyle="1">
    <w:name w:val="Заголовок 4 Знак"/>
    <w:basedOn w:val="198"/>
    <w:link w:val="192"/>
    <w:uiPriority w:val="9"/>
    <w:rPr>
      <w:rFonts w:ascii="Arial" w:hAnsi="Arial" w:cs="Arial" w:eastAsia="Arial"/>
      <w:b/>
      <w:bCs/>
      <w:sz w:val="26"/>
      <w:szCs w:val="26"/>
    </w:rPr>
  </w:style>
  <w:style w:type="character" w:styleId="220" w:customStyle="1">
    <w:name w:val="Заголовок 5 Знак"/>
    <w:basedOn w:val="198"/>
    <w:link w:val="193"/>
    <w:uiPriority w:val="9"/>
    <w:rPr>
      <w:rFonts w:ascii="Arial" w:hAnsi="Arial" w:cs="Arial" w:eastAsia="Arial"/>
      <w:b/>
      <w:bCs/>
      <w:sz w:val="24"/>
      <w:szCs w:val="24"/>
    </w:rPr>
  </w:style>
  <w:style w:type="character" w:styleId="221" w:customStyle="1">
    <w:name w:val="Заголовок 6 Знак"/>
    <w:basedOn w:val="198"/>
    <w:link w:val="194"/>
    <w:uiPriority w:val="9"/>
    <w:rPr>
      <w:rFonts w:ascii="Arial" w:hAnsi="Arial" w:cs="Arial" w:eastAsia="Arial"/>
      <w:b/>
      <w:bCs/>
      <w:sz w:val="22"/>
      <w:szCs w:val="22"/>
    </w:rPr>
  </w:style>
  <w:style w:type="character" w:styleId="222" w:customStyle="1">
    <w:name w:val="Заголовок 7 Знак"/>
    <w:basedOn w:val="198"/>
    <w:link w:val="1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3" w:customStyle="1">
    <w:name w:val="Заголовок 8 Знак"/>
    <w:basedOn w:val="198"/>
    <w:link w:val="196"/>
    <w:uiPriority w:val="9"/>
    <w:rPr>
      <w:rFonts w:ascii="Arial" w:hAnsi="Arial" w:cs="Arial" w:eastAsia="Arial"/>
      <w:i/>
      <w:iCs/>
      <w:sz w:val="22"/>
      <w:szCs w:val="22"/>
    </w:rPr>
  </w:style>
  <w:style w:type="character" w:styleId="224" w:customStyle="1">
    <w:name w:val="Заголовок 9 Знак"/>
    <w:basedOn w:val="198"/>
    <w:link w:val="197"/>
    <w:uiPriority w:val="9"/>
    <w:rPr>
      <w:rFonts w:ascii="Arial" w:hAnsi="Arial" w:cs="Arial" w:eastAsia="Arial"/>
      <w:i/>
      <w:iCs/>
      <w:sz w:val="21"/>
      <w:szCs w:val="21"/>
    </w:rPr>
  </w:style>
  <w:style w:type="paragraph" w:styleId="225">
    <w:name w:val="List Paragraph"/>
    <w:basedOn w:val="188"/>
    <w:qFormat/>
    <w:uiPriority w:val="34"/>
    <w:pPr>
      <w:contextualSpacing w:val="true"/>
      <w:ind w:left="720"/>
    </w:pPr>
  </w:style>
  <w:style w:type="paragraph" w:styleId="226">
    <w:name w:val="Title"/>
    <w:basedOn w:val="188"/>
    <w:next w:val="188"/>
    <w:link w:val="2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7" w:customStyle="1">
    <w:name w:val="Заголовок Знак"/>
    <w:basedOn w:val="198"/>
    <w:link w:val="226"/>
    <w:uiPriority w:val="10"/>
    <w:rPr>
      <w:sz w:val="48"/>
      <w:szCs w:val="48"/>
    </w:rPr>
  </w:style>
  <w:style w:type="paragraph" w:styleId="228">
    <w:name w:val="Subtitle"/>
    <w:basedOn w:val="188"/>
    <w:next w:val="188"/>
    <w:link w:val="229"/>
    <w:qFormat/>
    <w:uiPriority w:val="11"/>
    <w:rPr>
      <w:sz w:val="24"/>
      <w:szCs w:val="24"/>
    </w:rPr>
    <w:pPr>
      <w:spacing w:after="200" w:before="200"/>
    </w:pPr>
  </w:style>
  <w:style w:type="character" w:styleId="229" w:customStyle="1">
    <w:name w:val="Подзаголовок Знак"/>
    <w:basedOn w:val="198"/>
    <w:link w:val="228"/>
    <w:uiPriority w:val="11"/>
    <w:rPr>
      <w:sz w:val="24"/>
      <w:szCs w:val="24"/>
    </w:rPr>
  </w:style>
  <w:style w:type="paragraph" w:styleId="230">
    <w:name w:val="Quote"/>
    <w:basedOn w:val="188"/>
    <w:next w:val="188"/>
    <w:link w:val="231"/>
    <w:qFormat/>
    <w:uiPriority w:val="29"/>
    <w:rPr>
      <w:i/>
    </w:rPr>
    <w:pPr>
      <w:ind w:left="720" w:right="720"/>
    </w:pPr>
  </w:style>
  <w:style w:type="character" w:styleId="231" w:customStyle="1">
    <w:name w:val="Цитата 2 Знак"/>
    <w:link w:val="230"/>
    <w:uiPriority w:val="29"/>
    <w:rPr>
      <w:i/>
    </w:rPr>
  </w:style>
  <w:style w:type="paragraph" w:styleId="232">
    <w:name w:val="Intense Quote"/>
    <w:basedOn w:val="188"/>
    <w:next w:val="188"/>
    <w:link w:val="2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3" w:customStyle="1">
    <w:name w:val="Выделенная цитата Знак"/>
    <w:link w:val="232"/>
    <w:uiPriority w:val="30"/>
    <w:rPr>
      <w:i/>
    </w:rPr>
  </w:style>
  <w:style w:type="paragraph" w:styleId="234">
    <w:name w:val="Header"/>
    <w:basedOn w:val="188"/>
    <w:link w:val="2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5" w:customStyle="1">
    <w:name w:val="Верхний колонтитул Знак"/>
    <w:basedOn w:val="198"/>
    <w:link w:val="234"/>
    <w:uiPriority w:val="99"/>
  </w:style>
  <w:style w:type="paragraph" w:styleId="236">
    <w:name w:val="Footer"/>
    <w:basedOn w:val="188"/>
    <w:link w:val="2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7" w:customStyle="1">
    <w:name w:val="Нижний колонтитул Знак"/>
    <w:basedOn w:val="198"/>
    <w:link w:val="236"/>
    <w:uiPriority w:val="99"/>
  </w:style>
  <w:style w:type="table" w:styleId="238" w:customStyle="1">
    <w:name w:val="Lined"/>
    <w:basedOn w:val="19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9" w:customStyle="1">
    <w:name w:val="Lined - Accent 1"/>
    <w:basedOn w:val="19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0" w:customStyle="1">
    <w:name w:val="Lined - Accent 2"/>
    <w:basedOn w:val="19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1" w:customStyle="1">
    <w:name w:val="Lined - Accent 3"/>
    <w:basedOn w:val="19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2" w:customStyle="1">
    <w:name w:val="Lined - Accent 4"/>
    <w:basedOn w:val="19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3" w:customStyle="1">
    <w:name w:val="Lined - Accent 5"/>
    <w:basedOn w:val="19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4" w:customStyle="1">
    <w:name w:val="Lined - Accent 6"/>
    <w:basedOn w:val="19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5" w:customStyle="1">
    <w:name w:val="Bordered"/>
    <w:basedOn w:val="19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6" w:customStyle="1">
    <w:name w:val="Bordered - Accent 1"/>
    <w:basedOn w:val="199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7" w:customStyle="1">
    <w:name w:val="Bordered - Accent 2"/>
    <w:basedOn w:val="199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8" w:customStyle="1">
    <w:name w:val="Bordered - Accent 3"/>
    <w:basedOn w:val="199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9" w:customStyle="1">
    <w:name w:val="Bordered - Accent 4"/>
    <w:basedOn w:val="199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0" w:customStyle="1">
    <w:name w:val="Bordered - Accent 5"/>
    <w:basedOn w:val="19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1" w:customStyle="1">
    <w:name w:val="Bordered - Accent 6"/>
    <w:basedOn w:val="19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2" w:customStyle="1">
    <w:name w:val="Bordered &amp; Lined"/>
    <w:basedOn w:val="199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3" w:customStyle="1">
    <w:name w:val="Bordered &amp; Lined - Accent 1"/>
    <w:basedOn w:val="199"/>
    <w:uiPriority w:val="99"/>
    <w:rPr>
      <w:color w:val="40404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4" w:customStyle="1">
    <w:name w:val="Bordered &amp; Lined - Accent 2"/>
    <w:basedOn w:val="199"/>
    <w:uiPriority w:val="99"/>
    <w:rPr>
      <w:color w:val="40404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5" w:customStyle="1">
    <w:name w:val="Bordered &amp; Lined - Accent 3"/>
    <w:basedOn w:val="199"/>
    <w:uiPriority w:val="99"/>
    <w:rPr>
      <w:color w:val="40404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6" w:customStyle="1">
    <w:name w:val="Bordered &amp; Lined - Accent 4"/>
    <w:basedOn w:val="199"/>
    <w:uiPriority w:val="99"/>
    <w:rPr>
      <w:color w:val="40404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7" w:customStyle="1">
    <w:name w:val="Bordered &amp; Lined - Accent 5"/>
    <w:basedOn w:val="199"/>
    <w:uiPriority w:val="99"/>
    <w:rPr>
      <w:color w:val="40404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8" w:customStyle="1">
    <w:name w:val="Bordered &amp; Lined - Accent 6"/>
    <w:basedOn w:val="199"/>
    <w:uiPriority w:val="99"/>
    <w:rPr>
      <w:color w:val="40404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59">
    <w:name w:val="footnote text"/>
    <w:basedOn w:val="188"/>
    <w:link w:val="260"/>
    <w:uiPriority w:val="99"/>
    <w:semiHidden/>
    <w:unhideWhenUsed/>
    <w:rPr>
      <w:sz w:val="18"/>
    </w:rPr>
    <w:pPr>
      <w:spacing w:after="40"/>
    </w:pPr>
  </w:style>
  <w:style w:type="character" w:styleId="260" w:customStyle="1">
    <w:name w:val="Текст сноски Знак"/>
    <w:link w:val="259"/>
    <w:uiPriority w:val="99"/>
    <w:rPr>
      <w:sz w:val="18"/>
    </w:rPr>
  </w:style>
  <w:style w:type="character" w:styleId="261">
    <w:name w:val="footnote reference"/>
    <w:basedOn w:val="198"/>
    <w:uiPriority w:val="99"/>
    <w:unhideWhenUsed/>
    <w:rPr>
      <w:vertAlign w:val="superscript"/>
    </w:rPr>
  </w:style>
  <w:style w:type="paragraph" w:styleId="262">
    <w:name w:val="toc 1"/>
    <w:basedOn w:val="188"/>
    <w:next w:val="188"/>
    <w:uiPriority w:val="39"/>
    <w:unhideWhenUsed/>
    <w:pPr>
      <w:spacing w:after="57"/>
    </w:pPr>
  </w:style>
  <w:style w:type="paragraph" w:styleId="263">
    <w:name w:val="toc 2"/>
    <w:basedOn w:val="188"/>
    <w:next w:val="188"/>
    <w:uiPriority w:val="39"/>
    <w:unhideWhenUsed/>
    <w:pPr>
      <w:ind w:left="283"/>
      <w:spacing w:after="57"/>
    </w:pPr>
  </w:style>
  <w:style w:type="paragraph" w:styleId="264">
    <w:name w:val="toc 3"/>
    <w:basedOn w:val="188"/>
    <w:next w:val="188"/>
    <w:uiPriority w:val="39"/>
    <w:unhideWhenUsed/>
    <w:pPr>
      <w:ind w:left="567"/>
      <w:spacing w:after="57"/>
    </w:pPr>
  </w:style>
  <w:style w:type="paragraph" w:styleId="265">
    <w:name w:val="toc 4"/>
    <w:basedOn w:val="188"/>
    <w:next w:val="188"/>
    <w:uiPriority w:val="39"/>
    <w:unhideWhenUsed/>
    <w:pPr>
      <w:ind w:left="850"/>
      <w:spacing w:after="57"/>
    </w:pPr>
  </w:style>
  <w:style w:type="paragraph" w:styleId="266">
    <w:name w:val="toc 5"/>
    <w:basedOn w:val="188"/>
    <w:next w:val="188"/>
    <w:uiPriority w:val="39"/>
    <w:unhideWhenUsed/>
    <w:pPr>
      <w:ind w:left="1134"/>
      <w:spacing w:after="57"/>
    </w:pPr>
  </w:style>
  <w:style w:type="paragraph" w:styleId="267">
    <w:name w:val="toc 6"/>
    <w:basedOn w:val="188"/>
    <w:next w:val="188"/>
    <w:uiPriority w:val="39"/>
    <w:unhideWhenUsed/>
    <w:pPr>
      <w:ind w:left="1417"/>
      <w:spacing w:after="57"/>
    </w:pPr>
  </w:style>
  <w:style w:type="paragraph" w:styleId="268">
    <w:name w:val="toc 7"/>
    <w:basedOn w:val="188"/>
    <w:next w:val="188"/>
    <w:uiPriority w:val="39"/>
    <w:unhideWhenUsed/>
    <w:pPr>
      <w:ind w:left="1701"/>
      <w:spacing w:after="57"/>
    </w:pPr>
  </w:style>
  <w:style w:type="paragraph" w:styleId="269">
    <w:name w:val="toc 8"/>
    <w:basedOn w:val="188"/>
    <w:next w:val="188"/>
    <w:uiPriority w:val="39"/>
    <w:unhideWhenUsed/>
    <w:pPr>
      <w:ind w:left="1984"/>
      <w:spacing w:after="57"/>
    </w:pPr>
  </w:style>
  <w:style w:type="paragraph" w:styleId="270">
    <w:name w:val="toc 9"/>
    <w:basedOn w:val="188"/>
    <w:next w:val="188"/>
    <w:uiPriority w:val="39"/>
    <w:unhideWhenUsed/>
    <w:pPr>
      <w:ind w:left="2268"/>
      <w:spacing w:after="57"/>
    </w:pPr>
  </w:style>
  <w:style w:type="paragraph" w:styleId="271">
    <w:name w:val="TOC Heading"/>
    <w:uiPriority w:val="39"/>
    <w:unhideWhenUsed/>
  </w:style>
  <w:style w:type="character" w:styleId="272" w:customStyle="1">
    <w:name w:val="Заголовок 1 Знак"/>
    <w:link w:val="189"/>
    <w:uiPriority w:val="99"/>
    <w:rPr>
      <w:rFonts w:ascii="Times New Roman" w:hAnsi="Times New Roman" w:cs="Times New Roman"/>
      <w:b/>
      <w:sz w:val="20"/>
      <w:lang w:val="uk-UA" w:eastAsia="ru-RU"/>
    </w:rPr>
  </w:style>
  <w:style w:type="paragraph" w:styleId="273">
    <w:name w:val="Balloon Text"/>
    <w:basedOn w:val="188"/>
    <w:link w:val="275"/>
    <w:uiPriority w:val="99"/>
    <w:semiHidden/>
    <w:rPr>
      <w:rFonts w:ascii="Segoe UI" w:hAnsi="Segoe UI" w:cs="Segoe UI"/>
      <w:sz w:val="18"/>
      <w:szCs w:val="18"/>
    </w:rPr>
  </w:style>
  <w:style w:type="character" w:styleId="274" w:customStyle="1">
    <w:name w:val="rvts46"/>
    <w:uiPriority w:val="99"/>
  </w:style>
  <w:style w:type="character" w:styleId="275" w:customStyle="1">
    <w:name w:val="Текст выноски Знак"/>
    <w:link w:val="273"/>
    <w:uiPriority w:val="99"/>
    <w:semiHidden/>
    <w:rPr>
      <w:rFonts w:ascii="Segoe UI" w:hAnsi="Segoe UI" w:cs="Times New Roman"/>
      <w:sz w:val="18"/>
      <w:lang w:val="uk-UA"/>
    </w:rPr>
  </w:style>
  <w:style w:type="paragraph" w:styleId="276" w:customStyle="1">
    <w:name w:val="rvps2"/>
    <w:basedOn w:val="188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277" w:customStyle="1">
    <w:name w:val="apple-converted-space"/>
  </w:style>
  <w:style w:type="character" w:styleId="278">
    <w:name w:val="Hyperlink"/>
    <w:uiPriority w:val="99"/>
    <w:semiHidden/>
    <w:rPr>
      <w:rFonts w:cs="Times New Roman"/>
      <w:color w:val="0000FF"/>
      <w:u w:val="single"/>
    </w:rPr>
  </w:style>
  <w:style w:type="character" w:styleId="279" w:customStyle="1">
    <w:name w:val="Знак Знак2"/>
    <w:uiPriority w:val="99"/>
    <w:rPr>
      <w:b/>
      <w:sz w:val="32"/>
      <w:lang w:val="uk-UA"/>
    </w:rPr>
  </w:style>
  <w:style w:type="paragraph" w:styleId="280" w:customStyle="1">
    <w:name w:val="Титулка"/>
    <w:basedOn w:val="188"/>
    <w:uiPriority w:val="99"/>
    <w:rPr>
      <w:b/>
      <w:sz w:val="28"/>
      <w:lang w:eastAsia="ar-SA"/>
    </w:rPr>
    <w:pPr>
      <w:spacing w:after="120"/>
    </w:pPr>
  </w:style>
  <w:style w:type="character" w:styleId="281" w:customStyle="1">
    <w:name w:val="Знак Знак11"/>
    <w:uiPriority w:val="99"/>
    <w:rPr>
      <w:rFonts w:ascii="Times New Roman" w:hAnsi="Times New Roman"/>
      <w:b/>
      <w:sz w:val="20"/>
      <w:lang w:val="uk-UA" w:eastAsia="ru-RU"/>
    </w:rPr>
  </w:style>
  <w:style w:type="table" w:styleId="282">
    <w:name w:val="Table Grid"/>
    <w:basedOn w:val="199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283" w:customStyle="1">
    <w:name w:val="Заголовок 3 Знак"/>
    <w:link w:val="191"/>
    <w:uiPriority w:val="9"/>
    <w:semiHidden/>
    <w:rPr>
      <w:rFonts w:ascii="Calibri Light" w:hAnsi="Calibri Light" w:cs="Times New Roman" w:eastAsia="Times New Roman"/>
      <w:b/>
      <w:bCs/>
      <w:sz w:val="26"/>
      <w:szCs w:val="26"/>
      <w:lang w:eastAsia="ru-RU"/>
    </w:rPr>
  </w:style>
  <w:style w:type="character" w:styleId="284">
    <w:name w:val="Strong"/>
    <w:qFormat/>
    <w:rPr>
      <w:rFonts w:cs="Times New Roman"/>
      <w:b/>
      <w:bCs/>
    </w:rPr>
  </w:style>
  <w:style w:type="paragraph" w:styleId="285">
    <w:name w:val="Normal (Web)"/>
    <w:basedOn w:val="188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286" w:customStyle="1">
    <w:name w:val="rvps29"/>
    <w:basedOn w:val="188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287">
    <w:name w:val="Plain Text"/>
    <w:basedOn w:val="188"/>
    <w:link w:val="288"/>
    <w:rPr>
      <w:rFonts w:ascii="Courier New" w:hAnsi="Courier New" w:cs="Courier New"/>
      <w:lang w:val="ru-RU"/>
    </w:rPr>
  </w:style>
  <w:style w:type="character" w:styleId="288" w:customStyle="1">
    <w:name w:val="Текст Знак"/>
    <w:link w:val="287"/>
    <w:rPr>
      <w:rFonts w:ascii="Courier New" w:hAnsi="Courier New" w:cs="Courier New"/>
      <w:sz w:val="20"/>
      <w:szCs w:val="20"/>
      <w:lang w:val="ru-RU" w:eastAsia="ru-RU"/>
    </w:rPr>
  </w:style>
  <w:style w:type="character" w:styleId="289" w:customStyle="1">
    <w:name w:val="rvts0"/>
    <w:rPr>
      <w:rFonts w:cs="Times New Roman"/>
    </w:rPr>
  </w:style>
  <w:style w:type="paragraph" w:styleId="290" w:customStyle="1">
    <w:name w:val="Без интервала1"/>
    <w:rPr>
      <w:rFonts w:cs="Times New Roman"/>
      <w:sz w:val="22"/>
      <w:lang w:val="ru-RU" w:eastAsia="en-US"/>
    </w:rPr>
  </w:style>
  <w:style w:type="character" w:styleId="291" w:customStyle="1">
    <w:name w:val="Стиль2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