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  <w:r w:rsidRPr="00DE4898">
        <w:rPr>
          <w:rFonts w:eastAsia="Lucida Sans Unicode"/>
          <w:b/>
          <w:noProof/>
          <w:sz w:val="28"/>
          <w:szCs w:val="28"/>
          <w:lang w:eastAsia="uk-UA" w:bidi="ar-SA"/>
        </w:rPr>
        <w:drawing>
          <wp:inline distT="0" distB="0" distL="0" distR="0" wp14:anchorId="0A9E96AD" wp14:editId="010728AB">
            <wp:extent cx="5562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  <w:r w:rsidRPr="00FA24F3">
        <w:rPr>
          <w:color w:val="000000"/>
          <w:sz w:val="28"/>
          <w:szCs w:val="28"/>
          <w:lang w:bidi="ar-SA"/>
        </w:rPr>
        <w:t>УКРАЇНА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FA24F3">
        <w:rPr>
          <w:b/>
          <w:bCs/>
          <w:color w:val="000000"/>
          <w:sz w:val="28"/>
          <w:szCs w:val="28"/>
          <w:lang w:bidi="ar-SA"/>
        </w:rPr>
        <w:t>МЕНСЬКА МІСЬКА РАДА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FA24F3">
        <w:rPr>
          <w:b/>
          <w:bCs/>
          <w:color w:val="000000"/>
          <w:sz w:val="28"/>
          <w:szCs w:val="28"/>
          <w:lang w:bidi="ar-SA"/>
        </w:rPr>
        <w:t>Менського району Чернігівської області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FA24F3">
        <w:rPr>
          <w:b/>
          <w:bCs/>
          <w:color w:val="000000"/>
          <w:sz w:val="28"/>
          <w:szCs w:val="28"/>
          <w:lang w:bidi="ar-SA"/>
        </w:rPr>
        <w:t>(</w:t>
      </w:r>
      <w:r w:rsidR="00087F44">
        <w:rPr>
          <w:b/>
          <w:bCs/>
          <w:color w:val="000000"/>
          <w:sz w:val="28"/>
          <w:szCs w:val="28"/>
          <w:lang w:bidi="ar-SA"/>
        </w:rPr>
        <w:t>тридцять шоста</w:t>
      </w:r>
      <w:r w:rsidRPr="00FA24F3">
        <w:rPr>
          <w:b/>
          <w:bCs/>
          <w:color w:val="000000"/>
          <w:sz w:val="28"/>
          <w:szCs w:val="28"/>
          <w:lang w:bidi="ar-SA"/>
        </w:rPr>
        <w:t xml:space="preserve"> сесія сьомого скликання)</w:t>
      </w:r>
    </w:p>
    <w:p w:rsidR="00FA24F3" w:rsidRPr="00FA24F3" w:rsidRDefault="00087F44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 xml:space="preserve">ПРОЄКТ </w:t>
      </w:r>
      <w:r w:rsidR="00FA24F3" w:rsidRPr="00FA24F3">
        <w:rPr>
          <w:b/>
          <w:bCs/>
          <w:color w:val="000000"/>
          <w:sz w:val="28"/>
          <w:szCs w:val="28"/>
          <w:lang w:bidi="ar-SA"/>
        </w:rPr>
        <w:t>РІШЕННЯ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FA24F3" w:rsidRPr="00FA24F3" w:rsidRDefault="00087F44" w:rsidP="0008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autoSpaceDE w:val="0"/>
        <w:autoSpaceDN w:val="0"/>
        <w:adjustRightInd w:val="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26 грудня 2019</w:t>
      </w:r>
      <w:r w:rsidR="00FA24F3" w:rsidRPr="00FA24F3">
        <w:rPr>
          <w:color w:val="000000"/>
          <w:sz w:val="28"/>
          <w:szCs w:val="28"/>
          <w:lang w:bidi="ar-SA"/>
        </w:rPr>
        <w:t xml:space="preserve"> року</w:t>
      </w:r>
      <w:r w:rsidR="00FA24F3" w:rsidRPr="00FA24F3">
        <w:rPr>
          <w:color w:val="000000"/>
          <w:sz w:val="28"/>
          <w:szCs w:val="28"/>
          <w:lang w:bidi="ar-SA"/>
        </w:rPr>
        <w:tab/>
        <w:t>№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color w:val="000000"/>
          <w:szCs w:val="20"/>
          <w:lang w:bidi="ar-SA"/>
        </w:rPr>
      </w:pPr>
    </w:p>
    <w:p w:rsidR="00FA24F3" w:rsidRPr="00FA24F3" w:rsidRDefault="00FA24F3" w:rsidP="0064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243"/>
        <w:rPr>
          <w:rFonts w:eastAsia="Batang"/>
          <w:b/>
          <w:bCs/>
          <w:color w:val="000000"/>
          <w:sz w:val="28"/>
          <w:szCs w:val="28"/>
          <w:lang w:bidi="ar-SA"/>
        </w:rPr>
      </w:pPr>
      <w:r w:rsidRPr="00FA24F3">
        <w:rPr>
          <w:rFonts w:eastAsia="Batang"/>
          <w:b/>
          <w:bCs/>
          <w:color w:val="000000"/>
          <w:sz w:val="28"/>
          <w:szCs w:val="28"/>
          <w:lang w:bidi="ar-SA"/>
        </w:rPr>
        <w:t>Про затвердження комплексної програми профі</w:t>
      </w:r>
      <w:r w:rsidRPr="00FA24F3">
        <w:rPr>
          <w:rFonts w:eastAsia="Malgun Gothic"/>
          <w:b/>
          <w:bCs/>
          <w:color w:val="000000"/>
          <w:sz w:val="28"/>
          <w:szCs w:val="28"/>
          <w:lang w:bidi="ar-SA"/>
        </w:rPr>
        <w:t>лактики</w:t>
      </w:r>
      <w:r w:rsidRPr="00FA24F3"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2019-2020 роки</w:t>
      </w:r>
      <w:r w:rsidR="00641982">
        <w:rPr>
          <w:rFonts w:eastAsia="Batang"/>
          <w:b/>
          <w:bCs/>
          <w:color w:val="000000"/>
          <w:sz w:val="28"/>
          <w:szCs w:val="28"/>
          <w:lang w:bidi="ar-SA"/>
        </w:rPr>
        <w:t>»</w:t>
      </w:r>
      <w:r w:rsidR="00087F44" w:rsidRPr="00087F44">
        <w:rPr>
          <w:rFonts w:eastAsia="Batang"/>
          <w:b/>
          <w:bCs/>
          <w:color w:val="000000"/>
          <w:sz w:val="28"/>
          <w:szCs w:val="28"/>
          <w:lang w:bidi="ar-SA"/>
        </w:rPr>
        <w:t xml:space="preserve"> </w:t>
      </w:r>
      <w:r w:rsidR="00087F44" w:rsidRPr="00087F44">
        <w:rPr>
          <w:rFonts w:eastAsia="Batang"/>
          <w:b/>
          <w:bCs/>
          <w:color w:val="000000"/>
          <w:sz w:val="28"/>
          <w:szCs w:val="28"/>
          <w:lang w:bidi="ar-SA"/>
        </w:rPr>
        <w:t>в новій редакції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8"/>
          <w:szCs w:val="28"/>
          <w:lang w:bidi="ar-SA"/>
        </w:rPr>
      </w:pP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  <w:r w:rsidRPr="00FA24F3"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 w:rsidRPr="00FA24F3">
        <w:rPr>
          <w:rFonts w:eastAsia="Batang"/>
          <w:color w:val="000000"/>
          <w:sz w:val="28"/>
          <w:szCs w:val="28"/>
          <w:lang w:bidi="ar-SA"/>
        </w:rPr>
        <w:t>З метою покращення безпеки громадян та забезпечення публі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чно</w:t>
      </w:r>
      <w:r w:rsidRPr="00FA24F3">
        <w:rPr>
          <w:rFonts w:eastAsia="Batang"/>
          <w:color w:val="000000"/>
          <w:sz w:val="28"/>
          <w:szCs w:val="28"/>
          <w:lang w:bidi="ar-SA"/>
        </w:rPr>
        <w:t>ї безпеки та порядку в громадських мі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сцях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сцях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п</w:t>
      </w:r>
      <w:r w:rsidRPr="00FA24F3">
        <w:rPr>
          <w:rFonts w:eastAsia="Batang"/>
          <w:color w:val="000000"/>
          <w:sz w:val="28"/>
          <w:szCs w:val="28"/>
          <w:lang w:bidi="ar-SA"/>
        </w:rPr>
        <w:t>шення стану безпеки дорожнього руху на вулицях населених пункті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в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сько</w:t>
      </w:r>
      <w:r w:rsidRPr="00FA24F3">
        <w:rPr>
          <w:rFonts w:eastAsia="Batang"/>
          <w:color w:val="000000"/>
          <w:sz w:val="28"/>
          <w:szCs w:val="28"/>
          <w:lang w:bidi="ar-SA"/>
        </w:rPr>
        <w:t>ї об’є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днано</w:t>
      </w:r>
      <w:r w:rsidRPr="00FA24F3">
        <w:rPr>
          <w:rFonts w:eastAsia="Batang"/>
          <w:color w:val="000000"/>
          <w:sz w:val="28"/>
          <w:szCs w:val="28"/>
          <w:lang w:bidi="ar-SA"/>
        </w:rPr>
        <w:t>ї територі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ально</w:t>
      </w:r>
      <w:r w:rsidRPr="00FA24F3">
        <w:rPr>
          <w:rFonts w:eastAsia="Batang"/>
          <w:color w:val="000000"/>
          <w:sz w:val="28"/>
          <w:szCs w:val="28"/>
          <w:lang w:bidi="ar-SA"/>
        </w:rPr>
        <w:t>ї громади, збереження 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сторико</w:t>
      </w:r>
      <w:r w:rsidRPr="00FA24F3">
        <w:rPr>
          <w:rFonts w:eastAsia="Batang"/>
          <w:color w:val="000000"/>
          <w:sz w:val="28"/>
          <w:szCs w:val="28"/>
          <w:lang w:bidi="ar-SA"/>
        </w:rPr>
        <w:t>-культурних ці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нностей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кт</w:t>
      </w:r>
      <w:r w:rsidRPr="00FA24F3">
        <w:rPr>
          <w:rFonts w:eastAsia="Batang"/>
          <w:color w:val="000000"/>
          <w:sz w:val="28"/>
          <w:szCs w:val="28"/>
          <w:lang w:bidi="ar-SA"/>
        </w:rPr>
        <w:t>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в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в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лактики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 w:rsidRPr="00FA24F3">
        <w:rPr>
          <w:color w:val="000000"/>
          <w:sz w:val="28"/>
          <w:szCs w:val="28"/>
          <w:lang w:bidi="ar-SA"/>
        </w:rPr>
        <w:t xml:space="preserve">, </w:t>
      </w:r>
      <w:r w:rsidRPr="00FA24F3">
        <w:rPr>
          <w:rFonts w:eastAsia="Batang"/>
          <w:color w:val="000000"/>
          <w:sz w:val="28"/>
          <w:szCs w:val="28"/>
          <w:lang w:bidi="ar-SA"/>
        </w:rPr>
        <w:t>керуючись ст. 26 Закону Украї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ни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сцеве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 w:rsidRPr="00FA24F3">
        <w:rPr>
          <w:rFonts w:eastAsia="Malgun Gothic"/>
          <w:color w:val="000000"/>
          <w:sz w:val="28"/>
          <w:szCs w:val="28"/>
          <w:lang w:bidi="ar-SA"/>
        </w:rPr>
        <w:t>н</w:t>
      </w:r>
      <w:r w:rsidRPr="00FA24F3">
        <w:rPr>
          <w:rFonts w:eastAsia="Batang"/>
          <w:color w:val="000000"/>
          <w:sz w:val="28"/>
          <w:szCs w:val="28"/>
          <w:lang w:bidi="ar-SA"/>
        </w:rPr>
        <w:t>і»</w:t>
      </w:r>
      <w:r w:rsidRPr="00FA24F3">
        <w:rPr>
          <w:color w:val="000000"/>
          <w:sz w:val="28"/>
          <w:szCs w:val="28"/>
          <w:lang w:bidi="ar-SA"/>
        </w:rPr>
        <w:t xml:space="preserve">, </w:t>
      </w:r>
      <w:r w:rsidRPr="00FA24F3">
        <w:rPr>
          <w:rFonts w:eastAsia="Batang"/>
          <w:color w:val="000000"/>
          <w:sz w:val="28"/>
          <w:szCs w:val="28"/>
          <w:lang w:bidi="ar-SA"/>
        </w:rPr>
        <w:t>Менська мі</w:t>
      </w:r>
      <w:r w:rsidRPr="00FA24F3">
        <w:rPr>
          <w:rFonts w:eastAsia="Malgun Gothic"/>
          <w:color w:val="000000"/>
          <w:sz w:val="28"/>
          <w:szCs w:val="28"/>
          <w:lang w:bidi="ar-SA"/>
        </w:rPr>
        <w:t>ська</w:t>
      </w:r>
      <w:r w:rsidRPr="00FA24F3">
        <w:rPr>
          <w:rFonts w:eastAsia="Batang"/>
          <w:color w:val="000000"/>
          <w:sz w:val="28"/>
          <w:szCs w:val="28"/>
          <w:lang w:bidi="ar-SA"/>
        </w:rPr>
        <w:t xml:space="preserve"> рада </w:t>
      </w: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8"/>
          <w:szCs w:val="28"/>
          <w:lang w:bidi="ar-SA"/>
        </w:rPr>
      </w:pPr>
      <w:r w:rsidRPr="00FA24F3">
        <w:rPr>
          <w:rFonts w:eastAsia="Batang"/>
          <w:b/>
          <w:bCs/>
          <w:color w:val="000000"/>
          <w:sz w:val="28"/>
          <w:szCs w:val="28"/>
          <w:lang w:bidi="ar-SA"/>
        </w:rPr>
        <w:t>ВИРІ</w:t>
      </w:r>
      <w:r w:rsidRPr="00FA24F3">
        <w:rPr>
          <w:rFonts w:eastAsia="Malgun Gothic"/>
          <w:b/>
          <w:bCs/>
          <w:color w:val="000000"/>
          <w:sz w:val="28"/>
          <w:szCs w:val="28"/>
          <w:lang w:bidi="ar-SA"/>
        </w:rPr>
        <w:t>ШИЛА</w:t>
      </w:r>
      <w:r w:rsidRPr="00FA24F3">
        <w:rPr>
          <w:rFonts w:eastAsia="Batang"/>
          <w:b/>
          <w:bCs/>
          <w:color w:val="000000"/>
          <w:sz w:val="28"/>
          <w:szCs w:val="28"/>
          <w:lang w:bidi="ar-SA"/>
        </w:rPr>
        <w:t>:</w:t>
      </w:r>
    </w:p>
    <w:p w:rsidR="00FA24F3" w:rsidRPr="00DE4898" w:rsidRDefault="00FA24F3" w:rsidP="00641982">
      <w:pPr>
        <w:pStyle w:val="aff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Batang"/>
          <w:color w:val="000000"/>
          <w:sz w:val="28"/>
          <w:szCs w:val="28"/>
          <w:lang w:bidi="ar-SA"/>
        </w:rPr>
      </w:pPr>
      <w:r w:rsidRPr="00DE4898">
        <w:rPr>
          <w:rFonts w:eastAsia="Batang"/>
          <w:color w:val="000000"/>
          <w:sz w:val="28"/>
          <w:szCs w:val="28"/>
          <w:lang w:bidi="ar-SA"/>
        </w:rPr>
        <w:t>Затвердити «Про затвердження комплексної програми профі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лактики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2019-2020 роки» </w:t>
      </w:r>
      <w:r w:rsidRPr="00DE4898">
        <w:rPr>
          <w:color w:val="000000"/>
          <w:sz w:val="28"/>
        </w:rPr>
        <w:t>в новій редакції, згідно додатків 1, 2, 3 до даного рішення (додається)</w:t>
      </w:r>
      <w:r w:rsidRPr="00DE4898">
        <w:rPr>
          <w:rFonts w:eastAsia="Batang"/>
          <w:color w:val="000000"/>
          <w:sz w:val="28"/>
          <w:szCs w:val="28"/>
          <w:lang w:bidi="ar-SA"/>
        </w:rPr>
        <w:t>.</w:t>
      </w:r>
    </w:p>
    <w:p w:rsidR="00FA24F3" w:rsidRPr="00DE4898" w:rsidRDefault="00FA24F3" w:rsidP="00641982">
      <w:pPr>
        <w:pStyle w:val="aff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Batang"/>
          <w:color w:val="000000"/>
          <w:sz w:val="28"/>
          <w:szCs w:val="28"/>
          <w:lang w:bidi="ar-SA"/>
        </w:rPr>
      </w:pPr>
      <w:r w:rsidRPr="00DE4898">
        <w:rPr>
          <w:rFonts w:eastAsia="Batang"/>
          <w:color w:val="000000"/>
          <w:sz w:val="28"/>
          <w:szCs w:val="28"/>
          <w:lang w:bidi="ar-SA"/>
        </w:rPr>
        <w:t>Контроль за виконанням рі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шення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 покласти на заступникі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в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 мі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ського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 голови з питань ді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яльност</w:t>
      </w:r>
      <w:r w:rsidRPr="00DE4898">
        <w:rPr>
          <w:rFonts w:eastAsia="Batang"/>
          <w:color w:val="000000"/>
          <w:sz w:val="28"/>
          <w:szCs w:val="28"/>
          <w:lang w:bidi="ar-SA"/>
        </w:rPr>
        <w:t>і виконком</w:t>
      </w:r>
      <w:r w:rsidRPr="00DE4898">
        <w:rPr>
          <w:rFonts w:eastAsia="Malgun Gothic"/>
          <w:color w:val="000000"/>
          <w:sz w:val="28"/>
          <w:szCs w:val="28"/>
          <w:lang w:bidi="ar-SA"/>
        </w:rPr>
        <w:t>у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 w:rsidRPr="00DE4898">
        <w:rPr>
          <w:rFonts w:eastAsia="Malgun Gothic"/>
          <w:color w:val="000000"/>
          <w:sz w:val="28"/>
          <w:szCs w:val="28"/>
          <w:lang w:bidi="ar-SA"/>
        </w:rPr>
        <w:t>сько</w:t>
      </w:r>
      <w:r w:rsidRPr="00DE4898">
        <w:rPr>
          <w:rFonts w:eastAsia="Batang"/>
          <w:color w:val="000000"/>
          <w:sz w:val="28"/>
          <w:szCs w:val="28"/>
          <w:lang w:bidi="ar-SA"/>
        </w:rPr>
        <w:t xml:space="preserve">ї ради. </w:t>
      </w:r>
    </w:p>
    <w:p w:rsid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641982" w:rsidRDefault="00641982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641982" w:rsidRDefault="00641982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641982" w:rsidRDefault="00641982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641982" w:rsidRPr="00FA24F3" w:rsidRDefault="00641982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FA24F3" w:rsidRPr="00FA24F3" w:rsidRDefault="00FA24F3" w:rsidP="00FA2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075C0B" w:rsidRPr="00DE4898" w:rsidRDefault="00075C0B" w:rsidP="00075C0B">
      <w:pPr>
        <w:jc w:val="both"/>
        <w:rPr>
          <w:b/>
        </w:rPr>
      </w:pPr>
      <w:r w:rsidRPr="00DE4898">
        <w:rPr>
          <w:b/>
          <w:color w:val="000000"/>
          <w:sz w:val="28"/>
        </w:rPr>
        <w:t>Міський голова                                                                     Г.А. Примаков</w:t>
      </w:r>
    </w:p>
    <w:p w:rsidR="004954C5" w:rsidRPr="00DE4898" w:rsidRDefault="007606A5">
      <w:pPr>
        <w:ind w:left="5670"/>
      </w:pPr>
      <w:r w:rsidRPr="00DE4898">
        <w:rPr>
          <w:sz w:val="28"/>
        </w:rPr>
        <w:br w:type="page"/>
      </w:r>
      <w:r w:rsidR="009D1BD9" w:rsidRPr="00DE4898">
        <w:rPr>
          <w:color w:val="000000"/>
        </w:rPr>
        <w:lastRenderedPageBreak/>
        <w:t xml:space="preserve">Додаток 1 до </w:t>
      </w:r>
      <w:r w:rsidRPr="00DE4898">
        <w:rPr>
          <w:color w:val="000000"/>
        </w:rPr>
        <w:t xml:space="preserve">рішення </w:t>
      </w:r>
      <w:r w:rsidR="0081582B" w:rsidRPr="00DE4898">
        <w:rPr>
          <w:color w:val="000000"/>
        </w:rPr>
        <w:t>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</w:t>
      </w: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Default="004954C5">
      <w:pPr>
        <w:pStyle w:val="a7"/>
        <w:jc w:val="center"/>
        <w:rPr>
          <w:b/>
          <w:spacing w:val="20"/>
          <w:lang w:val="uk-UA"/>
        </w:rPr>
      </w:pPr>
    </w:p>
    <w:p w:rsidR="00087F44" w:rsidRDefault="00087F44">
      <w:pPr>
        <w:pStyle w:val="a7"/>
        <w:jc w:val="center"/>
        <w:rPr>
          <w:b/>
          <w:spacing w:val="20"/>
          <w:lang w:val="uk-UA"/>
        </w:rPr>
      </w:pPr>
    </w:p>
    <w:p w:rsidR="00087F44" w:rsidRDefault="00087F44">
      <w:pPr>
        <w:pStyle w:val="a7"/>
        <w:jc w:val="center"/>
        <w:rPr>
          <w:b/>
          <w:spacing w:val="20"/>
          <w:lang w:val="uk-UA"/>
        </w:rPr>
      </w:pPr>
    </w:p>
    <w:p w:rsidR="00087F44" w:rsidRDefault="00087F44">
      <w:pPr>
        <w:pStyle w:val="a7"/>
        <w:jc w:val="center"/>
        <w:rPr>
          <w:b/>
          <w:spacing w:val="20"/>
          <w:lang w:val="uk-UA"/>
        </w:rPr>
      </w:pPr>
    </w:p>
    <w:p w:rsidR="00087F44" w:rsidRDefault="00087F44">
      <w:pPr>
        <w:pStyle w:val="a7"/>
        <w:jc w:val="center"/>
        <w:rPr>
          <w:b/>
          <w:spacing w:val="20"/>
          <w:lang w:val="uk-UA"/>
        </w:rPr>
      </w:pPr>
    </w:p>
    <w:p w:rsidR="00087F44" w:rsidRPr="00DE4898" w:rsidRDefault="00087F44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4954C5">
      <w:pPr>
        <w:pStyle w:val="a7"/>
        <w:jc w:val="center"/>
        <w:rPr>
          <w:b/>
          <w:spacing w:val="20"/>
          <w:lang w:val="uk-UA"/>
        </w:rPr>
      </w:pPr>
    </w:p>
    <w:p w:rsidR="004954C5" w:rsidRPr="00DE4898" w:rsidRDefault="007606A5">
      <w:pPr>
        <w:pStyle w:val="a7"/>
        <w:jc w:val="center"/>
        <w:rPr>
          <w:b/>
          <w:sz w:val="40"/>
          <w:lang w:val="uk-UA"/>
        </w:rPr>
      </w:pPr>
      <w:r w:rsidRPr="00DE4898"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 w:rsidRPr="00DE4898">
        <w:rPr>
          <w:b/>
          <w:sz w:val="40"/>
          <w:lang w:val="uk-UA"/>
        </w:rPr>
        <w:t>«БЕЗПЕЧНА ГРОМАДА» НА 2019-2020 РОКИ</w:t>
      </w:r>
    </w:p>
    <w:p w:rsidR="004954C5" w:rsidRPr="00DE4898" w:rsidRDefault="0081582B" w:rsidP="0081582B">
      <w:pPr>
        <w:jc w:val="center"/>
        <w:rPr>
          <w:b/>
          <w:sz w:val="28"/>
          <w:szCs w:val="28"/>
        </w:rPr>
      </w:pPr>
      <w:r w:rsidRPr="00DE4898">
        <w:rPr>
          <w:b/>
          <w:sz w:val="28"/>
          <w:szCs w:val="28"/>
        </w:rPr>
        <w:t>(в новій редакції)</w:t>
      </w:r>
    </w:p>
    <w:p w:rsidR="004954C5" w:rsidRPr="00DE4898" w:rsidRDefault="004954C5">
      <w:pPr>
        <w:rPr>
          <w:b/>
          <w:sz w:val="28"/>
          <w:szCs w:val="28"/>
        </w:rPr>
      </w:pPr>
    </w:p>
    <w:p w:rsidR="004954C5" w:rsidRPr="00DE4898" w:rsidRDefault="004954C5">
      <w:pPr>
        <w:rPr>
          <w:b/>
          <w:sz w:val="28"/>
          <w:szCs w:val="28"/>
        </w:rPr>
      </w:pPr>
    </w:p>
    <w:p w:rsidR="004954C5" w:rsidRPr="00DE4898" w:rsidRDefault="007606A5">
      <w:pPr>
        <w:jc w:val="center"/>
        <w:rPr>
          <w:b/>
          <w:sz w:val="28"/>
          <w:szCs w:val="28"/>
        </w:rPr>
      </w:pPr>
      <w:r w:rsidRPr="00DE4898">
        <w:rPr>
          <w:b/>
          <w:sz w:val="28"/>
          <w:szCs w:val="28"/>
        </w:rPr>
        <w:br w:type="page"/>
      </w:r>
      <w:r w:rsidRPr="00DE4898">
        <w:rPr>
          <w:b/>
          <w:sz w:val="28"/>
          <w:szCs w:val="28"/>
        </w:rPr>
        <w:lastRenderedPageBreak/>
        <w:t>Зміст Програми</w:t>
      </w:r>
    </w:p>
    <w:p w:rsidR="004954C5" w:rsidRPr="00DE4898" w:rsidRDefault="004954C5">
      <w:pPr>
        <w:jc w:val="center"/>
        <w:rPr>
          <w:b/>
        </w:rPr>
      </w:pPr>
    </w:p>
    <w:p w:rsidR="004954C5" w:rsidRPr="00DE4898" w:rsidRDefault="007606A5">
      <w:pPr>
        <w:numPr>
          <w:ilvl w:val="0"/>
          <w:numId w:val="4"/>
        </w:numPr>
        <w:ind w:left="360" w:firstLine="0"/>
        <w:rPr>
          <w:sz w:val="28"/>
          <w:szCs w:val="28"/>
        </w:rPr>
      </w:pPr>
      <w:r w:rsidRPr="00DE4898">
        <w:rPr>
          <w:bCs/>
          <w:sz w:val="28"/>
          <w:szCs w:val="28"/>
        </w:rPr>
        <w:t>Паспорт Програми</w:t>
      </w:r>
    </w:p>
    <w:p w:rsidR="004954C5" w:rsidRPr="00DE4898" w:rsidRDefault="007606A5">
      <w:pPr>
        <w:numPr>
          <w:ilvl w:val="0"/>
          <w:numId w:val="4"/>
        </w:numPr>
        <w:ind w:left="0" w:firstLine="360"/>
        <w:rPr>
          <w:sz w:val="28"/>
          <w:szCs w:val="28"/>
        </w:rPr>
      </w:pPr>
      <w:r w:rsidRPr="00DE4898">
        <w:rPr>
          <w:sz w:val="28"/>
          <w:szCs w:val="28"/>
        </w:rPr>
        <w:t>Загальна частина</w:t>
      </w:r>
    </w:p>
    <w:p w:rsidR="004954C5" w:rsidRPr="00DE4898" w:rsidRDefault="007606A5">
      <w:pPr>
        <w:numPr>
          <w:ilvl w:val="0"/>
          <w:numId w:val="4"/>
        </w:numPr>
        <w:ind w:left="0" w:firstLine="360"/>
        <w:rPr>
          <w:sz w:val="28"/>
          <w:szCs w:val="28"/>
        </w:rPr>
      </w:pPr>
      <w:r w:rsidRPr="00DE4898">
        <w:rPr>
          <w:bCs/>
          <w:sz w:val="28"/>
          <w:szCs w:val="28"/>
        </w:rPr>
        <w:t>Мета та основні завдання Програми</w:t>
      </w:r>
    </w:p>
    <w:p w:rsidR="004954C5" w:rsidRPr="00DE4898" w:rsidRDefault="007606A5">
      <w:pPr>
        <w:numPr>
          <w:ilvl w:val="0"/>
          <w:numId w:val="4"/>
        </w:numPr>
        <w:spacing w:before="100" w:beforeAutospacing="1" w:after="100" w:afterAutospacing="1"/>
        <w:ind w:right="-2"/>
        <w:rPr>
          <w:sz w:val="28"/>
          <w:szCs w:val="28"/>
        </w:rPr>
      </w:pPr>
      <w:r w:rsidRPr="00DE4898">
        <w:rPr>
          <w:sz w:val="28"/>
          <w:szCs w:val="28"/>
        </w:rPr>
        <w:t xml:space="preserve">Фінансове забезпечення виконання Програми </w:t>
      </w:r>
    </w:p>
    <w:p w:rsidR="004954C5" w:rsidRPr="00DE4898" w:rsidRDefault="007606A5"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 w:rsidRPr="00DE4898">
        <w:rPr>
          <w:bCs/>
          <w:sz w:val="28"/>
          <w:szCs w:val="28"/>
        </w:rPr>
        <w:t xml:space="preserve">Очікувані результати </w:t>
      </w:r>
    </w:p>
    <w:p w:rsidR="004954C5" w:rsidRPr="00DE4898" w:rsidRDefault="007606A5"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 w:rsidRPr="00DE4898">
        <w:rPr>
          <w:bCs/>
          <w:sz w:val="28"/>
          <w:szCs w:val="28"/>
        </w:rPr>
        <w:t>Основні заходи щодо реалізації Програми</w:t>
      </w:r>
    </w:p>
    <w:p w:rsidR="004954C5" w:rsidRPr="00DE4898" w:rsidRDefault="007606A5">
      <w:pPr>
        <w:numPr>
          <w:ilvl w:val="0"/>
          <w:numId w:val="4"/>
        </w:numPr>
        <w:rPr>
          <w:b/>
        </w:rPr>
      </w:pPr>
      <w:r w:rsidRPr="00DE4898">
        <w:rPr>
          <w:b/>
        </w:rPr>
        <w:t xml:space="preserve"> </w:t>
      </w:r>
      <w:r w:rsidRPr="00DE4898">
        <w:rPr>
          <w:sz w:val="28"/>
          <w:szCs w:val="28"/>
        </w:rPr>
        <w:t>Координація та контроль за ходом виконання Програми</w:t>
      </w:r>
    </w:p>
    <w:p w:rsidR="004954C5" w:rsidRPr="00DE4898" w:rsidRDefault="004954C5">
      <w:pPr>
        <w:ind w:left="360"/>
        <w:rPr>
          <w:b/>
        </w:rPr>
      </w:pPr>
    </w:p>
    <w:p w:rsidR="004954C5" w:rsidRPr="00DE4898" w:rsidRDefault="004954C5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 w:rsidR="004954C5" w:rsidRPr="00DE4898" w:rsidTr="00DE4898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7606A5">
            <w:pPr>
              <w:widowControl w:val="0"/>
              <w:tabs>
                <w:tab w:val="left" w:pos="1843"/>
              </w:tabs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7606A5">
            <w:pPr>
              <w:widowControl w:val="0"/>
              <w:ind w:left="-105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1. Заходи  п</w:t>
            </w:r>
            <w:bookmarkStart w:id="0" w:name="_GoBack"/>
            <w:bookmarkEnd w:id="0"/>
            <w:r w:rsidRPr="00DE4898">
              <w:rPr>
                <w:sz w:val="28"/>
                <w:szCs w:val="28"/>
              </w:rPr>
              <w:t>рограми профілактики правопорушень  на 2019-2020 роки</w:t>
            </w:r>
          </w:p>
        </w:tc>
      </w:tr>
      <w:tr w:rsidR="004954C5" w:rsidRPr="00DE4898" w:rsidTr="00DE4898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4954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4954C5">
            <w:pPr>
              <w:widowControl w:val="0"/>
              <w:rPr>
                <w:sz w:val="12"/>
                <w:szCs w:val="12"/>
              </w:rPr>
            </w:pPr>
          </w:p>
        </w:tc>
      </w:tr>
      <w:tr w:rsidR="004954C5" w:rsidRPr="00DE4898" w:rsidTr="00DE4898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7606A5">
            <w:pPr>
              <w:widowControl w:val="0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Додаток</w:t>
            </w: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54C5" w:rsidRPr="00DE4898" w:rsidRDefault="007606A5">
            <w:pPr>
              <w:widowControl w:val="0"/>
              <w:ind w:left="-105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2. Ресурсне забезпечення програми профілактики правопорушень  на 2019-2020 рр.</w:t>
            </w:r>
          </w:p>
        </w:tc>
      </w:tr>
    </w:tbl>
    <w:p w:rsidR="004954C5" w:rsidRPr="00DE4898" w:rsidRDefault="004954C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954C5" w:rsidRPr="00DE4898" w:rsidRDefault="007606A5">
      <w:pPr>
        <w:shd w:val="clear" w:color="auto" w:fill="FFFFFF"/>
        <w:jc w:val="center"/>
        <w:rPr>
          <w:b/>
          <w:sz w:val="28"/>
        </w:rPr>
      </w:pPr>
      <w:r w:rsidRPr="00DE4898">
        <w:rPr>
          <w:b/>
          <w:bCs/>
          <w:sz w:val="28"/>
          <w:szCs w:val="28"/>
        </w:rPr>
        <w:br w:type="page"/>
      </w:r>
      <w:r w:rsidRPr="00DE4898">
        <w:rPr>
          <w:b/>
          <w:sz w:val="28"/>
        </w:rPr>
        <w:lastRenderedPageBreak/>
        <w:t>ПАСПОРТ</w:t>
      </w:r>
    </w:p>
    <w:p w:rsidR="004954C5" w:rsidRPr="00DE4898" w:rsidRDefault="007606A5">
      <w:pPr>
        <w:jc w:val="center"/>
        <w:rPr>
          <w:b/>
          <w:sz w:val="28"/>
        </w:rPr>
      </w:pPr>
      <w:r w:rsidRPr="00DE4898">
        <w:rPr>
          <w:b/>
          <w:sz w:val="28"/>
        </w:rPr>
        <w:t xml:space="preserve">програми профілактики правопорушень «Безпечна громада» </w:t>
      </w:r>
    </w:p>
    <w:p w:rsidR="004954C5" w:rsidRPr="00DE4898" w:rsidRDefault="007606A5">
      <w:pPr>
        <w:jc w:val="center"/>
        <w:rPr>
          <w:b/>
          <w:sz w:val="28"/>
        </w:rPr>
      </w:pPr>
      <w:r w:rsidRPr="00DE4898">
        <w:rPr>
          <w:b/>
          <w:sz w:val="28"/>
        </w:rPr>
        <w:t>на 2019-2020 роки</w:t>
      </w:r>
    </w:p>
    <w:p w:rsidR="004954C5" w:rsidRPr="00DE4898" w:rsidRDefault="004954C5">
      <w:pPr>
        <w:tabs>
          <w:tab w:val="left" w:pos="480"/>
        </w:tabs>
        <w:jc w:val="center"/>
        <w:rPr>
          <w:sz w:val="28"/>
        </w:rPr>
      </w:pP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Назва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rPr>
                <w:b/>
                <w:sz w:val="28"/>
              </w:rPr>
            </w:pPr>
            <w:r w:rsidRPr="00DE4898">
              <w:rPr>
                <w:b/>
                <w:sz w:val="28"/>
              </w:rPr>
              <w:t>Програма профілактики правопорушень «Безпечна громада» на 2019-2020 роки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4954C5" w:rsidRPr="00DE4898" w:rsidRDefault="007606A5">
            <w:pPr>
              <w:jc w:val="both"/>
              <w:rPr>
                <w:sz w:val="28"/>
              </w:rPr>
            </w:pPr>
            <w:r w:rsidRPr="00DE4898">
              <w:rPr>
                <w:sz w:val="28"/>
              </w:rPr>
              <w:t>Закон України від 02 липня 2015 року «Про Національну поліцію» (зі змінами та доповненнями)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Розробники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Менська міська рада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Менський відділ поліції Головного управління Національної поліції в Чернігівській області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Учасники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Менський відділ поліції Головного управління Національної поліції в Чернігівській області, Менська міська рада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</w:rPr>
              <w:t>Відповідальний виконавець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Менський відділ поліції Головного управління Національної поліції в Чернігівській області</w:t>
            </w:r>
          </w:p>
        </w:tc>
      </w:tr>
      <w:tr w:rsidR="004954C5" w:rsidRPr="00DE4898">
        <w:trPr>
          <w:trHeight w:val="3045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Мета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забезпечення громадського порядку на території населених пунктів Менської міської об’єднаної територіальної громади;</w:t>
            </w:r>
          </w:p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</w:p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      </w:r>
          </w:p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створення умов для проведення ефективної правової та виховної роботи серед населення;</w:t>
            </w:r>
          </w:p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      </w:r>
          </w:p>
          <w:p w:rsidR="004954C5" w:rsidRPr="00DE4898" w:rsidRDefault="007606A5">
            <w:pPr>
              <w:pStyle w:val="a"/>
              <w:numPr>
                <w:ilvl w:val="0"/>
                <w:numId w:val="29"/>
              </w:numPr>
              <w:ind w:left="0" w:firstLine="0"/>
            </w:pPr>
            <w:r w:rsidRPr="00DE4898">
              <w:t>активізація роботи щодо профілактики рецидивної злочинності;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2019-2020 роки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Обсяги та джерела фінансування</w:t>
            </w:r>
          </w:p>
          <w:p w:rsidR="004954C5" w:rsidRPr="00DE4898" w:rsidRDefault="007606A5">
            <w:pPr>
              <w:ind w:firstLine="55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2019 р.</w:t>
            </w:r>
          </w:p>
          <w:p w:rsidR="004954C5" w:rsidRPr="00DE4898" w:rsidRDefault="007606A5">
            <w:pPr>
              <w:ind w:firstLine="55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2020 р.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3,25 млн. гривень з бюджету Менської міської об’єднаної територіальної громади </w:t>
            </w:r>
          </w:p>
          <w:p w:rsidR="004954C5" w:rsidRPr="00DE4898" w:rsidRDefault="007606A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450 тис.грн.</w:t>
            </w:r>
          </w:p>
          <w:p w:rsidR="004954C5" w:rsidRPr="00DE4898" w:rsidRDefault="007606A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2800 тис.грн.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lastRenderedPageBreak/>
              <w:t>Очікувані результати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7367"/>
              </w:tabs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Виконання Програми дасть змогу: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стабілізувати криміногенну ситуацію;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підвищити оперативність реагування, створення відповідних систем накопичення та обміну інформацією;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</w:p>
          <w:p w:rsidR="004954C5" w:rsidRPr="00DE4898" w:rsidRDefault="007606A5">
            <w:pPr>
              <w:pStyle w:val="a"/>
              <w:numPr>
                <w:ilvl w:val="0"/>
                <w:numId w:val="31"/>
              </w:numPr>
              <w:ind w:left="0" w:firstLine="0"/>
            </w:pPr>
            <w:r w:rsidRPr="00DE4898">
              <w:t>запобігти поширенню наркозлочинності, пияцтва та алкоголізму на території Менської міської об'єднаної територіальної громади;</w:t>
            </w:r>
          </w:p>
        </w:tc>
      </w:tr>
      <w:tr w:rsidR="004954C5" w:rsidRPr="00DE4898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ind w:hanging="1"/>
              <w:jc w:val="both"/>
              <w:rPr>
                <w:i/>
                <w:sz w:val="28"/>
                <w:szCs w:val="28"/>
              </w:rPr>
            </w:pPr>
            <w:r w:rsidRPr="00DE4898">
              <w:rPr>
                <w:i/>
                <w:sz w:val="28"/>
                <w:szCs w:val="28"/>
              </w:rPr>
              <w:t>Контроль за виконанням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Заступники міського голови з питань діяльності виконкому</w:t>
            </w:r>
          </w:p>
        </w:tc>
      </w:tr>
    </w:tbl>
    <w:p w:rsidR="004954C5" w:rsidRPr="00DE4898" w:rsidRDefault="004954C5">
      <w:pPr>
        <w:tabs>
          <w:tab w:val="left" w:pos="0"/>
        </w:tabs>
        <w:ind w:firstLine="709"/>
        <w:jc w:val="both"/>
        <w:rPr>
          <w:sz w:val="28"/>
        </w:rPr>
      </w:pPr>
    </w:p>
    <w:p w:rsidR="004954C5" w:rsidRPr="00DE4898" w:rsidRDefault="007606A5">
      <w:pPr>
        <w:pStyle w:val="afa"/>
        <w:ind w:left="0"/>
        <w:jc w:val="center"/>
        <w:rPr>
          <w:b/>
          <w:sz w:val="28"/>
          <w:szCs w:val="28"/>
        </w:rPr>
      </w:pPr>
      <w:r w:rsidRPr="00DE4898">
        <w:rPr>
          <w:b/>
          <w:sz w:val="28"/>
          <w:szCs w:val="28"/>
        </w:rPr>
        <w:br w:type="page"/>
      </w:r>
      <w:r w:rsidRPr="00DE4898">
        <w:rPr>
          <w:b/>
          <w:sz w:val="28"/>
          <w:szCs w:val="28"/>
        </w:rPr>
        <w:lastRenderedPageBreak/>
        <w:t>Загальна частина</w:t>
      </w:r>
    </w:p>
    <w:p w:rsidR="004954C5" w:rsidRPr="00DE4898" w:rsidRDefault="007606A5">
      <w:pPr>
        <w:pStyle w:val="a"/>
        <w:ind w:left="0" w:firstLine="0"/>
        <w:rPr>
          <w:shd w:val="clear" w:color="auto" w:fill="FFFFFF"/>
        </w:rPr>
      </w:pPr>
      <w:r w:rsidRPr="00DE4898"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 w:rsidRPr="00DE4898">
        <w:rPr>
          <w:shd w:val="clear" w:color="auto" w:fill="FFFFFF"/>
        </w:rPr>
        <w:t xml:space="preserve">на основі </w:t>
      </w:r>
      <w:r w:rsidRPr="00DE4898">
        <w:rPr>
          <w:szCs w:val="28"/>
        </w:rPr>
        <w:t>комплексного</w:t>
      </w:r>
      <w:r w:rsidRPr="00DE4898">
        <w:rPr>
          <w:shd w:val="clear" w:color="auto" w:fill="FFFFFF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</w:p>
    <w:p w:rsidR="004954C5" w:rsidRPr="00DE4898" w:rsidRDefault="007606A5">
      <w:pPr>
        <w:pStyle w:val="a"/>
        <w:ind w:left="0" w:firstLine="0"/>
        <w:rPr>
          <w:szCs w:val="28"/>
        </w:rPr>
      </w:pPr>
      <w:r w:rsidRPr="00DE4898">
        <w:t xml:space="preserve">Ця Програма спрямована на забезпечення ефективності здійснення </w:t>
      </w:r>
      <w:r w:rsidRPr="00DE4898">
        <w:rPr>
          <w:szCs w:val="28"/>
        </w:rPr>
        <w:t>узгоджених</w:t>
      </w:r>
      <w:r w:rsidRPr="00DE4898">
        <w:t xml:space="preserve"> заходів щодо профілактики правопорушень та усунення причин, що зумовили вчинення протиправних дій, попередження вчинення злочинів та </w:t>
      </w:r>
      <w:r w:rsidRPr="00DE4898">
        <w:rPr>
          <w:szCs w:val="28"/>
        </w:rPr>
        <w:t>правопорушень молоддю та раніше засудженими особами.</w:t>
      </w:r>
    </w:p>
    <w:p w:rsidR="004954C5" w:rsidRPr="00DE4898" w:rsidRDefault="007606A5">
      <w:pPr>
        <w:pStyle w:val="a"/>
        <w:ind w:left="0" w:firstLine="0"/>
      </w:pPr>
      <w:r w:rsidRPr="00DE4898"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контролю за ситуацією в громадських місцях, створення відповідних систем відеоспостереження. </w:t>
      </w:r>
    </w:p>
    <w:p w:rsidR="004954C5" w:rsidRPr="00DE4898" w:rsidRDefault="007606A5">
      <w:pPr>
        <w:pStyle w:val="a"/>
        <w:ind w:left="0" w:firstLine="0"/>
      </w:pPr>
      <w:r w:rsidRPr="00DE4898">
        <w:t xml:space="preserve">Програма визначає комплекс оперативно-профілактичних та інших заходів, спрямованих на попередження правопорушень. </w:t>
      </w:r>
    </w:p>
    <w:p w:rsidR="004954C5" w:rsidRPr="00DE4898" w:rsidRDefault="007606A5">
      <w:pPr>
        <w:pStyle w:val="1"/>
        <w:rPr>
          <w:rFonts w:ascii="Times New Roman" w:hAnsi="Times New Roman"/>
        </w:rPr>
      </w:pPr>
      <w:r w:rsidRPr="00DE4898">
        <w:rPr>
          <w:rFonts w:ascii="Times New Roman" w:hAnsi="Times New Roman"/>
        </w:rPr>
        <w:t>Мета та основні завдання Програми</w:t>
      </w:r>
    </w:p>
    <w:p w:rsidR="004954C5" w:rsidRPr="00DE4898" w:rsidRDefault="007606A5">
      <w:pPr>
        <w:pStyle w:val="2"/>
      </w:pPr>
      <w:r w:rsidRPr="00DE4898">
        <w:t>Метою Програми є:</w:t>
      </w:r>
    </w:p>
    <w:p w:rsidR="004954C5" w:rsidRPr="00DE4898" w:rsidRDefault="007606A5">
      <w:pPr>
        <w:pStyle w:val="a"/>
        <w:ind w:left="0" w:firstLine="0"/>
      </w:pPr>
      <w:r w:rsidRPr="00DE4898">
        <w:t>забезпечення громадського порядку на території населених пунктів Менської міської об’єднаної територіальної громади</w:t>
      </w:r>
    </w:p>
    <w:p w:rsidR="004954C5" w:rsidRPr="00DE4898" w:rsidRDefault="007606A5">
      <w:pPr>
        <w:pStyle w:val="a"/>
        <w:ind w:left="0" w:firstLine="0"/>
      </w:pPr>
      <w:r w:rsidRPr="00DE4898">
        <w:t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</w:p>
    <w:p w:rsidR="004954C5" w:rsidRPr="00DE4898" w:rsidRDefault="007606A5">
      <w:pPr>
        <w:pStyle w:val="a"/>
        <w:ind w:left="0" w:firstLine="0"/>
      </w:pPr>
      <w:r w:rsidRPr="00DE4898">
        <w:t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</w:r>
    </w:p>
    <w:p w:rsidR="004954C5" w:rsidRPr="00DE4898" w:rsidRDefault="007606A5">
      <w:pPr>
        <w:pStyle w:val="a"/>
        <w:ind w:left="0" w:firstLine="0"/>
      </w:pPr>
      <w:r w:rsidRPr="00DE4898">
        <w:t>створення умов для проведення ефективної правової та виховної роботи серед населення;</w:t>
      </w:r>
    </w:p>
    <w:p w:rsidR="004954C5" w:rsidRPr="00DE4898" w:rsidRDefault="007606A5">
      <w:pPr>
        <w:pStyle w:val="a"/>
        <w:ind w:left="0" w:firstLine="0"/>
      </w:pPr>
      <w:r w:rsidRPr="00DE4898">
        <w:t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</w:r>
    </w:p>
    <w:p w:rsidR="004954C5" w:rsidRPr="00DE4898" w:rsidRDefault="007606A5">
      <w:pPr>
        <w:pStyle w:val="a"/>
        <w:ind w:left="0" w:firstLine="0"/>
      </w:pPr>
      <w:r w:rsidRPr="00DE4898">
        <w:t>активізація роботи щодо профілактики рецидивної злочинності;</w:t>
      </w:r>
    </w:p>
    <w:p w:rsidR="004954C5" w:rsidRPr="00DE4898" w:rsidRDefault="007606A5">
      <w:pPr>
        <w:pStyle w:val="2"/>
      </w:pPr>
      <w:r w:rsidRPr="00DE4898">
        <w:t>Основними завданнями Програми є:</w:t>
      </w:r>
    </w:p>
    <w:p w:rsidR="004954C5" w:rsidRPr="00DE4898" w:rsidRDefault="007606A5">
      <w:pPr>
        <w:pStyle w:val="a"/>
        <w:ind w:left="0" w:firstLine="0"/>
      </w:pPr>
      <w:r w:rsidRPr="00DE4898">
        <w:t>запобігання порушенням публічного порядку й ослаблення дії криміногенних факторів;</w:t>
      </w:r>
    </w:p>
    <w:p w:rsidR="004954C5" w:rsidRPr="00DE4898" w:rsidRDefault="007606A5">
      <w:pPr>
        <w:pStyle w:val="a"/>
        <w:ind w:left="0" w:firstLine="0"/>
      </w:pPr>
      <w:r w:rsidRPr="00DE4898">
        <w:t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</w:p>
    <w:p w:rsidR="004954C5" w:rsidRPr="00DE4898" w:rsidRDefault="007606A5">
      <w:pPr>
        <w:pStyle w:val="a"/>
        <w:ind w:left="0" w:firstLine="0"/>
      </w:pPr>
      <w:r w:rsidRPr="00DE4898">
        <w:t xml:space="preserve">захист майна та соціально-важливих об’єктів на території населених пунктів Менської міської об’єднаної територіальної громади; </w:t>
      </w:r>
    </w:p>
    <w:p w:rsidR="004954C5" w:rsidRPr="00DE4898" w:rsidRDefault="007606A5">
      <w:pPr>
        <w:pStyle w:val="a"/>
        <w:ind w:left="0" w:firstLine="0"/>
      </w:pPr>
      <w:r w:rsidRPr="00DE4898">
        <w:t>профілактика поширенню наркозлочинності, пияцтва та алкоголізму;</w:t>
      </w:r>
    </w:p>
    <w:p w:rsidR="004954C5" w:rsidRPr="00DE4898" w:rsidRDefault="007606A5">
      <w:pPr>
        <w:pStyle w:val="a"/>
        <w:ind w:left="0" w:firstLine="0"/>
      </w:pPr>
      <w:r w:rsidRPr="00DE4898">
        <w:t>захист життя, здоров’я, честі і гідності особи, її майна від злочинних посягань;</w:t>
      </w:r>
    </w:p>
    <w:p w:rsidR="004954C5" w:rsidRPr="00DE4898" w:rsidRDefault="007606A5">
      <w:pPr>
        <w:pStyle w:val="a"/>
        <w:ind w:left="0" w:firstLine="0"/>
      </w:pPr>
      <w:r w:rsidRPr="00DE4898">
        <w:lastRenderedPageBreak/>
        <w:t>удосконалення роботи із соціальної адаптації осіб, звільнених з місць позбавлення волі;</w:t>
      </w:r>
    </w:p>
    <w:p w:rsidR="004954C5" w:rsidRPr="00DE4898" w:rsidRDefault="007606A5">
      <w:pPr>
        <w:pStyle w:val="a"/>
        <w:ind w:left="0" w:firstLine="0"/>
      </w:pPr>
      <w:r w:rsidRPr="00DE4898">
        <w:t>забезпечення захисту законних інтересів неповнолітніх, зокрема, захисту   від жорстокого поводження, експлуатації та насильства;</w:t>
      </w:r>
    </w:p>
    <w:p w:rsidR="004954C5" w:rsidRPr="00DE4898" w:rsidRDefault="007606A5">
      <w:pPr>
        <w:pStyle w:val="a"/>
        <w:ind w:left="0" w:firstLine="0"/>
      </w:pPr>
      <w:r w:rsidRPr="00DE4898">
        <w:t>виконання інформаційно-пропагандистських та культурно-виховних заходів профілактики правопорушень;</w:t>
      </w:r>
    </w:p>
    <w:p w:rsidR="004954C5" w:rsidRPr="00DE4898" w:rsidRDefault="007606A5">
      <w:pPr>
        <w:pStyle w:val="a"/>
        <w:ind w:left="0" w:firstLine="0"/>
        <w:rPr>
          <w:szCs w:val="24"/>
        </w:rPr>
      </w:pPr>
      <w:r w:rsidRPr="00DE4898">
        <w:t>удосконалення інформаційно-аналітичного та матеріально-технічного забезпечення</w:t>
      </w:r>
      <w:r w:rsidRPr="00DE4898">
        <w:rPr>
          <w:szCs w:val="24"/>
        </w:rPr>
        <w:t xml:space="preserve"> профілактичної діяльності.</w:t>
      </w:r>
    </w:p>
    <w:p w:rsidR="004954C5" w:rsidRPr="00DE4898" w:rsidRDefault="007606A5">
      <w:pPr>
        <w:pStyle w:val="1"/>
        <w:rPr>
          <w:rFonts w:ascii="Times New Roman" w:hAnsi="Times New Roman"/>
        </w:rPr>
      </w:pPr>
      <w:r w:rsidRPr="00DE4898">
        <w:rPr>
          <w:rFonts w:ascii="Times New Roman" w:hAnsi="Times New Roman"/>
        </w:rPr>
        <w:t>Фінансове забезпечення Програми</w:t>
      </w:r>
    </w:p>
    <w:p w:rsidR="004954C5" w:rsidRPr="00DE4898" w:rsidRDefault="007606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 w:rsidRPr="00DE4898">
        <w:rPr>
          <w:color w:val="000000"/>
          <w:sz w:val="28"/>
        </w:rPr>
        <w:t xml:space="preserve">Фінансування Програми здійснюється </w:t>
      </w:r>
      <w:r w:rsidRPr="00DE4898">
        <w:rPr>
          <w:sz w:val="28"/>
        </w:rPr>
        <w:t xml:space="preserve">виходячи з фінансових можливостей з врахуванням вимог ст. 85 </w:t>
      </w:r>
      <w:r w:rsidRPr="00DE4898">
        <w:rPr>
          <w:color w:val="000000"/>
          <w:sz w:val="28"/>
        </w:rPr>
        <w:t>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</w:p>
    <w:p w:rsidR="004954C5" w:rsidRPr="00DE4898" w:rsidRDefault="007606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 w:rsidRPr="00DE4898">
        <w:rPr>
          <w:color w:val="000000"/>
          <w:sz w:val="28"/>
        </w:rPr>
        <w:t>Обсяги фінансових ресурсів та напрямки їх використання можуть корегуватися в залежності від потреби та фінансової можливості.</w:t>
      </w:r>
    </w:p>
    <w:p w:rsidR="004954C5" w:rsidRPr="00DE4898" w:rsidRDefault="007606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DE4898">
        <w:rPr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</w:t>
      </w:r>
      <w:r w:rsidRPr="00DE4898">
        <w:rPr>
          <w:sz w:val="28"/>
          <w:szCs w:val="28"/>
        </w:rPr>
        <w:t xml:space="preserve">обсязі </w:t>
      </w:r>
      <w:r w:rsidRPr="00DE4898">
        <w:rPr>
          <w:color w:val="000000"/>
          <w:sz w:val="28"/>
        </w:rPr>
        <w:t>визначеному згідно з Додатками до цієї програми.</w:t>
      </w:r>
    </w:p>
    <w:p w:rsidR="004954C5" w:rsidRPr="00DE4898" w:rsidRDefault="007606A5">
      <w:pPr>
        <w:pStyle w:val="1"/>
        <w:rPr>
          <w:rFonts w:ascii="Times New Roman" w:hAnsi="Times New Roman"/>
        </w:rPr>
      </w:pPr>
      <w:r w:rsidRPr="00DE4898">
        <w:rPr>
          <w:rFonts w:ascii="Times New Roman" w:hAnsi="Times New Roman"/>
        </w:rPr>
        <w:t>Очікувані результати</w:t>
      </w:r>
    </w:p>
    <w:p w:rsidR="004954C5" w:rsidRPr="00DE4898" w:rsidRDefault="007606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 w:rsidRPr="00DE4898">
        <w:rPr>
          <w:color w:val="000000"/>
          <w:sz w:val="28"/>
        </w:rPr>
        <w:t>Виконання Програми дасть змогу: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стабілізувати криміногенну ситуацію;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підвищити оперативність реагування, створення відповідних систем накопичення та обміну інформацією;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</w:pPr>
      <w:r w:rsidRPr="00DE4898">
        <w:t>запобігти поширенню наркозлочинності, пияцтва та алкоголізму на території Менської територіальної громади;</w:t>
      </w:r>
    </w:p>
    <w:p w:rsidR="004954C5" w:rsidRPr="00DE4898" w:rsidRDefault="007606A5">
      <w:pPr>
        <w:pStyle w:val="a"/>
        <w:numPr>
          <w:ilvl w:val="0"/>
          <w:numId w:val="32"/>
        </w:numPr>
        <w:ind w:left="0" w:firstLine="0"/>
        <w:rPr>
          <w:b/>
        </w:rPr>
      </w:pPr>
      <w:r w:rsidRPr="00DE4898">
        <w:t>оцінкою ефективності Програми стануть показники звіту про зареєстровані злочини і результати роботи на території Менської об’єднаної територіальної громади та Менського району в цілому, які покажуть динаміку розвитку криміногенної ситуації.</w:t>
      </w:r>
    </w:p>
    <w:p w:rsidR="004954C5" w:rsidRPr="00DE4898" w:rsidRDefault="007606A5">
      <w:pPr>
        <w:pStyle w:val="1"/>
        <w:rPr>
          <w:rFonts w:ascii="Times New Roman" w:hAnsi="Times New Roman"/>
        </w:rPr>
      </w:pPr>
      <w:r w:rsidRPr="00DE4898">
        <w:rPr>
          <w:rFonts w:ascii="Times New Roman" w:hAnsi="Times New Roman"/>
        </w:rPr>
        <w:br w:type="page"/>
      </w:r>
      <w:r w:rsidRPr="00DE4898">
        <w:rPr>
          <w:rFonts w:ascii="Times New Roman" w:hAnsi="Times New Roman"/>
        </w:rPr>
        <w:lastRenderedPageBreak/>
        <w:t>Основні заходи, передбачені комплексною програмою профілактики правопоруш</w:t>
      </w:r>
      <w:r w:rsidR="00087F44">
        <w:rPr>
          <w:rFonts w:ascii="Times New Roman" w:hAnsi="Times New Roman"/>
        </w:rPr>
        <w:t xml:space="preserve">ень «Безпечна громада» на 2019 </w:t>
      </w:r>
      <w:r w:rsidRPr="00DE4898">
        <w:rPr>
          <w:rFonts w:ascii="Times New Roman" w:hAnsi="Times New Roman"/>
        </w:rPr>
        <w:t>- 2020 рр.</w:t>
      </w:r>
    </w:p>
    <w:p w:rsidR="004954C5" w:rsidRPr="00DE4898" w:rsidRDefault="004954C5">
      <w:pPr>
        <w:ind w:left="4920"/>
        <w:jc w:val="center"/>
        <w:rPr>
          <w:sz w:val="28"/>
          <w:szCs w:val="28"/>
        </w:rPr>
      </w:pPr>
    </w:p>
    <w:p w:rsidR="004954C5" w:rsidRPr="00DE4898" w:rsidRDefault="007606A5">
      <w:pPr>
        <w:pStyle w:val="34"/>
        <w:ind w:left="360"/>
        <w:jc w:val="center"/>
        <w:rPr>
          <w:b/>
          <w:i/>
          <w:iCs/>
          <w:sz w:val="28"/>
          <w:lang w:val="uk-UA"/>
        </w:rPr>
      </w:pPr>
      <w:r w:rsidRPr="00DE4898">
        <w:rPr>
          <w:b/>
          <w:i/>
          <w:iCs/>
          <w:sz w:val="28"/>
          <w:lang w:val="uk-UA"/>
        </w:rPr>
        <w:t xml:space="preserve">1.  Протидія незаконному обігу наркотичних засобів, психотропних речовин  та прекурсорів, поширенню наркоманії, </w:t>
      </w:r>
      <w:r w:rsidRPr="00DE4898">
        <w:rPr>
          <w:b/>
          <w:i/>
          <w:sz w:val="28"/>
          <w:lang w:val="uk-UA"/>
        </w:rPr>
        <w:t>пияцтва та алкоголізму</w:t>
      </w:r>
    </w:p>
    <w:p w:rsidR="004954C5" w:rsidRPr="00DE4898" w:rsidRDefault="007606A5">
      <w:pPr>
        <w:tabs>
          <w:tab w:val="left" w:pos="480"/>
        </w:tabs>
        <w:jc w:val="both"/>
        <w:rPr>
          <w:sz w:val="28"/>
          <w:szCs w:val="28"/>
        </w:rPr>
      </w:pPr>
      <w:r w:rsidRPr="00DE4898">
        <w:rPr>
          <w:sz w:val="28"/>
          <w:szCs w:val="28"/>
        </w:rPr>
        <w:t>1. Проведення оперативно-профілактичних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4954C5" w:rsidRPr="00DE4898" w:rsidRDefault="007606A5">
      <w:pPr>
        <w:ind w:left="2832" w:firstLine="708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ind w:left="2832" w:firstLine="708"/>
        <w:jc w:val="both"/>
        <w:rPr>
          <w:i/>
          <w:sz w:val="28"/>
          <w:szCs w:val="28"/>
        </w:rPr>
      </w:pPr>
    </w:p>
    <w:p w:rsidR="004954C5" w:rsidRPr="00DE4898" w:rsidRDefault="007606A5">
      <w:pPr>
        <w:shd w:val="clear" w:color="auto" w:fill="FFFFFF"/>
        <w:tabs>
          <w:tab w:val="left" w:pos="4920"/>
        </w:tabs>
        <w:spacing w:before="2" w:line="286" w:lineRule="exact"/>
        <w:ind w:right="2"/>
        <w:jc w:val="both"/>
        <w:rPr>
          <w:color w:val="000000"/>
          <w:spacing w:val="-1"/>
          <w:sz w:val="28"/>
        </w:rPr>
      </w:pPr>
      <w:r w:rsidRPr="00DE4898">
        <w:rPr>
          <w:color w:val="000000"/>
          <w:spacing w:val="-1"/>
          <w:sz w:val="28"/>
        </w:rPr>
        <w:t xml:space="preserve">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4954C5" w:rsidRPr="00DE4898" w:rsidRDefault="007606A5">
      <w:pPr>
        <w:ind w:left="2832" w:firstLine="708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tabs>
          <w:tab w:val="left" w:pos="5040"/>
        </w:tabs>
        <w:ind w:left="3540" w:firstLine="708"/>
        <w:rPr>
          <w:b/>
          <w:i/>
          <w:szCs w:val="20"/>
        </w:rPr>
      </w:pPr>
    </w:p>
    <w:p w:rsidR="004954C5" w:rsidRPr="00DE4898" w:rsidRDefault="007606A5">
      <w:pPr>
        <w:ind w:firstLine="360"/>
        <w:jc w:val="center"/>
        <w:rPr>
          <w:b/>
          <w:i/>
          <w:sz w:val="28"/>
        </w:rPr>
      </w:pPr>
      <w:r w:rsidRPr="00DE4898">
        <w:rPr>
          <w:b/>
          <w:i/>
          <w:sz w:val="28"/>
        </w:rPr>
        <w:t>2. Виконання інформаційно-пропагандистських та культурно-виховних програм профілактики правопорушень</w:t>
      </w:r>
    </w:p>
    <w:p w:rsidR="004954C5" w:rsidRPr="00DE4898" w:rsidRDefault="007606A5">
      <w:pPr>
        <w:ind w:firstLine="360"/>
        <w:jc w:val="both"/>
        <w:rPr>
          <w:sz w:val="28"/>
        </w:rPr>
      </w:pPr>
      <w:r w:rsidRPr="00DE4898">
        <w:rPr>
          <w:sz w:val="28"/>
        </w:rPr>
        <w:t>1.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4954C5" w:rsidRPr="00DE4898" w:rsidRDefault="007606A5">
      <w:pPr>
        <w:ind w:left="2832" w:firstLine="708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ind w:left="2832" w:firstLine="708"/>
        <w:jc w:val="both"/>
        <w:rPr>
          <w:i/>
          <w:sz w:val="28"/>
          <w:szCs w:val="28"/>
        </w:rPr>
      </w:pPr>
    </w:p>
    <w:p w:rsidR="004954C5" w:rsidRPr="00DE4898" w:rsidRDefault="007606A5">
      <w:pPr>
        <w:ind w:firstLine="360"/>
        <w:jc w:val="both"/>
        <w:rPr>
          <w:sz w:val="28"/>
        </w:rPr>
      </w:pPr>
      <w:r w:rsidRPr="00DE4898">
        <w:rPr>
          <w:sz w:val="28"/>
        </w:rPr>
        <w:t>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4954C5" w:rsidRPr="00DE4898" w:rsidRDefault="007606A5">
      <w:pPr>
        <w:ind w:left="2832" w:firstLine="708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pStyle w:val="aff"/>
        <w:jc w:val="both"/>
        <w:rPr>
          <w:szCs w:val="20"/>
        </w:rPr>
      </w:pPr>
    </w:p>
    <w:p w:rsidR="004954C5" w:rsidRPr="00DE4898" w:rsidRDefault="007606A5">
      <w:pPr>
        <w:ind w:firstLine="360"/>
        <w:jc w:val="center"/>
        <w:rPr>
          <w:b/>
          <w:i/>
          <w:sz w:val="28"/>
        </w:rPr>
      </w:pPr>
      <w:r w:rsidRPr="00DE4898">
        <w:rPr>
          <w:b/>
          <w:i/>
          <w:sz w:val="28"/>
        </w:rPr>
        <w:t>3. Удосконалення інформаційно-аналітичного та матеріально-технічного забезпечення профілактичної діяльності</w:t>
      </w:r>
    </w:p>
    <w:p w:rsidR="004954C5" w:rsidRPr="00DE4898" w:rsidRDefault="007606A5">
      <w:pPr>
        <w:numPr>
          <w:ilvl w:val="0"/>
          <w:numId w:val="14"/>
        </w:numPr>
        <w:jc w:val="both"/>
        <w:rPr>
          <w:sz w:val="28"/>
        </w:rPr>
      </w:pPr>
      <w:r w:rsidRPr="00DE4898">
        <w:rPr>
          <w:sz w:val="28"/>
        </w:rPr>
        <w:t>Запровадження системи відеоспостереження за оперативною обстановкою в місцях масового відпочинку громадян.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області,  Менська об’єднана територіальна громада.</w:t>
      </w:r>
    </w:p>
    <w:p w:rsidR="004954C5" w:rsidRPr="00DE4898" w:rsidRDefault="007606A5">
      <w:pPr>
        <w:ind w:left="2832" w:firstLine="708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ind w:left="2832" w:firstLine="708"/>
        <w:jc w:val="both"/>
        <w:rPr>
          <w:i/>
          <w:sz w:val="28"/>
          <w:szCs w:val="28"/>
        </w:rPr>
      </w:pPr>
    </w:p>
    <w:p w:rsidR="004954C5" w:rsidRPr="00DE4898" w:rsidRDefault="007606A5">
      <w:pPr>
        <w:numPr>
          <w:ilvl w:val="0"/>
          <w:numId w:val="14"/>
        </w:numPr>
        <w:jc w:val="both"/>
        <w:rPr>
          <w:sz w:val="28"/>
        </w:rPr>
      </w:pPr>
      <w:r w:rsidRPr="00DE4898">
        <w:rPr>
          <w:sz w:val="28"/>
        </w:rPr>
        <w:t>Запровадження системи відеоспостереження за оперативною обстановкою на автомобільних дорогах.</w:t>
      </w:r>
    </w:p>
    <w:p w:rsidR="004954C5" w:rsidRPr="00DE4898" w:rsidRDefault="007606A5">
      <w:pPr>
        <w:ind w:left="3540"/>
        <w:jc w:val="both"/>
        <w:rPr>
          <w:sz w:val="28"/>
        </w:rPr>
      </w:pP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області,  Менська міська рада.</w:t>
      </w:r>
    </w:p>
    <w:p w:rsidR="004954C5" w:rsidRPr="00DE4898" w:rsidRDefault="007606A5">
      <w:pPr>
        <w:ind w:left="3540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2019-2020 років</w:t>
      </w:r>
    </w:p>
    <w:p w:rsidR="004954C5" w:rsidRPr="00DE4898" w:rsidRDefault="004954C5">
      <w:pPr>
        <w:ind w:left="3540"/>
        <w:jc w:val="both"/>
        <w:rPr>
          <w:i/>
          <w:sz w:val="28"/>
          <w:szCs w:val="28"/>
        </w:rPr>
      </w:pPr>
    </w:p>
    <w:p w:rsidR="004954C5" w:rsidRPr="00DE4898" w:rsidRDefault="007606A5">
      <w:pPr>
        <w:numPr>
          <w:ilvl w:val="0"/>
          <w:numId w:val="14"/>
        </w:numPr>
        <w:jc w:val="both"/>
        <w:rPr>
          <w:sz w:val="28"/>
          <w:szCs w:val="28"/>
        </w:rPr>
      </w:pPr>
      <w:r w:rsidRPr="00DE4898">
        <w:rPr>
          <w:sz w:val="28"/>
        </w:rPr>
        <w:t>Облаштування</w:t>
      </w:r>
      <w:r w:rsidRPr="00DE4898">
        <w:rPr>
          <w:sz w:val="28"/>
          <w:szCs w:val="28"/>
        </w:rPr>
        <w:t xml:space="preserve"> «Центрів безпеки» в старостинських округах для розміщення дільничних інспекторів</w:t>
      </w:r>
    </w:p>
    <w:p w:rsidR="004954C5" w:rsidRPr="00DE4898" w:rsidRDefault="007606A5">
      <w:pPr>
        <w:ind w:left="3540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Менська міська рада </w:t>
      </w:r>
    </w:p>
    <w:p w:rsidR="004954C5" w:rsidRPr="00DE4898" w:rsidRDefault="007606A5">
      <w:pPr>
        <w:ind w:left="3540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строку дії Програми</w:t>
      </w:r>
    </w:p>
    <w:p w:rsidR="004954C5" w:rsidRPr="00DE4898" w:rsidRDefault="004954C5">
      <w:pPr>
        <w:ind w:left="3540"/>
        <w:jc w:val="both"/>
        <w:rPr>
          <w:i/>
          <w:sz w:val="28"/>
          <w:szCs w:val="28"/>
        </w:rPr>
      </w:pPr>
    </w:p>
    <w:p w:rsidR="004954C5" w:rsidRPr="00DE4898" w:rsidRDefault="007606A5">
      <w:pPr>
        <w:numPr>
          <w:ilvl w:val="0"/>
          <w:numId w:val="14"/>
        </w:numPr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об’єднаної територіальної громади</w:t>
      </w:r>
    </w:p>
    <w:p w:rsidR="004954C5" w:rsidRPr="00DE4898" w:rsidRDefault="007606A5">
      <w:pPr>
        <w:ind w:left="3540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Менська </w:t>
      </w:r>
      <w:r w:rsidRPr="00DE4898">
        <w:rPr>
          <w:sz w:val="28"/>
        </w:rPr>
        <w:t>міська</w:t>
      </w:r>
      <w:r w:rsidRPr="00DE4898">
        <w:rPr>
          <w:sz w:val="28"/>
          <w:szCs w:val="28"/>
        </w:rPr>
        <w:t xml:space="preserve"> рада, Відділ освіти Менської міської ради, Відділ культури Менської міської ради, </w:t>
      </w:r>
      <w:r w:rsidRPr="00DE4898">
        <w:rPr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4954C5" w:rsidRPr="00DE4898" w:rsidRDefault="007606A5">
      <w:pPr>
        <w:ind w:left="3540"/>
        <w:jc w:val="both"/>
        <w:rPr>
          <w:i/>
          <w:sz w:val="28"/>
          <w:szCs w:val="28"/>
        </w:rPr>
      </w:pPr>
      <w:r w:rsidRPr="00DE4898">
        <w:rPr>
          <w:i/>
          <w:sz w:val="28"/>
          <w:szCs w:val="28"/>
        </w:rPr>
        <w:t>Протягом строку дії Програми</w:t>
      </w:r>
    </w:p>
    <w:p w:rsidR="004954C5" w:rsidRPr="00DE4898" w:rsidRDefault="004954C5">
      <w:pPr>
        <w:ind w:left="360"/>
        <w:jc w:val="both"/>
        <w:rPr>
          <w:i/>
          <w:sz w:val="28"/>
          <w:szCs w:val="28"/>
        </w:rPr>
      </w:pPr>
    </w:p>
    <w:p w:rsidR="004954C5" w:rsidRPr="00DE4898" w:rsidRDefault="004954C5">
      <w:pPr>
        <w:jc w:val="center"/>
        <w:outlineLvl w:val="0"/>
        <w:rPr>
          <w:b/>
          <w:bCs/>
          <w:spacing w:val="-1"/>
          <w:szCs w:val="20"/>
        </w:rPr>
      </w:pPr>
    </w:p>
    <w:p w:rsidR="004954C5" w:rsidRPr="00DE4898" w:rsidRDefault="004954C5">
      <w:pPr>
        <w:jc w:val="center"/>
        <w:outlineLvl w:val="0"/>
        <w:rPr>
          <w:b/>
          <w:bCs/>
          <w:spacing w:val="-1"/>
          <w:sz w:val="28"/>
          <w:szCs w:val="28"/>
        </w:rPr>
        <w:sectPr w:rsidR="004954C5" w:rsidRPr="00DE48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54C5" w:rsidRPr="00DE4898" w:rsidRDefault="007606A5">
      <w:pPr>
        <w:widowControl w:val="0"/>
        <w:tabs>
          <w:tab w:val="left" w:pos="980"/>
        </w:tabs>
        <w:ind w:left="9498"/>
        <w:rPr>
          <w:szCs w:val="28"/>
        </w:rPr>
      </w:pPr>
      <w:r w:rsidRPr="00DE4898">
        <w:lastRenderedPageBreak/>
        <w:t>Додаток 2 до</w:t>
      </w:r>
      <w:r w:rsidRPr="00DE4898">
        <w:rPr>
          <w:color w:val="000000"/>
        </w:rPr>
        <w:t xml:space="preserve"> </w:t>
      </w:r>
      <w:r w:rsidR="00DE4898" w:rsidRPr="00DE4898">
        <w:rPr>
          <w:color w:val="000000"/>
        </w:rPr>
        <w:t>рішення 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</w:t>
      </w:r>
    </w:p>
    <w:p w:rsidR="004954C5" w:rsidRPr="00DE4898" w:rsidRDefault="004954C5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4954C5" w:rsidRPr="00DE4898" w:rsidRDefault="007606A5">
      <w:pPr>
        <w:jc w:val="center"/>
        <w:outlineLvl w:val="0"/>
        <w:rPr>
          <w:b/>
          <w:sz w:val="28"/>
          <w:szCs w:val="28"/>
        </w:rPr>
      </w:pPr>
      <w:r w:rsidRPr="00DE4898">
        <w:rPr>
          <w:b/>
          <w:bCs/>
          <w:spacing w:val="-1"/>
          <w:sz w:val="28"/>
          <w:szCs w:val="28"/>
        </w:rPr>
        <w:t xml:space="preserve">Заходи  </w:t>
      </w:r>
      <w:r w:rsidRPr="00DE4898">
        <w:rPr>
          <w:b/>
          <w:sz w:val="28"/>
          <w:szCs w:val="28"/>
        </w:rPr>
        <w:t>програми профілактики правопорушень «Безпечна громада» на 2019  2020 роки</w:t>
      </w:r>
    </w:p>
    <w:tbl>
      <w:tblPr>
        <w:tblW w:w="15451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466"/>
        <w:gridCol w:w="1041"/>
        <w:gridCol w:w="1730"/>
        <w:gridCol w:w="1818"/>
        <w:gridCol w:w="1188"/>
        <w:gridCol w:w="1276"/>
        <w:gridCol w:w="2412"/>
      </w:tblGrid>
      <w:tr w:rsidR="004954C5" w:rsidRPr="00DE4898" w:rsidTr="00087F44">
        <w:trPr>
          <w:cantSplit/>
          <w:trHeight w:val="331"/>
          <w:tblHeader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№</w:t>
            </w:r>
          </w:p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з/п</w:t>
            </w: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Перелік заходів Програми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Строк виконання заходів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Виконавці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Джерела фінансування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Орієнтовані обсяги фінансування, тис. грн.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Очікуваний результат</w:t>
            </w:r>
          </w:p>
        </w:tc>
      </w:tr>
      <w:tr w:rsidR="004954C5" w:rsidRPr="00DE4898" w:rsidTr="00087F44">
        <w:trPr>
          <w:trHeight w:val="331"/>
          <w:tblHeader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widowControl w:val="0"/>
              <w:ind w:right="12"/>
              <w:jc w:val="center"/>
              <w:rPr>
                <w:bCs/>
                <w:spacing w:val="-2"/>
                <w:sz w:val="18"/>
                <w:szCs w:val="26"/>
              </w:rPr>
            </w:pPr>
            <w:r w:rsidRPr="00087F44">
              <w:rPr>
                <w:bCs/>
                <w:spacing w:val="-2"/>
                <w:sz w:val="18"/>
                <w:szCs w:val="26"/>
              </w:rPr>
              <w:t>2019 рік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087F44" w:rsidRDefault="007606A5">
            <w:pPr>
              <w:jc w:val="center"/>
              <w:rPr>
                <w:spacing w:val="-2"/>
                <w:sz w:val="18"/>
              </w:rPr>
            </w:pPr>
            <w:r w:rsidRPr="00087F44">
              <w:rPr>
                <w:spacing w:val="-2"/>
                <w:sz w:val="18"/>
              </w:rPr>
              <w:t>2020 рік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C5" w:rsidRPr="00DE4898" w:rsidRDefault="004954C5"/>
        </w:tc>
      </w:tr>
      <w:tr w:rsidR="00087F44" w:rsidRPr="00DE4898" w:rsidTr="00087F44">
        <w:trPr>
          <w:cantSplit/>
          <w:trHeight w:val="10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Встановлення систем цілодобового відео спостереження, в першу чергу в наступних населених пунктах :</w:t>
            </w:r>
          </w:p>
          <w:p w:rsidR="00087F44" w:rsidRPr="00DE4898" w:rsidRDefault="00087F44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м.Мена, с.Блистова, с.Дягова, с.Киселівка, с.Куковичі, смт.Макошине, с.Синявка, с.Стольне</w:t>
            </w:r>
          </w:p>
          <w:p w:rsidR="00087F44" w:rsidRPr="00DE4898" w:rsidRDefault="00087F44">
            <w:pPr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Місця встановлення камер попередньо погоджується з відділом поліції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2019-2020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Менська мі</w:t>
            </w:r>
            <w:r w:rsidRPr="00DE4898">
              <w:rPr>
                <w:bCs/>
                <w:spacing w:val="-2"/>
                <w:sz w:val="28"/>
                <w:szCs w:val="28"/>
              </w:rPr>
              <w:t>ська рада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jc w:val="center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250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</w:t>
            </w:r>
            <w:r w:rsidRPr="00DE4898">
              <w:rPr>
                <w:sz w:val="28"/>
                <w:szCs w:val="28"/>
              </w:rPr>
              <w:lastRenderedPageBreak/>
              <w:t xml:space="preserve">розкриття кримінальних правопорушень </w:t>
            </w:r>
          </w:p>
        </w:tc>
      </w:tr>
      <w:tr w:rsidR="00087F44" w:rsidRPr="00DE4898" w:rsidTr="00167781">
        <w:trPr>
          <w:cantSplit/>
          <w:trHeight w:val="640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Облаштування «Поліцейських станцій», в т.ч.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комп’ютерів для дільничних офіцерів поліції (3);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комп’ютерів для слідчого відділення (3);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комп’ютерів для сектору карного пошуку (3);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комп’ютерів для співробітників СРПП (2);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багатофункціонального копіювального обладнання для дільничних офіцерів поліції (3);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багатофункціонального копіювального обладнання для слідчого відділення (3);</w:t>
            </w:r>
          </w:p>
          <w:p w:rsidR="00087F44" w:rsidRPr="00DE4898" w:rsidRDefault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багатофункціонального копіювального обладнання для СРПП (2);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фотоапарату для слідчого відділення;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Менська мі</w:t>
            </w:r>
            <w:r w:rsidRPr="00DE4898">
              <w:rPr>
                <w:bCs/>
                <w:spacing w:val="-2"/>
                <w:sz w:val="28"/>
                <w:szCs w:val="28"/>
              </w:rPr>
              <w:t>ська рада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ind w:right="11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jc w:val="center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400</w:t>
            </w: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</w:tr>
      <w:tr w:rsidR="00087F44" w:rsidRPr="00DE4898" w:rsidTr="008534F5">
        <w:trPr>
          <w:cantSplit/>
          <w:trHeight w:val="777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столів офісних для дільничних офіцерів поліції (10);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шаф (для документів, для одягу) офісних для дільничних офіцерів поліції (6);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столів офісних для секторів патрульної поліції (4);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шаф (для одягу, для документів) для секторів патрульної поліції (4);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стільців офісних для дільничних офіцерів поліції (10);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стільців офісних для секторів патрульної  поліції (20);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стільців офісних слідчого відділення (20);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стільців офісних для сектору карного пошуку (10);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планшетів для дільничних офіцерів поліції(2)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Придбання відеокамери для слідчого відділення</w:t>
            </w:r>
          </w:p>
          <w:p w:rsidR="00087F44" w:rsidRPr="00DE4898" w:rsidRDefault="00087F44" w:rsidP="00087F44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Поточні ремонти приміщень комунальної власності, для розміщення «Поліцейських станцій»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ind w:right="11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jc w:val="center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4" w:rsidRPr="00DE4898" w:rsidRDefault="00087F44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</w:tr>
      <w:tr w:rsidR="004954C5" w:rsidRPr="00DE4898" w:rsidTr="00087F44">
        <w:trPr>
          <w:trHeight w:val="18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об’єднаної територіальної громади та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2019-2020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Менська міська рада</w:t>
            </w:r>
          </w:p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Відділ освіти, Відділ культури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jc w:val="center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100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</w:tr>
      <w:tr w:rsidR="004954C5" w:rsidRPr="00DE4898" w:rsidTr="00087F44">
        <w:trPr>
          <w:trHeight w:val="18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Оплата послуг з охорони об’єктів згідно п.3.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2019-2020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Менська міська рада</w:t>
            </w:r>
          </w:p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Відділ освіти, Відділ культури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jc w:val="center"/>
              <w:rPr>
                <w:sz w:val="28"/>
                <w:szCs w:val="28"/>
              </w:rPr>
            </w:pPr>
            <w:r w:rsidRPr="00DE4898">
              <w:rPr>
                <w:sz w:val="28"/>
              </w:rPr>
              <w:t>50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</w:tr>
      <w:tr w:rsidR="004954C5" w:rsidRPr="00DE4898" w:rsidTr="00087F44">
        <w:trPr>
          <w:trHeight w:val="18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2020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Менська міська рада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ind w:right="11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center"/>
            </w:pPr>
            <w:r w:rsidRPr="00DE4898">
              <w:rPr>
                <w:bCs/>
                <w:spacing w:val="-2"/>
                <w:sz w:val="28"/>
                <w:szCs w:val="28"/>
              </w:rPr>
              <w:t>1500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</w:tr>
      <w:tr w:rsidR="004954C5" w:rsidRPr="00DE4898" w:rsidTr="00087F44">
        <w:trPr>
          <w:trHeight w:val="18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spacing w:line="331" w:lineRule="exact"/>
              <w:ind w:right="12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both"/>
            </w:pPr>
            <w:r w:rsidRPr="00DE4898"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</w:p>
        </w:tc>
        <w:tc>
          <w:tcPr>
            <w:tcW w:w="10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</w:pPr>
            <w:r w:rsidRPr="00DE4898">
              <w:rPr>
                <w:bCs/>
                <w:spacing w:val="-2"/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jc w:val="both"/>
            </w:pPr>
            <w:r w:rsidRPr="00DE4898">
              <w:rPr>
                <w:sz w:val="28"/>
                <w:szCs w:val="28"/>
              </w:rPr>
              <w:t>Менська міська рада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0"/>
              </w:tabs>
              <w:jc w:val="both"/>
            </w:pPr>
            <w:r w:rsidRPr="00DE4898">
              <w:rPr>
                <w:bCs/>
                <w:spacing w:val="-2"/>
                <w:sz w:val="28"/>
                <w:szCs w:val="28"/>
              </w:rPr>
              <w:t>Бюджет Менської міської</w:t>
            </w:r>
            <w:r w:rsidRPr="00DE4898">
              <w:rPr>
                <w:sz w:val="28"/>
              </w:rPr>
              <w:t xml:space="preserve"> об’єднаної територіальної громади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ind w:right="11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ind w:right="11"/>
              <w:jc w:val="center"/>
            </w:pPr>
            <w:r w:rsidRPr="00DE4898">
              <w:rPr>
                <w:bCs/>
                <w:spacing w:val="-2"/>
                <w:sz w:val="28"/>
                <w:szCs w:val="28"/>
              </w:rPr>
              <w:t>500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4954C5">
            <w:pPr>
              <w:widowControl w:val="0"/>
              <w:spacing w:line="331" w:lineRule="exact"/>
              <w:ind w:right="12"/>
            </w:pPr>
          </w:p>
        </w:tc>
      </w:tr>
      <w:tr w:rsidR="004954C5" w:rsidRPr="00DE4898" w:rsidTr="00087F44">
        <w:trPr>
          <w:trHeight w:val="367"/>
        </w:trPr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tabs>
                <w:tab w:val="left" w:pos="0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Всього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rPr>
                <w:spacing w:val="-2"/>
                <w:sz w:val="28"/>
                <w:szCs w:val="28"/>
              </w:rPr>
            </w:pPr>
            <w:r w:rsidRPr="00DE4898">
              <w:rPr>
                <w:spacing w:val="-2"/>
                <w:sz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  <w:r w:rsidRPr="00DE4898">
              <w:rPr>
                <w:bCs/>
                <w:spacing w:val="-2"/>
                <w:sz w:val="28"/>
                <w:szCs w:val="28"/>
              </w:rPr>
              <w:t xml:space="preserve">2800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C5" w:rsidRPr="00DE4898" w:rsidRDefault="007606A5">
            <w:pPr>
              <w:jc w:val="center"/>
              <w:rPr>
                <w:sz w:val="28"/>
              </w:rPr>
            </w:pPr>
            <w:r w:rsidRPr="00DE4898">
              <w:rPr>
                <w:sz w:val="28"/>
              </w:rPr>
              <w:t>3250</w:t>
            </w:r>
          </w:p>
        </w:tc>
      </w:tr>
    </w:tbl>
    <w:p w:rsidR="004954C5" w:rsidRPr="00DE4898" w:rsidRDefault="007606A5">
      <w:pPr>
        <w:widowControl w:val="0"/>
        <w:tabs>
          <w:tab w:val="left" w:pos="980"/>
        </w:tabs>
        <w:ind w:left="9498"/>
      </w:pPr>
      <w:r w:rsidRPr="00DE4898">
        <w:br w:type="page"/>
      </w:r>
      <w:r w:rsidRPr="00DE4898">
        <w:lastRenderedPageBreak/>
        <w:t xml:space="preserve">Додаток 3 </w:t>
      </w:r>
      <w:r w:rsidR="00DE4898" w:rsidRPr="00DE4898">
        <w:rPr>
          <w:color w:val="000000"/>
        </w:rPr>
        <w:t>до рішення 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</w:t>
      </w:r>
    </w:p>
    <w:p w:rsidR="004954C5" w:rsidRPr="00DE4898" w:rsidRDefault="004954C5">
      <w:pPr>
        <w:jc w:val="center"/>
        <w:outlineLvl w:val="0"/>
        <w:rPr>
          <w:b/>
          <w:sz w:val="28"/>
          <w:szCs w:val="28"/>
        </w:rPr>
      </w:pPr>
    </w:p>
    <w:p w:rsidR="004954C5" w:rsidRPr="00DE4898" w:rsidRDefault="007606A5">
      <w:pPr>
        <w:jc w:val="center"/>
        <w:outlineLvl w:val="0"/>
        <w:rPr>
          <w:b/>
          <w:bCs/>
          <w:spacing w:val="-1"/>
          <w:sz w:val="28"/>
          <w:szCs w:val="28"/>
        </w:rPr>
      </w:pPr>
      <w:r w:rsidRPr="00DE4898">
        <w:rPr>
          <w:b/>
          <w:sz w:val="28"/>
          <w:szCs w:val="28"/>
        </w:rPr>
        <w:t>Ресурсне забезпечення до програми профілактики правопорушень «Безпечна громада» на 2019-2020 роки</w:t>
      </w:r>
    </w:p>
    <w:p w:rsidR="004954C5" w:rsidRPr="00DE4898" w:rsidRDefault="004954C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 w:rsidR="004954C5" w:rsidRPr="00DE4898">
        <w:trPr>
          <w:trHeight w:val="525"/>
          <w:jc w:val="center"/>
        </w:trPr>
        <w:tc>
          <w:tcPr>
            <w:tcW w:w="6263" w:type="dxa"/>
          </w:tcPr>
          <w:p w:rsidR="004954C5" w:rsidRPr="00DE4898" w:rsidRDefault="007606A5">
            <w:pPr>
              <w:jc w:val="center"/>
              <w:rPr>
                <w:b/>
                <w:szCs w:val="28"/>
              </w:rPr>
            </w:pPr>
            <w:r w:rsidRPr="00DE4898">
              <w:rPr>
                <w:b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000" w:type="dxa"/>
          </w:tcPr>
          <w:p w:rsidR="004954C5" w:rsidRPr="00DE4898" w:rsidRDefault="007606A5">
            <w:pPr>
              <w:jc w:val="center"/>
              <w:rPr>
                <w:b/>
                <w:szCs w:val="28"/>
              </w:rPr>
            </w:pPr>
            <w:r w:rsidRPr="00DE4898">
              <w:rPr>
                <w:b/>
                <w:szCs w:val="28"/>
              </w:rPr>
              <w:t>Усього витрат на виконання Програми, тис. грн.</w:t>
            </w:r>
          </w:p>
        </w:tc>
      </w:tr>
      <w:tr w:rsidR="004954C5" w:rsidRPr="00DE4898">
        <w:trPr>
          <w:jc w:val="center"/>
        </w:trPr>
        <w:tc>
          <w:tcPr>
            <w:tcW w:w="6263" w:type="dxa"/>
          </w:tcPr>
          <w:p w:rsidR="004954C5" w:rsidRPr="00DE4898" w:rsidRDefault="007606A5">
            <w:pPr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3000" w:type="dxa"/>
          </w:tcPr>
          <w:p w:rsidR="004954C5" w:rsidRPr="00DE4898" w:rsidRDefault="007606A5">
            <w:pPr>
              <w:jc w:val="center"/>
              <w:rPr>
                <w:color w:val="000000"/>
                <w:sz w:val="28"/>
                <w:szCs w:val="28"/>
              </w:rPr>
            </w:pPr>
            <w:r w:rsidRPr="00DE4898"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4954C5" w:rsidRPr="00DE4898">
        <w:trPr>
          <w:jc w:val="center"/>
        </w:trPr>
        <w:tc>
          <w:tcPr>
            <w:tcW w:w="6263" w:type="dxa"/>
          </w:tcPr>
          <w:p w:rsidR="004954C5" w:rsidRPr="00DE4898" w:rsidRDefault="007606A5">
            <w:pPr>
              <w:rPr>
                <w:sz w:val="28"/>
                <w:szCs w:val="28"/>
              </w:rPr>
            </w:pPr>
            <w:r w:rsidRPr="00DE4898"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3000" w:type="dxa"/>
          </w:tcPr>
          <w:p w:rsidR="004954C5" w:rsidRPr="00DE4898" w:rsidRDefault="007606A5">
            <w:pPr>
              <w:jc w:val="center"/>
              <w:rPr>
                <w:color w:val="000000"/>
                <w:sz w:val="28"/>
                <w:szCs w:val="28"/>
              </w:rPr>
            </w:pPr>
            <w:r w:rsidRPr="00DE4898"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4954C5" w:rsidRPr="00DE4898">
        <w:trPr>
          <w:jc w:val="center"/>
        </w:trPr>
        <w:tc>
          <w:tcPr>
            <w:tcW w:w="6263" w:type="dxa"/>
          </w:tcPr>
          <w:p w:rsidR="004954C5" w:rsidRPr="00DE4898" w:rsidRDefault="007606A5">
            <w:pPr>
              <w:pStyle w:val="a"/>
            </w:pPr>
            <w:r w:rsidRPr="00DE4898">
              <w:t>на 2019 рік</w:t>
            </w:r>
          </w:p>
        </w:tc>
        <w:tc>
          <w:tcPr>
            <w:tcW w:w="3000" w:type="dxa"/>
          </w:tcPr>
          <w:p w:rsidR="004954C5" w:rsidRPr="00DE4898" w:rsidRDefault="007606A5">
            <w:pPr>
              <w:jc w:val="center"/>
              <w:rPr>
                <w:color w:val="000000"/>
                <w:sz w:val="28"/>
                <w:szCs w:val="28"/>
              </w:rPr>
            </w:pPr>
            <w:r w:rsidRPr="00DE4898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4954C5" w:rsidRPr="00DE4898">
        <w:trPr>
          <w:jc w:val="center"/>
        </w:trPr>
        <w:tc>
          <w:tcPr>
            <w:tcW w:w="6263" w:type="dxa"/>
          </w:tcPr>
          <w:p w:rsidR="004954C5" w:rsidRPr="00DE4898" w:rsidRDefault="007606A5">
            <w:pPr>
              <w:pStyle w:val="a"/>
            </w:pPr>
            <w:r w:rsidRPr="00DE4898">
              <w:t>на 2020 рік</w:t>
            </w:r>
          </w:p>
        </w:tc>
        <w:tc>
          <w:tcPr>
            <w:tcW w:w="3000" w:type="dxa"/>
          </w:tcPr>
          <w:p w:rsidR="004954C5" w:rsidRPr="00DE4898" w:rsidRDefault="007606A5">
            <w:pPr>
              <w:jc w:val="center"/>
              <w:rPr>
                <w:color w:val="000000"/>
                <w:sz w:val="28"/>
                <w:szCs w:val="28"/>
              </w:rPr>
            </w:pPr>
            <w:r w:rsidRPr="00DE4898">
              <w:rPr>
                <w:color w:val="000000"/>
                <w:sz w:val="28"/>
                <w:szCs w:val="28"/>
              </w:rPr>
              <w:t>2800</w:t>
            </w:r>
          </w:p>
        </w:tc>
      </w:tr>
    </w:tbl>
    <w:p w:rsidR="004954C5" w:rsidRPr="00DE4898" w:rsidRDefault="004954C5" w:rsidP="00087F44"/>
    <w:sectPr w:rsidR="004954C5" w:rsidRPr="00DE4898" w:rsidSect="00075C0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01" w:rsidRDefault="00EB1B01">
      <w:r>
        <w:separator/>
      </w:r>
    </w:p>
  </w:endnote>
  <w:endnote w:type="continuationSeparator" w:id="0">
    <w:p w:rsidR="00EB1B01" w:rsidRDefault="00EB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01" w:rsidRDefault="00EB1B01">
      <w:r>
        <w:separator/>
      </w:r>
    </w:p>
  </w:footnote>
  <w:footnote w:type="continuationSeparator" w:id="0">
    <w:p w:rsidR="00EB1B01" w:rsidRDefault="00EB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213"/>
    <w:multiLevelType w:val="hybridMultilevel"/>
    <w:tmpl w:val="0EC298F0"/>
    <w:lvl w:ilvl="0" w:tplc="A65CBDD4">
      <w:start w:val="1"/>
      <w:numFmt w:val="decimal"/>
      <w:lvlText w:val="%1."/>
      <w:lvlJc w:val="left"/>
      <w:pPr>
        <w:ind w:left="720" w:hanging="357"/>
      </w:pPr>
    </w:lvl>
    <w:lvl w:ilvl="1" w:tplc="0F405514">
      <w:start w:val="1"/>
      <w:numFmt w:val="lowerLetter"/>
      <w:lvlText w:val="%2."/>
      <w:lvlJc w:val="left"/>
      <w:pPr>
        <w:ind w:left="1440" w:hanging="357"/>
      </w:pPr>
    </w:lvl>
    <w:lvl w:ilvl="2" w:tplc="38B85C5C">
      <w:start w:val="1"/>
      <w:numFmt w:val="lowerRoman"/>
      <w:lvlText w:val="%3."/>
      <w:lvlJc w:val="right"/>
      <w:pPr>
        <w:ind w:left="2160" w:hanging="177"/>
      </w:pPr>
    </w:lvl>
    <w:lvl w:ilvl="3" w:tplc="A136146C">
      <w:start w:val="1"/>
      <w:numFmt w:val="decimal"/>
      <w:lvlText w:val="%4."/>
      <w:lvlJc w:val="left"/>
      <w:pPr>
        <w:ind w:left="2880" w:hanging="357"/>
      </w:pPr>
    </w:lvl>
    <w:lvl w:ilvl="4" w:tplc="BF943F82">
      <w:start w:val="1"/>
      <w:numFmt w:val="lowerLetter"/>
      <w:lvlText w:val="%5."/>
      <w:lvlJc w:val="left"/>
      <w:pPr>
        <w:ind w:left="3600" w:hanging="357"/>
      </w:pPr>
    </w:lvl>
    <w:lvl w:ilvl="5" w:tplc="E9E20F04">
      <w:start w:val="1"/>
      <w:numFmt w:val="lowerRoman"/>
      <w:lvlText w:val="%6."/>
      <w:lvlJc w:val="right"/>
      <w:pPr>
        <w:ind w:left="4320" w:hanging="177"/>
      </w:pPr>
    </w:lvl>
    <w:lvl w:ilvl="6" w:tplc="50927130">
      <w:start w:val="1"/>
      <w:numFmt w:val="decimal"/>
      <w:lvlText w:val="%7."/>
      <w:lvlJc w:val="left"/>
      <w:pPr>
        <w:ind w:left="5040" w:hanging="357"/>
      </w:pPr>
    </w:lvl>
    <w:lvl w:ilvl="7" w:tplc="C22215D6">
      <w:start w:val="1"/>
      <w:numFmt w:val="lowerLetter"/>
      <w:lvlText w:val="%8."/>
      <w:lvlJc w:val="left"/>
      <w:pPr>
        <w:ind w:left="5760" w:hanging="357"/>
      </w:pPr>
    </w:lvl>
    <w:lvl w:ilvl="8" w:tplc="12023930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0A6336C8"/>
    <w:multiLevelType w:val="hybridMultilevel"/>
    <w:tmpl w:val="C682DC5A"/>
    <w:lvl w:ilvl="0" w:tplc="0F3843DE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105E62E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380450E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30C2E340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C5E80336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93A82952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7D2EEA2A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F1E47328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5A54AB7A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2" w15:restartNumberingAfterBreak="0">
    <w:nsid w:val="1107706E"/>
    <w:multiLevelType w:val="hybridMultilevel"/>
    <w:tmpl w:val="DC44B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440"/>
    <w:multiLevelType w:val="hybridMultilevel"/>
    <w:tmpl w:val="12E2A6D0"/>
    <w:lvl w:ilvl="0" w:tplc="2B943500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9B6A9E00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D2CC7BEC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92BCDF4C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11A08EAE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2A8CB5B4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35A6AE06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A134B5C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8782EBA0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4" w15:restartNumberingAfterBreak="0">
    <w:nsid w:val="19F87D90"/>
    <w:multiLevelType w:val="hybridMultilevel"/>
    <w:tmpl w:val="8C704074"/>
    <w:lvl w:ilvl="0" w:tplc="F4669E14">
      <w:start w:val="1"/>
      <w:numFmt w:val="bullet"/>
      <w:lvlText w:val="–"/>
      <w:lvlJc w:val="left"/>
      <w:pPr>
        <w:ind w:left="709" w:hanging="357"/>
      </w:pPr>
      <w:rPr>
        <w:rFonts w:ascii="Arial" w:eastAsia="Arial" w:hAnsi="Arial" w:cs="Arial"/>
      </w:rPr>
    </w:lvl>
    <w:lvl w:ilvl="1" w:tplc="E6F62F90">
      <w:start w:val="1"/>
      <w:numFmt w:val="bullet"/>
      <w:lvlText w:val="o"/>
      <w:lvlJc w:val="left"/>
      <w:pPr>
        <w:ind w:left="1429" w:hanging="357"/>
      </w:pPr>
      <w:rPr>
        <w:rFonts w:ascii="Courier New" w:eastAsia="Courier New" w:hAnsi="Courier New" w:cs="Courier New"/>
      </w:rPr>
    </w:lvl>
    <w:lvl w:ilvl="2" w:tplc="25324958">
      <w:start w:val="1"/>
      <w:numFmt w:val="bullet"/>
      <w:lvlText w:val="§"/>
      <w:lvlJc w:val="left"/>
      <w:pPr>
        <w:ind w:left="2149" w:hanging="357"/>
      </w:pPr>
      <w:rPr>
        <w:rFonts w:ascii="Wingdings" w:eastAsia="Wingdings" w:hAnsi="Wingdings" w:cs="Wingdings"/>
      </w:rPr>
    </w:lvl>
    <w:lvl w:ilvl="3" w:tplc="0666F814">
      <w:start w:val="1"/>
      <w:numFmt w:val="bullet"/>
      <w:lvlText w:val="·"/>
      <w:lvlJc w:val="left"/>
      <w:pPr>
        <w:ind w:left="2869" w:hanging="357"/>
      </w:pPr>
      <w:rPr>
        <w:rFonts w:ascii="Symbol" w:eastAsia="Symbol" w:hAnsi="Symbol" w:cs="Symbol"/>
      </w:rPr>
    </w:lvl>
    <w:lvl w:ilvl="4" w:tplc="A5448EB0">
      <w:start w:val="1"/>
      <w:numFmt w:val="bullet"/>
      <w:lvlText w:val="o"/>
      <w:lvlJc w:val="left"/>
      <w:pPr>
        <w:ind w:left="3589" w:hanging="357"/>
      </w:pPr>
      <w:rPr>
        <w:rFonts w:ascii="Courier New" w:eastAsia="Courier New" w:hAnsi="Courier New" w:cs="Courier New"/>
      </w:rPr>
    </w:lvl>
    <w:lvl w:ilvl="5" w:tplc="6902EAE2">
      <w:start w:val="1"/>
      <w:numFmt w:val="bullet"/>
      <w:lvlText w:val="§"/>
      <w:lvlJc w:val="left"/>
      <w:pPr>
        <w:ind w:left="4309" w:hanging="357"/>
      </w:pPr>
      <w:rPr>
        <w:rFonts w:ascii="Wingdings" w:eastAsia="Wingdings" w:hAnsi="Wingdings" w:cs="Wingdings"/>
      </w:rPr>
    </w:lvl>
    <w:lvl w:ilvl="6" w:tplc="A134B8EA">
      <w:start w:val="1"/>
      <w:numFmt w:val="bullet"/>
      <w:lvlText w:val="·"/>
      <w:lvlJc w:val="left"/>
      <w:pPr>
        <w:ind w:left="5029" w:hanging="357"/>
      </w:pPr>
      <w:rPr>
        <w:rFonts w:ascii="Symbol" w:eastAsia="Symbol" w:hAnsi="Symbol" w:cs="Symbol"/>
      </w:rPr>
    </w:lvl>
    <w:lvl w:ilvl="7" w:tplc="9280E64C">
      <w:start w:val="1"/>
      <w:numFmt w:val="bullet"/>
      <w:lvlText w:val="o"/>
      <w:lvlJc w:val="left"/>
      <w:pPr>
        <w:ind w:left="5749" w:hanging="357"/>
      </w:pPr>
      <w:rPr>
        <w:rFonts w:ascii="Courier New" w:eastAsia="Courier New" w:hAnsi="Courier New" w:cs="Courier New"/>
      </w:rPr>
    </w:lvl>
    <w:lvl w:ilvl="8" w:tplc="A2062728">
      <w:start w:val="1"/>
      <w:numFmt w:val="bullet"/>
      <w:lvlText w:val="§"/>
      <w:lvlJc w:val="left"/>
      <w:pPr>
        <w:ind w:left="6469" w:hanging="357"/>
      </w:pPr>
      <w:rPr>
        <w:rFonts w:ascii="Wingdings" w:eastAsia="Wingdings" w:hAnsi="Wingdings" w:cs="Wingdings"/>
      </w:rPr>
    </w:lvl>
  </w:abstractNum>
  <w:abstractNum w:abstractNumId="5" w15:restartNumberingAfterBreak="0">
    <w:nsid w:val="1B8735F8"/>
    <w:multiLevelType w:val="hybridMultilevel"/>
    <w:tmpl w:val="38708C18"/>
    <w:lvl w:ilvl="0" w:tplc="0FA23CF8">
      <w:start w:val="1"/>
      <w:numFmt w:val="bullet"/>
      <w:lvlText w:val="–"/>
      <w:lvlJc w:val="left"/>
      <w:pPr>
        <w:ind w:left="720" w:hanging="357"/>
      </w:pPr>
      <w:rPr>
        <w:rFonts w:ascii="Arial" w:eastAsia="Arial" w:hAnsi="Arial" w:cs="Arial" w:hint="default"/>
      </w:rPr>
    </w:lvl>
    <w:lvl w:ilvl="1" w:tplc="70389E80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3C32B5E0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E3606934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7E38B986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C8304DB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96F23232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129C2664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2BFE0D0E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6" w15:restartNumberingAfterBreak="0">
    <w:nsid w:val="22B36FBE"/>
    <w:multiLevelType w:val="hybridMultilevel"/>
    <w:tmpl w:val="4AD2B122"/>
    <w:lvl w:ilvl="0" w:tplc="E3D03F5C">
      <w:numFmt w:val="bullet"/>
      <w:pStyle w:val="a"/>
      <w:lvlText w:val="-"/>
      <w:lvlJc w:val="left"/>
      <w:pPr>
        <w:ind w:left="1287" w:hanging="357"/>
      </w:pPr>
      <w:rPr>
        <w:rFonts w:ascii="Times New Roman" w:eastAsia="Times New Roman" w:hAnsi="Times New Roman"/>
        <w:color w:val="000000"/>
        <w:sz w:val="22"/>
      </w:rPr>
    </w:lvl>
    <w:lvl w:ilvl="1" w:tplc="1CC068AA">
      <w:start w:val="1"/>
      <w:numFmt w:val="bullet"/>
      <w:lvlText w:val="o"/>
      <w:lvlJc w:val="left"/>
      <w:pPr>
        <w:ind w:left="2007" w:hanging="357"/>
      </w:pPr>
      <w:rPr>
        <w:rFonts w:ascii="Courier New" w:hAnsi="Courier New"/>
      </w:rPr>
    </w:lvl>
    <w:lvl w:ilvl="2" w:tplc="A2F4D378">
      <w:start w:val="1"/>
      <w:numFmt w:val="bullet"/>
      <w:lvlText w:val=""/>
      <w:lvlJc w:val="left"/>
      <w:pPr>
        <w:ind w:left="2727" w:hanging="357"/>
      </w:pPr>
      <w:rPr>
        <w:rFonts w:ascii="Wingdings" w:hAnsi="Wingdings"/>
      </w:rPr>
    </w:lvl>
    <w:lvl w:ilvl="3" w:tplc="1C52EB7A">
      <w:start w:val="1"/>
      <w:numFmt w:val="bullet"/>
      <w:lvlText w:val=""/>
      <w:lvlJc w:val="left"/>
      <w:pPr>
        <w:ind w:left="3447" w:hanging="357"/>
      </w:pPr>
      <w:rPr>
        <w:rFonts w:ascii="Symbol" w:hAnsi="Symbol"/>
      </w:rPr>
    </w:lvl>
    <w:lvl w:ilvl="4" w:tplc="6122E398">
      <w:start w:val="1"/>
      <w:numFmt w:val="bullet"/>
      <w:lvlText w:val="o"/>
      <w:lvlJc w:val="left"/>
      <w:pPr>
        <w:ind w:left="4167" w:hanging="357"/>
      </w:pPr>
      <w:rPr>
        <w:rFonts w:ascii="Courier New" w:hAnsi="Courier New"/>
      </w:rPr>
    </w:lvl>
    <w:lvl w:ilvl="5" w:tplc="ED2AF794">
      <w:start w:val="1"/>
      <w:numFmt w:val="bullet"/>
      <w:lvlText w:val=""/>
      <w:lvlJc w:val="left"/>
      <w:pPr>
        <w:ind w:left="4887" w:hanging="357"/>
      </w:pPr>
      <w:rPr>
        <w:rFonts w:ascii="Wingdings" w:hAnsi="Wingdings"/>
      </w:rPr>
    </w:lvl>
    <w:lvl w:ilvl="6" w:tplc="8DC8B7B0">
      <w:start w:val="1"/>
      <w:numFmt w:val="bullet"/>
      <w:lvlText w:val=""/>
      <w:lvlJc w:val="left"/>
      <w:pPr>
        <w:ind w:left="5607" w:hanging="357"/>
      </w:pPr>
      <w:rPr>
        <w:rFonts w:ascii="Symbol" w:hAnsi="Symbol"/>
      </w:rPr>
    </w:lvl>
    <w:lvl w:ilvl="7" w:tplc="52FAC170">
      <w:start w:val="1"/>
      <w:numFmt w:val="bullet"/>
      <w:lvlText w:val="o"/>
      <w:lvlJc w:val="left"/>
      <w:pPr>
        <w:ind w:left="6327" w:hanging="357"/>
      </w:pPr>
      <w:rPr>
        <w:rFonts w:ascii="Courier New" w:hAnsi="Courier New"/>
      </w:rPr>
    </w:lvl>
    <w:lvl w:ilvl="8" w:tplc="9B360C30">
      <w:start w:val="1"/>
      <w:numFmt w:val="bullet"/>
      <w:lvlText w:val=""/>
      <w:lvlJc w:val="left"/>
      <w:pPr>
        <w:ind w:left="7047" w:hanging="357"/>
      </w:pPr>
      <w:rPr>
        <w:rFonts w:ascii="Wingdings" w:hAnsi="Wingdings"/>
      </w:rPr>
    </w:lvl>
  </w:abstractNum>
  <w:abstractNum w:abstractNumId="7" w15:restartNumberingAfterBreak="0">
    <w:nsid w:val="2D0003BD"/>
    <w:multiLevelType w:val="hybridMultilevel"/>
    <w:tmpl w:val="4918A6EC"/>
    <w:lvl w:ilvl="0" w:tplc="2F0E98EC">
      <w:start w:val="1"/>
      <w:numFmt w:val="decimal"/>
      <w:lvlText w:val="%1."/>
      <w:lvlJc w:val="left"/>
      <w:pPr>
        <w:tabs>
          <w:tab w:val="left" w:pos="990"/>
        </w:tabs>
        <w:ind w:left="990" w:hanging="627"/>
      </w:pPr>
    </w:lvl>
    <w:lvl w:ilvl="1" w:tplc="405A2616">
      <w:start w:val="1"/>
      <w:numFmt w:val="decimal"/>
      <w:lvlText w:val="%2."/>
      <w:lvlJc w:val="left"/>
      <w:pPr>
        <w:tabs>
          <w:tab w:val="left" w:pos="1440"/>
        </w:tabs>
        <w:ind w:left="1440" w:hanging="357"/>
      </w:pPr>
    </w:lvl>
    <w:lvl w:ilvl="2" w:tplc="7D582A06">
      <w:start w:val="1"/>
      <w:numFmt w:val="decimal"/>
      <w:lvlText w:val="%3."/>
      <w:lvlJc w:val="left"/>
      <w:pPr>
        <w:tabs>
          <w:tab w:val="left" w:pos="2160"/>
        </w:tabs>
        <w:ind w:left="2160" w:hanging="357"/>
      </w:pPr>
    </w:lvl>
    <w:lvl w:ilvl="3" w:tplc="A9386A0C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B1EC5E30">
      <w:start w:val="1"/>
      <w:numFmt w:val="decimal"/>
      <w:lvlText w:val="%5."/>
      <w:lvlJc w:val="left"/>
      <w:pPr>
        <w:tabs>
          <w:tab w:val="left" w:pos="3600"/>
        </w:tabs>
        <w:ind w:left="3600" w:hanging="357"/>
      </w:pPr>
    </w:lvl>
    <w:lvl w:ilvl="5" w:tplc="E2043F4A">
      <w:start w:val="1"/>
      <w:numFmt w:val="decimal"/>
      <w:lvlText w:val="%6."/>
      <w:lvlJc w:val="left"/>
      <w:pPr>
        <w:tabs>
          <w:tab w:val="left" w:pos="4320"/>
        </w:tabs>
        <w:ind w:left="4320" w:hanging="357"/>
      </w:pPr>
    </w:lvl>
    <w:lvl w:ilvl="6" w:tplc="860ACBA6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56CEA856">
      <w:start w:val="1"/>
      <w:numFmt w:val="decimal"/>
      <w:lvlText w:val="%8."/>
      <w:lvlJc w:val="left"/>
      <w:pPr>
        <w:tabs>
          <w:tab w:val="left" w:pos="5760"/>
        </w:tabs>
        <w:ind w:left="5760" w:hanging="357"/>
      </w:pPr>
    </w:lvl>
    <w:lvl w:ilvl="8" w:tplc="7076C33E">
      <w:start w:val="1"/>
      <w:numFmt w:val="decimal"/>
      <w:lvlText w:val="%9."/>
      <w:lvlJc w:val="left"/>
      <w:pPr>
        <w:tabs>
          <w:tab w:val="left" w:pos="6480"/>
        </w:tabs>
        <w:ind w:left="6480" w:hanging="357"/>
      </w:pPr>
    </w:lvl>
  </w:abstractNum>
  <w:abstractNum w:abstractNumId="8" w15:restartNumberingAfterBreak="0">
    <w:nsid w:val="303D45D2"/>
    <w:multiLevelType w:val="hybridMultilevel"/>
    <w:tmpl w:val="B18A9FF0"/>
    <w:lvl w:ilvl="0" w:tplc="25189200">
      <w:start w:val="1"/>
      <w:numFmt w:val="decimal"/>
      <w:lvlText w:val="%1."/>
      <w:lvlJc w:val="left"/>
      <w:pPr>
        <w:ind w:left="600" w:hanging="522"/>
      </w:pPr>
    </w:lvl>
    <w:lvl w:ilvl="1" w:tplc="AA7CEB1E">
      <w:start w:val="1"/>
      <w:numFmt w:val="lowerLetter"/>
      <w:lvlText w:val="%2."/>
      <w:lvlJc w:val="left"/>
      <w:pPr>
        <w:ind w:left="1155" w:hanging="357"/>
      </w:pPr>
    </w:lvl>
    <w:lvl w:ilvl="2" w:tplc="60621BD8">
      <w:start w:val="1"/>
      <w:numFmt w:val="lowerRoman"/>
      <w:lvlText w:val="%3."/>
      <w:lvlJc w:val="right"/>
      <w:pPr>
        <w:ind w:left="1875" w:hanging="177"/>
      </w:pPr>
    </w:lvl>
    <w:lvl w:ilvl="3" w:tplc="9CAC1BF6">
      <w:start w:val="1"/>
      <w:numFmt w:val="decimal"/>
      <w:lvlText w:val="%4."/>
      <w:lvlJc w:val="left"/>
      <w:pPr>
        <w:ind w:left="2595" w:hanging="357"/>
      </w:pPr>
    </w:lvl>
    <w:lvl w:ilvl="4" w:tplc="FCC0E97C">
      <w:start w:val="1"/>
      <w:numFmt w:val="lowerLetter"/>
      <w:lvlText w:val="%5."/>
      <w:lvlJc w:val="left"/>
      <w:pPr>
        <w:ind w:left="3315" w:hanging="357"/>
      </w:pPr>
    </w:lvl>
    <w:lvl w:ilvl="5" w:tplc="E688A6E4">
      <w:start w:val="1"/>
      <w:numFmt w:val="lowerRoman"/>
      <w:lvlText w:val="%6."/>
      <w:lvlJc w:val="right"/>
      <w:pPr>
        <w:ind w:left="4035" w:hanging="177"/>
      </w:pPr>
    </w:lvl>
    <w:lvl w:ilvl="6" w:tplc="E4485704">
      <w:start w:val="1"/>
      <w:numFmt w:val="decimal"/>
      <w:lvlText w:val="%7."/>
      <w:lvlJc w:val="left"/>
      <w:pPr>
        <w:ind w:left="4755" w:hanging="357"/>
      </w:pPr>
    </w:lvl>
    <w:lvl w:ilvl="7" w:tplc="ABB6D7C0">
      <w:start w:val="1"/>
      <w:numFmt w:val="lowerLetter"/>
      <w:lvlText w:val="%8."/>
      <w:lvlJc w:val="left"/>
      <w:pPr>
        <w:ind w:left="5475" w:hanging="357"/>
      </w:pPr>
    </w:lvl>
    <w:lvl w:ilvl="8" w:tplc="5FBE8576">
      <w:start w:val="1"/>
      <w:numFmt w:val="lowerRoman"/>
      <w:lvlText w:val="%9."/>
      <w:lvlJc w:val="right"/>
      <w:pPr>
        <w:ind w:left="6195" w:hanging="177"/>
      </w:pPr>
    </w:lvl>
  </w:abstractNum>
  <w:abstractNum w:abstractNumId="9" w15:restartNumberingAfterBreak="0">
    <w:nsid w:val="379E789C"/>
    <w:multiLevelType w:val="hybridMultilevel"/>
    <w:tmpl w:val="9B745E76"/>
    <w:lvl w:ilvl="0" w:tplc="57CC989A">
      <w:numFmt w:val="bullet"/>
      <w:lvlText w:val="-"/>
      <w:lvlJc w:val="left"/>
      <w:pPr>
        <w:ind w:left="720" w:hanging="357"/>
      </w:pPr>
      <w:rPr>
        <w:rFonts w:ascii="Times New Roman" w:eastAsia="Times New Roman" w:hAnsi="Times New Roman"/>
        <w:color w:val="000000"/>
        <w:sz w:val="22"/>
      </w:rPr>
    </w:lvl>
    <w:lvl w:ilvl="1" w:tplc="D6564B8A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786C47A0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566AB270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F3F2301C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27F67B42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F692FAFE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8252E9F8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699E5B3E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0" w15:restartNumberingAfterBreak="0">
    <w:nsid w:val="48576668"/>
    <w:multiLevelType w:val="hybridMultilevel"/>
    <w:tmpl w:val="E53A9684"/>
    <w:lvl w:ilvl="0" w:tplc="DA28DF6E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  <w:rPr>
        <w:b w:val="0"/>
      </w:rPr>
    </w:lvl>
    <w:lvl w:ilvl="1" w:tplc="17660ED6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9D229506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B550480E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BCE4EAD8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E46A6742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CAFE262E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03B800EE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1D6405A2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1" w15:restartNumberingAfterBreak="0">
    <w:nsid w:val="4A9861A4"/>
    <w:multiLevelType w:val="hybridMultilevel"/>
    <w:tmpl w:val="37A66C5C"/>
    <w:lvl w:ilvl="0" w:tplc="A3F8086A">
      <w:start w:val="1"/>
      <w:numFmt w:val="decimal"/>
      <w:lvlText w:val="%1."/>
      <w:lvlJc w:val="left"/>
      <w:pPr>
        <w:ind w:left="1080" w:hanging="357"/>
      </w:pPr>
    </w:lvl>
    <w:lvl w:ilvl="1" w:tplc="09042B8A">
      <w:start w:val="1"/>
      <w:numFmt w:val="lowerLetter"/>
      <w:lvlText w:val="%2."/>
      <w:lvlJc w:val="left"/>
      <w:pPr>
        <w:ind w:left="1800" w:hanging="357"/>
      </w:pPr>
    </w:lvl>
    <w:lvl w:ilvl="2" w:tplc="AD681AB6">
      <w:start w:val="1"/>
      <w:numFmt w:val="lowerRoman"/>
      <w:lvlText w:val="%3."/>
      <w:lvlJc w:val="right"/>
      <w:pPr>
        <w:ind w:left="2520" w:hanging="177"/>
      </w:pPr>
    </w:lvl>
    <w:lvl w:ilvl="3" w:tplc="0E042D60">
      <w:start w:val="1"/>
      <w:numFmt w:val="decimal"/>
      <w:lvlText w:val="%4."/>
      <w:lvlJc w:val="left"/>
      <w:pPr>
        <w:ind w:left="3240" w:hanging="357"/>
      </w:pPr>
    </w:lvl>
    <w:lvl w:ilvl="4" w:tplc="0AA0E420">
      <w:start w:val="1"/>
      <w:numFmt w:val="lowerLetter"/>
      <w:lvlText w:val="%5."/>
      <w:lvlJc w:val="left"/>
      <w:pPr>
        <w:ind w:left="3960" w:hanging="357"/>
      </w:pPr>
    </w:lvl>
    <w:lvl w:ilvl="5" w:tplc="4E2A0918">
      <w:start w:val="1"/>
      <w:numFmt w:val="lowerRoman"/>
      <w:lvlText w:val="%6."/>
      <w:lvlJc w:val="right"/>
      <w:pPr>
        <w:ind w:left="4680" w:hanging="177"/>
      </w:pPr>
    </w:lvl>
    <w:lvl w:ilvl="6" w:tplc="214E399C">
      <w:start w:val="1"/>
      <w:numFmt w:val="decimal"/>
      <w:lvlText w:val="%7."/>
      <w:lvlJc w:val="left"/>
      <w:pPr>
        <w:ind w:left="5400" w:hanging="357"/>
      </w:pPr>
    </w:lvl>
    <w:lvl w:ilvl="7" w:tplc="83E2EE1C">
      <w:start w:val="1"/>
      <w:numFmt w:val="lowerLetter"/>
      <w:lvlText w:val="%8."/>
      <w:lvlJc w:val="left"/>
      <w:pPr>
        <w:ind w:left="6120" w:hanging="357"/>
      </w:pPr>
    </w:lvl>
    <w:lvl w:ilvl="8" w:tplc="6ED43902">
      <w:start w:val="1"/>
      <w:numFmt w:val="lowerRoman"/>
      <w:lvlText w:val="%9."/>
      <w:lvlJc w:val="right"/>
      <w:pPr>
        <w:ind w:left="6840" w:hanging="177"/>
      </w:pPr>
    </w:lvl>
  </w:abstractNum>
  <w:abstractNum w:abstractNumId="12" w15:restartNumberingAfterBreak="0">
    <w:nsid w:val="4AD05CEA"/>
    <w:multiLevelType w:val="hybridMultilevel"/>
    <w:tmpl w:val="AB927810"/>
    <w:lvl w:ilvl="0" w:tplc="A34AE678">
      <w:start w:val="6"/>
      <w:numFmt w:val="bullet"/>
      <w:lvlText w:val="-"/>
      <w:lvlJc w:val="left"/>
      <w:pPr>
        <w:tabs>
          <w:tab w:val="left" w:pos="2220"/>
        </w:tabs>
        <w:ind w:left="2220" w:hanging="1317"/>
      </w:pPr>
      <w:rPr>
        <w:rFonts w:ascii="Times New Roman" w:eastAsia="Times New Roman" w:hAnsi="Times New Roman"/>
      </w:rPr>
    </w:lvl>
    <w:lvl w:ilvl="1" w:tplc="4E3EF418">
      <w:start w:val="1"/>
      <w:numFmt w:val="bullet"/>
      <w:lvlText w:val="o"/>
      <w:lvlJc w:val="left"/>
      <w:pPr>
        <w:tabs>
          <w:tab w:val="left" w:pos="1980"/>
        </w:tabs>
        <w:ind w:left="1980" w:hanging="357"/>
      </w:pPr>
      <w:rPr>
        <w:rFonts w:ascii="Courier New" w:hAnsi="Courier New"/>
      </w:rPr>
    </w:lvl>
    <w:lvl w:ilvl="2" w:tplc="E1423126">
      <w:start w:val="1"/>
      <w:numFmt w:val="bullet"/>
      <w:lvlText w:val=""/>
      <w:lvlJc w:val="left"/>
      <w:pPr>
        <w:tabs>
          <w:tab w:val="left" w:pos="2700"/>
        </w:tabs>
        <w:ind w:left="2700" w:hanging="357"/>
      </w:pPr>
      <w:rPr>
        <w:rFonts w:ascii="Wingdings" w:hAnsi="Wingdings"/>
      </w:rPr>
    </w:lvl>
    <w:lvl w:ilvl="3" w:tplc="04E079EE">
      <w:start w:val="1"/>
      <w:numFmt w:val="bullet"/>
      <w:lvlText w:val=""/>
      <w:lvlJc w:val="left"/>
      <w:pPr>
        <w:tabs>
          <w:tab w:val="left" w:pos="3420"/>
        </w:tabs>
        <w:ind w:left="3420" w:hanging="357"/>
      </w:pPr>
      <w:rPr>
        <w:rFonts w:ascii="Symbol" w:hAnsi="Symbol"/>
      </w:rPr>
    </w:lvl>
    <w:lvl w:ilvl="4" w:tplc="427CF962">
      <w:start w:val="1"/>
      <w:numFmt w:val="bullet"/>
      <w:lvlText w:val="o"/>
      <w:lvlJc w:val="left"/>
      <w:pPr>
        <w:tabs>
          <w:tab w:val="left" w:pos="4140"/>
        </w:tabs>
        <w:ind w:left="4140" w:hanging="357"/>
      </w:pPr>
      <w:rPr>
        <w:rFonts w:ascii="Courier New" w:hAnsi="Courier New"/>
      </w:rPr>
    </w:lvl>
    <w:lvl w:ilvl="5" w:tplc="F05CB51E">
      <w:start w:val="1"/>
      <w:numFmt w:val="bullet"/>
      <w:lvlText w:val=""/>
      <w:lvlJc w:val="left"/>
      <w:pPr>
        <w:tabs>
          <w:tab w:val="left" w:pos="4860"/>
        </w:tabs>
        <w:ind w:left="4860" w:hanging="357"/>
      </w:pPr>
      <w:rPr>
        <w:rFonts w:ascii="Wingdings" w:hAnsi="Wingdings"/>
      </w:rPr>
    </w:lvl>
    <w:lvl w:ilvl="6" w:tplc="EE3294D8">
      <w:start w:val="1"/>
      <w:numFmt w:val="bullet"/>
      <w:lvlText w:val=""/>
      <w:lvlJc w:val="left"/>
      <w:pPr>
        <w:tabs>
          <w:tab w:val="left" w:pos="5580"/>
        </w:tabs>
        <w:ind w:left="5580" w:hanging="357"/>
      </w:pPr>
      <w:rPr>
        <w:rFonts w:ascii="Symbol" w:hAnsi="Symbol"/>
      </w:rPr>
    </w:lvl>
    <w:lvl w:ilvl="7" w:tplc="BA8E833A">
      <w:start w:val="1"/>
      <w:numFmt w:val="bullet"/>
      <w:lvlText w:val="o"/>
      <w:lvlJc w:val="left"/>
      <w:pPr>
        <w:tabs>
          <w:tab w:val="left" w:pos="6300"/>
        </w:tabs>
        <w:ind w:left="6300" w:hanging="357"/>
      </w:pPr>
      <w:rPr>
        <w:rFonts w:ascii="Courier New" w:hAnsi="Courier New"/>
      </w:rPr>
    </w:lvl>
    <w:lvl w:ilvl="8" w:tplc="AAB21730">
      <w:start w:val="1"/>
      <w:numFmt w:val="bullet"/>
      <w:lvlText w:val=""/>
      <w:lvlJc w:val="left"/>
      <w:pPr>
        <w:tabs>
          <w:tab w:val="left" w:pos="7020"/>
        </w:tabs>
        <w:ind w:left="7020" w:hanging="357"/>
      </w:pPr>
      <w:rPr>
        <w:rFonts w:ascii="Wingdings" w:hAnsi="Wingdings"/>
      </w:rPr>
    </w:lvl>
  </w:abstractNum>
  <w:abstractNum w:abstractNumId="13" w15:restartNumberingAfterBreak="0">
    <w:nsid w:val="4AE20422"/>
    <w:multiLevelType w:val="hybridMultilevel"/>
    <w:tmpl w:val="730E468E"/>
    <w:lvl w:ilvl="0" w:tplc="27A424CA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D2080E0A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11B2224C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42F2C238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95A21088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95AC60DE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86526FF0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E9DC19E0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0450DA36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14" w15:restartNumberingAfterBreak="0">
    <w:nsid w:val="52AF3820"/>
    <w:multiLevelType w:val="hybridMultilevel"/>
    <w:tmpl w:val="C0588A70"/>
    <w:lvl w:ilvl="0" w:tplc="72E2D6BE">
      <w:numFmt w:val="bullet"/>
      <w:lvlText w:val="-"/>
      <w:lvlJc w:val="left"/>
      <w:pPr>
        <w:ind w:left="927" w:hanging="357"/>
      </w:pPr>
      <w:rPr>
        <w:rFonts w:ascii="Times New Roman" w:eastAsia="Times New Roman" w:hAnsi="Times New Roman"/>
      </w:rPr>
    </w:lvl>
    <w:lvl w:ilvl="1" w:tplc="F264AEF4">
      <w:start w:val="1"/>
      <w:numFmt w:val="bullet"/>
      <w:lvlText w:val="o"/>
      <w:lvlJc w:val="left"/>
      <w:pPr>
        <w:ind w:left="1647" w:hanging="357"/>
      </w:pPr>
      <w:rPr>
        <w:rFonts w:ascii="Courier New" w:hAnsi="Courier New"/>
      </w:rPr>
    </w:lvl>
    <w:lvl w:ilvl="2" w:tplc="42E0E750">
      <w:start w:val="1"/>
      <w:numFmt w:val="bullet"/>
      <w:lvlText w:val=""/>
      <w:lvlJc w:val="left"/>
      <w:pPr>
        <w:ind w:left="2367" w:hanging="357"/>
      </w:pPr>
      <w:rPr>
        <w:rFonts w:ascii="Wingdings" w:hAnsi="Wingdings"/>
      </w:rPr>
    </w:lvl>
    <w:lvl w:ilvl="3" w:tplc="915E2B30">
      <w:start w:val="1"/>
      <w:numFmt w:val="bullet"/>
      <w:lvlText w:val=""/>
      <w:lvlJc w:val="left"/>
      <w:pPr>
        <w:ind w:left="3087" w:hanging="357"/>
      </w:pPr>
      <w:rPr>
        <w:rFonts w:ascii="Symbol" w:hAnsi="Symbol"/>
      </w:rPr>
    </w:lvl>
    <w:lvl w:ilvl="4" w:tplc="3D381596">
      <w:start w:val="1"/>
      <w:numFmt w:val="bullet"/>
      <w:lvlText w:val="o"/>
      <w:lvlJc w:val="left"/>
      <w:pPr>
        <w:ind w:left="3807" w:hanging="357"/>
      </w:pPr>
      <w:rPr>
        <w:rFonts w:ascii="Courier New" w:hAnsi="Courier New"/>
      </w:rPr>
    </w:lvl>
    <w:lvl w:ilvl="5" w:tplc="703055AA">
      <w:start w:val="1"/>
      <w:numFmt w:val="bullet"/>
      <w:lvlText w:val=""/>
      <w:lvlJc w:val="left"/>
      <w:pPr>
        <w:ind w:left="4527" w:hanging="357"/>
      </w:pPr>
      <w:rPr>
        <w:rFonts w:ascii="Wingdings" w:hAnsi="Wingdings"/>
      </w:rPr>
    </w:lvl>
    <w:lvl w:ilvl="6" w:tplc="D17E8E82">
      <w:start w:val="1"/>
      <w:numFmt w:val="bullet"/>
      <w:lvlText w:val=""/>
      <w:lvlJc w:val="left"/>
      <w:pPr>
        <w:ind w:left="5247" w:hanging="357"/>
      </w:pPr>
      <w:rPr>
        <w:rFonts w:ascii="Symbol" w:hAnsi="Symbol"/>
      </w:rPr>
    </w:lvl>
    <w:lvl w:ilvl="7" w:tplc="7F846CF4">
      <w:start w:val="1"/>
      <w:numFmt w:val="bullet"/>
      <w:lvlText w:val="o"/>
      <w:lvlJc w:val="left"/>
      <w:pPr>
        <w:ind w:left="5967" w:hanging="357"/>
      </w:pPr>
      <w:rPr>
        <w:rFonts w:ascii="Courier New" w:hAnsi="Courier New"/>
      </w:rPr>
    </w:lvl>
    <w:lvl w:ilvl="8" w:tplc="364EB6F2">
      <w:start w:val="1"/>
      <w:numFmt w:val="bullet"/>
      <w:lvlText w:val=""/>
      <w:lvlJc w:val="left"/>
      <w:pPr>
        <w:ind w:left="6687" w:hanging="357"/>
      </w:pPr>
      <w:rPr>
        <w:rFonts w:ascii="Wingdings" w:hAnsi="Wingdings"/>
      </w:rPr>
    </w:lvl>
  </w:abstractNum>
  <w:abstractNum w:abstractNumId="15" w15:restartNumberingAfterBreak="0">
    <w:nsid w:val="52F95E4D"/>
    <w:multiLevelType w:val="hybridMultilevel"/>
    <w:tmpl w:val="F0687964"/>
    <w:lvl w:ilvl="0" w:tplc="5B6A5D96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CFF43E48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DFEAAEEA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BC3CE3AE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4C642888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584A9F9E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130E54D0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000E6B62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E68E90B8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6" w15:restartNumberingAfterBreak="0">
    <w:nsid w:val="54DC3EF4"/>
    <w:multiLevelType w:val="hybridMultilevel"/>
    <w:tmpl w:val="A276F904"/>
    <w:lvl w:ilvl="0" w:tplc="D412421C">
      <w:start w:val="1"/>
      <w:numFmt w:val="bullet"/>
      <w:lvlText w:val="–"/>
      <w:lvlJc w:val="left"/>
      <w:pPr>
        <w:ind w:left="709" w:hanging="357"/>
      </w:pPr>
      <w:rPr>
        <w:rFonts w:ascii="Arial" w:eastAsia="Arial" w:hAnsi="Arial" w:cs="Arial"/>
      </w:rPr>
    </w:lvl>
    <w:lvl w:ilvl="1" w:tplc="BAFC1040">
      <w:start w:val="1"/>
      <w:numFmt w:val="bullet"/>
      <w:lvlText w:val="o"/>
      <w:lvlJc w:val="left"/>
      <w:pPr>
        <w:ind w:left="1429" w:hanging="357"/>
      </w:pPr>
      <w:rPr>
        <w:rFonts w:ascii="Courier New" w:eastAsia="Courier New" w:hAnsi="Courier New" w:cs="Courier New"/>
      </w:rPr>
    </w:lvl>
    <w:lvl w:ilvl="2" w:tplc="A356BC7C">
      <w:start w:val="1"/>
      <w:numFmt w:val="bullet"/>
      <w:lvlText w:val="§"/>
      <w:lvlJc w:val="left"/>
      <w:pPr>
        <w:ind w:left="2149" w:hanging="357"/>
      </w:pPr>
      <w:rPr>
        <w:rFonts w:ascii="Wingdings" w:eastAsia="Wingdings" w:hAnsi="Wingdings" w:cs="Wingdings"/>
      </w:rPr>
    </w:lvl>
    <w:lvl w:ilvl="3" w:tplc="5F78EEE6">
      <w:start w:val="1"/>
      <w:numFmt w:val="bullet"/>
      <w:lvlText w:val="·"/>
      <w:lvlJc w:val="left"/>
      <w:pPr>
        <w:ind w:left="2869" w:hanging="357"/>
      </w:pPr>
      <w:rPr>
        <w:rFonts w:ascii="Symbol" w:eastAsia="Symbol" w:hAnsi="Symbol" w:cs="Symbol"/>
      </w:rPr>
    </w:lvl>
    <w:lvl w:ilvl="4" w:tplc="8E46AD34">
      <w:start w:val="1"/>
      <w:numFmt w:val="bullet"/>
      <w:lvlText w:val="o"/>
      <w:lvlJc w:val="left"/>
      <w:pPr>
        <w:ind w:left="3589" w:hanging="357"/>
      </w:pPr>
      <w:rPr>
        <w:rFonts w:ascii="Courier New" w:eastAsia="Courier New" w:hAnsi="Courier New" w:cs="Courier New"/>
      </w:rPr>
    </w:lvl>
    <w:lvl w:ilvl="5" w:tplc="2D6C0A1E">
      <w:start w:val="1"/>
      <w:numFmt w:val="bullet"/>
      <w:lvlText w:val="§"/>
      <w:lvlJc w:val="left"/>
      <w:pPr>
        <w:ind w:left="4309" w:hanging="357"/>
      </w:pPr>
      <w:rPr>
        <w:rFonts w:ascii="Wingdings" w:eastAsia="Wingdings" w:hAnsi="Wingdings" w:cs="Wingdings"/>
      </w:rPr>
    </w:lvl>
    <w:lvl w:ilvl="6" w:tplc="60E8FF9E">
      <w:start w:val="1"/>
      <w:numFmt w:val="bullet"/>
      <w:lvlText w:val="·"/>
      <w:lvlJc w:val="left"/>
      <w:pPr>
        <w:ind w:left="5029" w:hanging="357"/>
      </w:pPr>
      <w:rPr>
        <w:rFonts w:ascii="Symbol" w:eastAsia="Symbol" w:hAnsi="Symbol" w:cs="Symbol"/>
      </w:rPr>
    </w:lvl>
    <w:lvl w:ilvl="7" w:tplc="D9F8B31E">
      <w:start w:val="1"/>
      <w:numFmt w:val="bullet"/>
      <w:lvlText w:val="o"/>
      <w:lvlJc w:val="left"/>
      <w:pPr>
        <w:ind w:left="5749" w:hanging="357"/>
      </w:pPr>
      <w:rPr>
        <w:rFonts w:ascii="Courier New" w:eastAsia="Courier New" w:hAnsi="Courier New" w:cs="Courier New"/>
      </w:rPr>
    </w:lvl>
    <w:lvl w:ilvl="8" w:tplc="FEE05B6E">
      <w:start w:val="1"/>
      <w:numFmt w:val="bullet"/>
      <w:lvlText w:val="§"/>
      <w:lvlJc w:val="left"/>
      <w:pPr>
        <w:ind w:left="6469" w:hanging="357"/>
      </w:pPr>
      <w:rPr>
        <w:rFonts w:ascii="Wingdings" w:eastAsia="Wingdings" w:hAnsi="Wingdings" w:cs="Wingdings"/>
      </w:rPr>
    </w:lvl>
  </w:abstractNum>
  <w:abstractNum w:abstractNumId="17" w15:restartNumberingAfterBreak="0">
    <w:nsid w:val="5896302F"/>
    <w:multiLevelType w:val="hybridMultilevel"/>
    <w:tmpl w:val="8800C818"/>
    <w:lvl w:ilvl="0" w:tplc="B66E0FE6">
      <w:start w:val="2016"/>
      <w:numFmt w:val="bullet"/>
      <w:lvlText w:val="-"/>
      <w:lvlJc w:val="left"/>
      <w:pPr>
        <w:ind w:left="720" w:hanging="357"/>
      </w:pPr>
      <w:rPr>
        <w:rFonts w:ascii="Times New Roman" w:eastAsia="Times New Roman" w:hAnsi="Times New Roman"/>
      </w:rPr>
    </w:lvl>
    <w:lvl w:ilvl="1" w:tplc="2A160A84">
      <w:start w:val="1"/>
      <w:numFmt w:val="decimal"/>
      <w:lvlText w:val="%2."/>
      <w:lvlJc w:val="left"/>
      <w:pPr>
        <w:tabs>
          <w:tab w:val="left" w:pos="1440"/>
        </w:tabs>
        <w:ind w:left="1440" w:hanging="357"/>
      </w:pPr>
    </w:lvl>
    <w:lvl w:ilvl="2" w:tplc="C696EB3E">
      <w:start w:val="1"/>
      <w:numFmt w:val="decimal"/>
      <w:lvlText w:val="%3."/>
      <w:lvlJc w:val="left"/>
      <w:pPr>
        <w:tabs>
          <w:tab w:val="left" w:pos="2160"/>
        </w:tabs>
        <w:ind w:left="2160" w:hanging="357"/>
      </w:pPr>
    </w:lvl>
    <w:lvl w:ilvl="3" w:tplc="6826F6FC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CA68AE72">
      <w:start w:val="1"/>
      <w:numFmt w:val="decimal"/>
      <w:lvlText w:val="%5."/>
      <w:lvlJc w:val="left"/>
      <w:pPr>
        <w:tabs>
          <w:tab w:val="left" w:pos="3600"/>
        </w:tabs>
        <w:ind w:left="3600" w:hanging="357"/>
      </w:pPr>
    </w:lvl>
    <w:lvl w:ilvl="5" w:tplc="CA6E86A4">
      <w:start w:val="1"/>
      <w:numFmt w:val="decimal"/>
      <w:lvlText w:val="%6."/>
      <w:lvlJc w:val="left"/>
      <w:pPr>
        <w:tabs>
          <w:tab w:val="left" w:pos="4320"/>
        </w:tabs>
        <w:ind w:left="4320" w:hanging="357"/>
      </w:pPr>
    </w:lvl>
    <w:lvl w:ilvl="6" w:tplc="E69C6B5C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044E78C8">
      <w:start w:val="1"/>
      <w:numFmt w:val="decimal"/>
      <w:lvlText w:val="%8."/>
      <w:lvlJc w:val="left"/>
      <w:pPr>
        <w:tabs>
          <w:tab w:val="left" w:pos="5760"/>
        </w:tabs>
        <w:ind w:left="5760" w:hanging="357"/>
      </w:pPr>
    </w:lvl>
    <w:lvl w:ilvl="8" w:tplc="EE6894BE">
      <w:start w:val="1"/>
      <w:numFmt w:val="decimal"/>
      <w:lvlText w:val="%9."/>
      <w:lvlJc w:val="left"/>
      <w:pPr>
        <w:tabs>
          <w:tab w:val="left" w:pos="6480"/>
        </w:tabs>
        <w:ind w:left="6480" w:hanging="357"/>
      </w:pPr>
    </w:lvl>
  </w:abstractNum>
  <w:abstractNum w:abstractNumId="18" w15:restartNumberingAfterBreak="0">
    <w:nsid w:val="63910C61"/>
    <w:multiLevelType w:val="hybridMultilevel"/>
    <w:tmpl w:val="53486360"/>
    <w:lvl w:ilvl="0" w:tplc="E634DCCA">
      <w:numFmt w:val="bullet"/>
      <w:lvlText w:val="-"/>
      <w:lvlJc w:val="left"/>
      <w:pPr>
        <w:tabs>
          <w:tab w:val="left" w:pos="1275"/>
        </w:tabs>
        <w:ind w:left="1275" w:hanging="357"/>
      </w:pPr>
      <w:rPr>
        <w:rFonts w:ascii="Times New Roman" w:eastAsia="Times New Roman" w:hAnsi="Times New Roman"/>
      </w:rPr>
    </w:lvl>
    <w:lvl w:ilvl="1" w:tplc="B838BC28">
      <w:start w:val="1"/>
      <w:numFmt w:val="bullet"/>
      <w:lvlText w:val="o"/>
      <w:lvlJc w:val="left"/>
      <w:pPr>
        <w:tabs>
          <w:tab w:val="left" w:pos="1995"/>
        </w:tabs>
        <w:ind w:left="1995" w:hanging="357"/>
      </w:pPr>
      <w:rPr>
        <w:rFonts w:ascii="Courier New" w:hAnsi="Courier New"/>
      </w:rPr>
    </w:lvl>
    <w:lvl w:ilvl="2" w:tplc="CED42494">
      <w:start w:val="1"/>
      <w:numFmt w:val="bullet"/>
      <w:lvlText w:val=""/>
      <w:lvlJc w:val="left"/>
      <w:pPr>
        <w:tabs>
          <w:tab w:val="left" w:pos="2715"/>
        </w:tabs>
        <w:ind w:left="2715" w:hanging="357"/>
      </w:pPr>
      <w:rPr>
        <w:rFonts w:ascii="Wingdings" w:hAnsi="Wingdings"/>
      </w:rPr>
    </w:lvl>
    <w:lvl w:ilvl="3" w:tplc="BADAC3B0">
      <w:start w:val="1"/>
      <w:numFmt w:val="bullet"/>
      <w:lvlText w:val=""/>
      <w:lvlJc w:val="left"/>
      <w:pPr>
        <w:tabs>
          <w:tab w:val="left" w:pos="3435"/>
        </w:tabs>
        <w:ind w:left="3435" w:hanging="357"/>
      </w:pPr>
      <w:rPr>
        <w:rFonts w:ascii="Symbol" w:hAnsi="Symbol"/>
      </w:rPr>
    </w:lvl>
    <w:lvl w:ilvl="4" w:tplc="DFC4E818">
      <w:start w:val="1"/>
      <w:numFmt w:val="bullet"/>
      <w:lvlText w:val="o"/>
      <w:lvlJc w:val="left"/>
      <w:pPr>
        <w:tabs>
          <w:tab w:val="left" w:pos="4155"/>
        </w:tabs>
        <w:ind w:left="4155" w:hanging="357"/>
      </w:pPr>
      <w:rPr>
        <w:rFonts w:ascii="Courier New" w:hAnsi="Courier New"/>
      </w:rPr>
    </w:lvl>
    <w:lvl w:ilvl="5" w:tplc="995CFB0A">
      <w:start w:val="1"/>
      <w:numFmt w:val="bullet"/>
      <w:lvlText w:val=""/>
      <w:lvlJc w:val="left"/>
      <w:pPr>
        <w:tabs>
          <w:tab w:val="left" w:pos="4875"/>
        </w:tabs>
        <w:ind w:left="4875" w:hanging="357"/>
      </w:pPr>
      <w:rPr>
        <w:rFonts w:ascii="Wingdings" w:hAnsi="Wingdings"/>
      </w:rPr>
    </w:lvl>
    <w:lvl w:ilvl="6" w:tplc="503A3ED6">
      <w:start w:val="1"/>
      <w:numFmt w:val="bullet"/>
      <w:lvlText w:val=""/>
      <w:lvlJc w:val="left"/>
      <w:pPr>
        <w:tabs>
          <w:tab w:val="left" w:pos="5595"/>
        </w:tabs>
        <w:ind w:left="5595" w:hanging="357"/>
      </w:pPr>
      <w:rPr>
        <w:rFonts w:ascii="Symbol" w:hAnsi="Symbol"/>
      </w:rPr>
    </w:lvl>
    <w:lvl w:ilvl="7" w:tplc="135C0C6C">
      <w:start w:val="1"/>
      <w:numFmt w:val="bullet"/>
      <w:lvlText w:val="o"/>
      <w:lvlJc w:val="left"/>
      <w:pPr>
        <w:tabs>
          <w:tab w:val="left" w:pos="6315"/>
        </w:tabs>
        <w:ind w:left="6315" w:hanging="357"/>
      </w:pPr>
      <w:rPr>
        <w:rFonts w:ascii="Courier New" w:hAnsi="Courier New"/>
      </w:rPr>
    </w:lvl>
    <w:lvl w:ilvl="8" w:tplc="E612FB98">
      <w:start w:val="1"/>
      <w:numFmt w:val="bullet"/>
      <w:lvlText w:val=""/>
      <w:lvlJc w:val="left"/>
      <w:pPr>
        <w:tabs>
          <w:tab w:val="left" w:pos="7035"/>
        </w:tabs>
        <w:ind w:left="7035" w:hanging="357"/>
      </w:pPr>
      <w:rPr>
        <w:rFonts w:ascii="Wingdings" w:hAnsi="Wingdings"/>
      </w:rPr>
    </w:lvl>
  </w:abstractNum>
  <w:abstractNum w:abstractNumId="19" w15:restartNumberingAfterBreak="0">
    <w:nsid w:val="6A051E2F"/>
    <w:multiLevelType w:val="multilevel"/>
    <w:tmpl w:val="F76A53E0"/>
    <w:lvl w:ilvl="0">
      <w:start w:val="2"/>
      <w:numFmt w:val="decimal"/>
      <w:lvlText w:val="%1."/>
      <w:lvlJc w:val="left"/>
      <w:pPr>
        <w:tabs>
          <w:tab w:val="left" w:pos="1068"/>
        </w:tabs>
        <w:ind w:left="1068" w:hanging="357"/>
      </w:pPr>
    </w:lvl>
    <w:lvl w:ilvl="1">
      <w:start w:val="1"/>
      <w:numFmt w:val="decimal"/>
      <w:lvlText w:val="%1.%2"/>
      <w:lvlJc w:val="left"/>
      <w:pPr>
        <w:tabs>
          <w:tab w:val="left" w:pos="1128"/>
        </w:tabs>
        <w:ind w:left="1128" w:hanging="417"/>
      </w:pPr>
    </w:lvl>
    <w:lvl w:ilvl="2">
      <w:start w:val="1"/>
      <w:numFmt w:val="decimal"/>
      <w:lvlText w:val="%1.%2.%3"/>
      <w:lvlJc w:val="left"/>
      <w:pPr>
        <w:tabs>
          <w:tab w:val="left" w:pos="1428"/>
        </w:tabs>
        <w:ind w:left="1428" w:hanging="717"/>
      </w:pPr>
    </w:lvl>
    <w:lvl w:ilvl="3">
      <w:start w:val="1"/>
      <w:numFmt w:val="decimal"/>
      <w:lvlText w:val="%1.%2.%3.%4"/>
      <w:lvlJc w:val="left"/>
      <w:pPr>
        <w:tabs>
          <w:tab w:val="left" w:pos="1788"/>
        </w:tabs>
        <w:ind w:left="1788" w:hanging="1077"/>
      </w:pPr>
    </w:lvl>
    <w:lvl w:ilvl="4">
      <w:start w:val="1"/>
      <w:numFmt w:val="decimal"/>
      <w:lvlText w:val="%1.%2.%3.%4.%5"/>
      <w:lvlJc w:val="left"/>
      <w:pPr>
        <w:tabs>
          <w:tab w:val="left" w:pos="1788"/>
        </w:tabs>
        <w:ind w:left="1788" w:hanging="1077"/>
      </w:pPr>
    </w:lvl>
    <w:lvl w:ilvl="5">
      <w:start w:val="1"/>
      <w:numFmt w:val="decimal"/>
      <w:lvlText w:val="%1.%2.%3.%4.%5.%6"/>
      <w:lvlJc w:val="left"/>
      <w:pPr>
        <w:tabs>
          <w:tab w:val="left" w:pos="2148"/>
        </w:tabs>
        <w:ind w:left="2148" w:hanging="1437"/>
      </w:pPr>
    </w:lvl>
    <w:lvl w:ilvl="6">
      <w:start w:val="1"/>
      <w:numFmt w:val="decimal"/>
      <w:lvlText w:val="%1.%2.%3.%4.%5.%6.%7"/>
      <w:lvlJc w:val="left"/>
      <w:pPr>
        <w:tabs>
          <w:tab w:val="left" w:pos="2148"/>
        </w:tabs>
        <w:ind w:left="2148" w:hanging="1437"/>
      </w:pPr>
    </w:lvl>
    <w:lvl w:ilvl="7">
      <w:start w:val="1"/>
      <w:numFmt w:val="decimal"/>
      <w:lvlText w:val="%1.%2.%3.%4.%5.%6.%7.%8"/>
      <w:lvlJc w:val="left"/>
      <w:pPr>
        <w:tabs>
          <w:tab w:val="left" w:pos="2508"/>
        </w:tabs>
        <w:ind w:left="2508" w:hanging="1797"/>
      </w:pPr>
    </w:lvl>
    <w:lvl w:ilvl="8">
      <w:start w:val="1"/>
      <w:numFmt w:val="decimal"/>
      <w:lvlText w:val="%1.%2.%3.%4.%5.%6.%7.%8.%9"/>
      <w:lvlJc w:val="left"/>
      <w:pPr>
        <w:tabs>
          <w:tab w:val="left" w:pos="2868"/>
        </w:tabs>
        <w:ind w:left="2868" w:hanging="2157"/>
      </w:pPr>
    </w:lvl>
  </w:abstractNum>
  <w:abstractNum w:abstractNumId="20" w15:restartNumberingAfterBreak="0">
    <w:nsid w:val="6A9A5D8B"/>
    <w:multiLevelType w:val="hybridMultilevel"/>
    <w:tmpl w:val="C6121F92"/>
    <w:lvl w:ilvl="0" w:tplc="7C5E9F54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F39AF190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DFDA4BB0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0EF88872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0F58FF32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C324BB5C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488EC764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E5BAAC26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AA4C9B1C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21" w15:restartNumberingAfterBreak="0">
    <w:nsid w:val="6B9C008A"/>
    <w:multiLevelType w:val="hybridMultilevel"/>
    <w:tmpl w:val="B9E6380E"/>
    <w:lvl w:ilvl="0" w:tplc="C64A8606">
      <w:start w:val="1"/>
      <w:numFmt w:val="decimal"/>
      <w:lvlText w:val="%1."/>
      <w:lvlJc w:val="left"/>
      <w:pPr>
        <w:ind w:left="720" w:hanging="354"/>
      </w:pPr>
    </w:lvl>
    <w:lvl w:ilvl="1" w:tplc="F942F840">
      <w:start w:val="1"/>
      <w:numFmt w:val="lowerLetter"/>
      <w:lvlText w:val="%2."/>
      <w:lvlJc w:val="left"/>
      <w:pPr>
        <w:ind w:left="1440" w:hanging="354"/>
      </w:pPr>
    </w:lvl>
    <w:lvl w:ilvl="2" w:tplc="558404B8">
      <w:start w:val="1"/>
      <w:numFmt w:val="lowerRoman"/>
      <w:lvlText w:val="%3."/>
      <w:lvlJc w:val="right"/>
      <w:pPr>
        <w:ind w:left="2160" w:hanging="174"/>
      </w:pPr>
    </w:lvl>
    <w:lvl w:ilvl="3" w:tplc="82125ED0">
      <w:start w:val="1"/>
      <w:numFmt w:val="decimal"/>
      <w:lvlText w:val="%4."/>
      <w:lvlJc w:val="left"/>
      <w:pPr>
        <w:ind w:left="2880" w:hanging="354"/>
      </w:pPr>
    </w:lvl>
    <w:lvl w:ilvl="4" w:tplc="D67E60FE">
      <w:start w:val="1"/>
      <w:numFmt w:val="lowerLetter"/>
      <w:lvlText w:val="%5."/>
      <w:lvlJc w:val="left"/>
      <w:pPr>
        <w:ind w:left="3600" w:hanging="354"/>
      </w:pPr>
    </w:lvl>
    <w:lvl w:ilvl="5" w:tplc="6E88B8EE">
      <w:start w:val="1"/>
      <w:numFmt w:val="lowerRoman"/>
      <w:lvlText w:val="%6."/>
      <w:lvlJc w:val="right"/>
      <w:pPr>
        <w:ind w:left="4320" w:hanging="174"/>
      </w:pPr>
    </w:lvl>
    <w:lvl w:ilvl="6" w:tplc="F9409E74">
      <w:start w:val="1"/>
      <w:numFmt w:val="decimal"/>
      <w:lvlText w:val="%7."/>
      <w:lvlJc w:val="left"/>
      <w:pPr>
        <w:ind w:left="5040" w:hanging="354"/>
      </w:pPr>
    </w:lvl>
    <w:lvl w:ilvl="7" w:tplc="7520D3A2">
      <w:start w:val="1"/>
      <w:numFmt w:val="lowerLetter"/>
      <w:lvlText w:val="%8."/>
      <w:lvlJc w:val="left"/>
      <w:pPr>
        <w:ind w:left="5760" w:hanging="354"/>
      </w:pPr>
    </w:lvl>
    <w:lvl w:ilvl="8" w:tplc="89608814">
      <w:start w:val="1"/>
      <w:numFmt w:val="lowerRoman"/>
      <w:lvlText w:val="%9."/>
      <w:lvlJc w:val="right"/>
      <w:pPr>
        <w:ind w:left="6480" w:hanging="174"/>
      </w:pPr>
    </w:lvl>
  </w:abstractNum>
  <w:abstractNum w:abstractNumId="22" w15:restartNumberingAfterBreak="0">
    <w:nsid w:val="6DF34B19"/>
    <w:multiLevelType w:val="hybridMultilevel"/>
    <w:tmpl w:val="AA3EC1B4"/>
    <w:lvl w:ilvl="0" w:tplc="A442E596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6A5A91FA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A440D402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D68A0AC0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DBB6999C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9D36B27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E320C408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FCAE6C30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FE1290DC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abstractNum w:abstractNumId="23" w15:restartNumberingAfterBreak="0">
    <w:nsid w:val="6E5E5FA0"/>
    <w:multiLevelType w:val="hybridMultilevel"/>
    <w:tmpl w:val="94FC2E98"/>
    <w:lvl w:ilvl="0" w:tplc="DBB2EDAC">
      <w:start w:val="1"/>
      <w:numFmt w:val="decimal"/>
      <w:lvlText w:val="%1."/>
      <w:lvlJc w:val="left"/>
      <w:pPr>
        <w:ind w:left="1080" w:hanging="357"/>
      </w:pPr>
    </w:lvl>
    <w:lvl w:ilvl="1" w:tplc="92C29692">
      <w:start w:val="1"/>
      <w:numFmt w:val="lowerLetter"/>
      <w:lvlText w:val="%2."/>
      <w:lvlJc w:val="left"/>
      <w:pPr>
        <w:ind w:left="1800" w:hanging="357"/>
      </w:pPr>
    </w:lvl>
    <w:lvl w:ilvl="2" w:tplc="C9D0BA54">
      <w:start w:val="1"/>
      <w:numFmt w:val="lowerRoman"/>
      <w:lvlText w:val="%3."/>
      <w:lvlJc w:val="right"/>
      <w:pPr>
        <w:ind w:left="2520" w:hanging="177"/>
      </w:pPr>
    </w:lvl>
    <w:lvl w:ilvl="3" w:tplc="E0AA9660">
      <w:start w:val="1"/>
      <w:numFmt w:val="decimal"/>
      <w:lvlText w:val="%4."/>
      <w:lvlJc w:val="left"/>
      <w:pPr>
        <w:ind w:left="3240" w:hanging="357"/>
      </w:pPr>
    </w:lvl>
    <w:lvl w:ilvl="4" w:tplc="670CC3BA">
      <w:start w:val="1"/>
      <w:numFmt w:val="lowerLetter"/>
      <w:lvlText w:val="%5."/>
      <w:lvlJc w:val="left"/>
      <w:pPr>
        <w:ind w:left="3960" w:hanging="357"/>
      </w:pPr>
    </w:lvl>
    <w:lvl w:ilvl="5" w:tplc="3542B46C">
      <w:start w:val="1"/>
      <w:numFmt w:val="lowerRoman"/>
      <w:lvlText w:val="%6."/>
      <w:lvlJc w:val="right"/>
      <w:pPr>
        <w:ind w:left="4680" w:hanging="177"/>
      </w:pPr>
    </w:lvl>
    <w:lvl w:ilvl="6" w:tplc="20106672">
      <w:start w:val="1"/>
      <w:numFmt w:val="decimal"/>
      <w:lvlText w:val="%7."/>
      <w:lvlJc w:val="left"/>
      <w:pPr>
        <w:ind w:left="5400" w:hanging="357"/>
      </w:pPr>
    </w:lvl>
    <w:lvl w:ilvl="7" w:tplc="9D2E68A4">
      <w:start w:val="1"/>
      <w:numFmt w:val="lowerLetter"/>
      <w:lvlText w:val="%8."/>
      <w:lvlJc w:val="left"/>
      <w:pPr>
        <w:ind w:left="6120" w:hanging="357"/>
      </w:pPr>
    </w:lvl>
    <w:lvl w:ilvl="8" w:tplc="B5A8A374">
      <w:start w:val="1"/>
      <w:numFmt w:val="lowerRoman"/>
      <w:lvlText w:val="%9."/>
      <w:lvlJc w:val="right"/>
      <w:pPr>
        <w:ind w:left="6840" w:hanging="177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4"/>
  </w:num>
  <w:num w:numId="12">
    <w:abstractNumId w:val="9"/>
  </w:num>
  <w:num w:numId="13">
    <w:abstractNumId w:val="23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13"/>
  </w:num>
  <w:num w:numId="30">
    <w:abstractNumId w:val="20"/>
  </w:num>
  <w:num w:numId="31">
    <w:abstractNumId w:val="1"/>
  </w:num>
  <w:num w:numId="32">
    <w:abstractNumId w:val="22"/>
  </w:num>
  <w:num w:numId="33">
    <w:abstractNumId w:val="16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5"/>
    <w:rsid w:val="00075C0B"/>
    <w:rsid w:val="00087F44"/>
    <w:rsid w:val="00394CB4"/>
    <w:rsid w:val="004954C5"/>
    <w:rsid w:val="00641982"/>
    <w:rsid w:val="007352BE"/>
    <w:rsid w:val="007606A5"/>
    <w:rsid w:val="0081582B"/>
    <w:rsid w:val="009D1BD9"/>
    <w:rsid w:val="00DE4898"/>
    <w:rsid w:val="00EB1B01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C06F"/>
  <w15:docId w15:val="{FB2F0D36-543C-4966-BDF7-47AD271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pPr>
      <w:keepNext/>
      <w:jc w:val="center"/>
      <w:outlineLvl w:val="0"/>
    </w:pPr>
    <w:rPr>
      <w:rFonts w:ascii="JournalSans" w:hAnsi="JournalSans"/>
      <w:b/>
      <w:sz w:val="28"/>
      <w:szCs w:val="20"/>
    </w:rPr>
  </w:style>
  <w:style w:type="paragraph" w:styleId="2">
    <w:name w:val="heading 2"/>
    <w:basedOn w:val="3"/>
    <w:next w:val="a0"/>
    <w:link w:val="20"/>
    <w:pPr>
      <w:outlineLvl w:val="1"/>
    </w:pPr>
    <w:rPr>
      <w:b/>
      <w:bCs/>
      <w:szCs w:val="28"/>
    </w:rPr>
  </w:style>
  <w:style w:type="paragraph" w:styleId="30">
    <w:name w:val="heading 3"/>
    <w:basedOn w:val="a0"/>
    <w:next w:val="a0"/>
    <w:link w:val="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0"/>
    <w:link w:val="a8"/>
    <w:pPr>
      <w:shd w:val="clear" w:color="auto" w:fill="FFFFFF"/>
    </w:pPr>
    <w:rPr>
      <w:color w:val="000000"/>
      <w:sz w:val="28"/>
      <w:szCs w:val="30"/>
      <w:lang w:val="ru-RU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basedOn w:val="a0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2">
    <w:name w:val="Шрифт абзацу за промовчанням1"/>
    <w:semiHidden/>
  </w:style>
  <w:style w:type="paragraph" w:styleId="af7">
    <w:name w:val="caption"/>
    <w:basedOn w:val="a0"/>
    <w:next w:val="a0"/>
    <w:pPr>
      <w:jc w:val="center"/>
    </w:pPr>
    <w:rPr>
      <w:b/>
      <w:sz w:val="28"/>
      <w:szCs w:val="20"/>
    </w:rPr>
  </w:style>
  <w:style w:type="paragraph" w:styleId="3">
    <w:name w:val="Body Text Indent 3"/>
    <w:basedOn w:val="a0"/>
    <w:link w:val="33"/>
    <w:pPr>
      <w:spacing w:before="120"/>
      <w:ind w:left="360"/>
      <w:jc w:val="both"/>
    </w:pPr>
    <w:rPr>
      <w:sz w:val="28"/>
      <w:szCs w:val="20"/>
    </w:rPr>
  </w:style>
  <w:style w:type="character" w:customStyle="1" w:styleId="31">
    <w:name w:val="Заголовок 3 Знак"/>
    <w:link w:val="30"/>
    <w:semiHidden/>
    <w:rPr>
      <w:rFonts w:ascii="Cambria" w:eastAsia="Times New Roman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Pr>
      <w:b/>
      <w:bCs/>
      <w:sz w:val="28"/>
      <w:szCs w:val="28"/>
      <w:lang w:eastAsia="en-US"/>
    </w:rPr>
  </w:style>
  <w:style w:type="character" w:customStyle="1" w:styleId="33">
    <w:name w:val="Основний текст з відступом 3 Знак"/>
    <w:link w:val="3"/>
    <w:rPr>
      <w:sz w:val="28"/>
      <w:lang w:val="uk-UA"/>
    </w:rPr>
  </w:style>
  <w:style w:type="paragraph" w:customStyle="1" w:styleId="af8">
    <w:name w:val="Знак"/>
    <w:basedOn w:val="a0"/>
    <w:rPr>
      <w:rFonts w:ascii="Verdana" w:hAnsi="Verdana"/>
      <w:szCs w:val="20"/>
      <w:lang w:val="en-US"/>
    </w:rPr>
  </w:style>
  <w:style w:type="paragraph" w:styleId="af9">
    <w:name w:val="Balloon Text"/>
    <w:basedOn w:val="a0"/>
    <w:semiHidden/>
    <w:rPr>
      <w:rFonts w:ascii="Tahoma" w:hAnsi="Tahoma"/>
      <w:sz w:val="16"/>
      <w:szCs w:val="16"/>
    </w:rPr>
  </w:style>
  <w:style w:type="paragraph" w:styleId="afa">
    <w:name w:val="Body Text Indent"/>
    <w:basedOn w:val="a0"/>
    <w:pPr>
      <w:spacing w:after="120"/>
      <w:ind w:left="283"/>
    </w:pPr>
  </w:style>
  <w:style w:type="paragraph" w:styleId="afb">
    <w:name w:val="Normal (Web)"/>
    <w:basedOn w:val="a0"/>
    <w:pPr>
      <w:spacing w:before="100" w:beforeAutospacing="1" w:after="100" w:afterAutospacing="1"/>
    </w:pPr>
    <w:rPr>
      <w:lang w:val="ru-RU"/>
    </w:rPr>
  </w:style>
  <w:style w:type="character" w:customStyle="1" w:styleId="42">
    <w:name w:val="Знак Знак4"/>
    <w:semiHidden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fc">
    <w:name w:val="Знак Знак Знак Знак Знак"/>
    <w:basedOn w:val="a0"/>
    <w:pPr>
      <w:spacing w:before="60" w:after="60"/>
      <w:ind w:firstLine="567"/>
      <w:jc w:val="both"/>
    </w:pPr>
    <w:rPr>
      <w:rFonts w:ascii="Verdana" w:hAnsi="Verdana"/>
      <w:szCs w:val="20"/>
      <w:lang w:val="en-US"/>
    </w:rPr>
  </w:style>
  <w:style w:type="paragraph" w:styleId="afd">
    <w:name w:val="Body Text"/>
    <w:basedOn w:val="a0"/>
    <w:pPr>
      <w:spacing w:after="120"/>
    </w:pPr>
  </w:style>
  <w:style w:type="paragraph" w:styleId="22">
    <w:name w:val="Body Text 2"/>
    <w:basedOn w:val="a0"/>
    <w:pPr>
      <w:spacing w:after="120" w:line="480" w:lineRule="auto"/>
    </w:pPr>
    <w:rPr>
      <w:lang w:val="ru-RU"/>
    </w:rPr>
  </w:style>
  <w:style w:type="paragraph" w:styleId="23">
    <w:name w:val="Body Text Indent 2"/>
    <w:basedOn w:val="a0"/>
    <w:pPr>
      <w:spacing w:after="120" w:line="480" w:lineRule="auto"/>
      <w:ind w:left="283"/>
    </w:pPr>
    <w:rPr>
      <w:lang w:val="ru-RU"/>
    </w:rPr>
  </w:style>
  <w:style w:type="paragraph" w:styleId="34">
    <w:name w:val="Body Text 3"/>
    <w:basedOn w:val="a0"/>
    <w:pPr>
      <w:spacing w:after="120"/>
    </w:pPr>
    <w:rPr>
      <w:sz w:val="16"/>
      <w:szCs w:val="16"/>
      <w:lang w:val="ru-RU"/>
    </w:rPr>
  </w:style>
  <w:style w:type="paragraph" w:styleId="HTML">
    <w:name w:val="HTML Preformatted"/>
    <w:basedOn w:val="a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ru-RU"/>
    </w:rPr>
  </w:style>
  <w:style w:type="paragraph" w:customStyle="1" w:styleId="afe">
    <w:name w:val="ДинТекстТабл"/>
    <w:basedOn w:val="a0"/>
    <w:pPr>
      <w:widowControl w:val="0"/>
      <w:tabs>
        <w:tab w:val="left" w:pos="360"/>
      </w:tabs>
      <w:jc w:val="both"/>
    </w:pPr>
    <w:rPr>
      <w:b/>
      <w:i/>
      <w:sz w:val="28"/>
      <w:szCs w:val="28"/>
    </w:rPr>
  </w:style>
  <w:style w:type="paragraph" w:customStyle="1" w:styleId="a">
    <w:name w:val="ДинТекстОбыч"/>
    <w:basedOn w:val="a0"/>
    <w:pPr>
      <w:widowControl w:val="0"/>
      <w:numPr>
        <w:numId w:val="10"/>
      </w:numPr>
      <w:jc w:val="both"/>
    </w:pPr>
    <w:rPr>
      <w:color w:val="000000"/>
      <w:sz w:val="28"/>
      <w:szCs w:val="20"/>
    </w:rPr>
  </w:style>
  <w:style w:type="paragraph" w:customStyle="1" w:styleId="13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5"/>
      <w:sz w:val="26"/>
      <w:szCs w:val="20"/>
    </w:rPr>
  </w:style>
  <w:style w:type="character" w:customStyle="1" w:styleId="35">
    <w:name w:val="Знак Знак3"/>
    <w:rPr>
      <w:b/>
      <w:bCs/>
      <w:sz w:val="36"/>
      <w:szCs w:val="24"/>
      <w:lang w:val="uk-UA"/>
    </w:rPr>
  </w:style>
  <w:style w:type="character" w:customStyle="1" w:styleId="BodyTextIndent3Char">
    <w:name w:val="Body Text Indent 3 Char"/>
    <w:rPr>
      <w:sz w:val="28"/>
      <w:lang w:val="uk-UA" w:eastAsia="en-US"/>
    </w:rPr>
  </w:style>
  <w:style w:type="paragraph" w:customStyle="1" w:styleId="14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">
    <w:name w:val="List Paragraph"/>
    <w:basedOn w:val="a0"/>
    <w:pPr>
      <w:ind w:left="720"/>
      <w:contextualSpacing/>
    </w:pPr>
  </w:style>
  <w:style w:type="character" w:customStyle="1" w:styleId="af0">
    <w:name w:val="Нижній колонтитул Знак"/>
    <w:link w:val="af"/>
    <w:rPr>
      <w:sz w:val="24"/>
      <w:szCs w:val="24"/>
      <w:lang w:val="uk-UA"/>
    </w:rPr>
  </w:style>
  <w:style w:type="paragraph" w:customStyle="1" w:styleId="aff0">
    <w:name w:val="Стиль"/>
    <w:rPr>
      <w:lang w:val="ru-RU" w:eastAsia="ru-RU" w:bidi="ar-SA"/>
    </w:rPr>
  </w:style>
  <w:style w:type="character" w:customStyle="1" w:styleId="40">
    <w:name w:val="Заголовок 4 Знак"/>
    <w:link w:val="4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10205</Words>
  <Characters>5818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MenaRada</cp:lastModifiedBy>
  <cp:revision>3</cp:revision>
  <dcterms:created xsi:type="dcterms:W3CDTF">2019-12-09T11:04:00Z</dcterms:created>
  <dcterms:modified xsi:type="dcterms:W3CDTF">2019-12-09T11:23:00Z</dcterms:modified>
</cp:coreProperties>
</file>