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9523" b="9523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(</w:t>
      </w:r>
      <w:r>
        <w:rPr>
          <w:b/>
          <w:color w:val="000000"/>
          <w:sz w:val="28"/>
          <w:szCs w:val="28"/>
          <w:lang w:eastAsia="ar-SA"/>
        </w:rPr>
        <w:t xml:space="preserve">тридцята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sz w:val="28"/>
          <w:szCs w:val="28"/>
          <w:lang w:eastAsia="ar-SA"/>
        </w:rPr>
        <w:t xml:space="preserve">п’ята </w:t>
      </w:r>
      <w:r>
        <w:rPr>
          <w:b/>
          <w:color w:val="000000"/>
          <w:sz w:val="28"/>
          <w:szCs w:val="28"/>
          <w:lang w:eastAsia="ar-SA"/>
        </w:rPr>
        <w:t xml:space="preserve">сесія сьомого скликання)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РІШЕННЯ</w:t>
      </w:r>
      <w:r/>
    </w:p>
    <w:p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  <w:r/>
    </w:p>
    <w:p>
      <w:pPr>
        <w:tabs>
          <w:tab w:val="left" w:pos="4535" w:leader="none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19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листопада</w:t>
      </w:r>
      <w:r>
        <w:rPr>
          <w:b/>
          <w:bCs/>
          <w:sz w:val="28"/>
          <w:szCs w:val="28"/>
          <w:lang w:eastAsia="ar-SA"/>
        </w:rPr>
        <w:t xml:space="preserve"> 2019</w:t>
      </w:r>
      <w:r>
        <w:rPr>
          <w:b/>
          <w:bCs/>
          <w:sz w:val="28"/>
          <w:szCs w:val="28"/>
          <w:lang w:eastAsia="ar-SA"/>
        </w:rPr>
        <w:t xml:space="preserve"> року 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 xml:space="preserve">№</w:t>
      </w:r>
      <w:r>
        <w:rPr>
          <w:b/>
          <w:bCs/>
          <w:sz w:val="28"/>
          <w:szCs w:val="28"/>
          <w:lang w:eastAsia="ar-SA"/>
        </w:rPr>
        <w:t xml:space="preserve"> </w:t>
      </w:r>
      <w:bookmarkStart w:id="0" w:name="_GoBack"/>
      <w:r/>
      <w:bookmarkEnd w:id="0"/>
      <w:r>
        <w:rPr>
          <w:b/>
          <w:bCs/>
          <w:sz w:val="28"/>
          <w:szCs w:val="28"/>
          <w:lang w:eastAsia="ar-SA"/>
        </w:rPr>
        <w:t xml:space="preserve">547</w:t>
      </w:r>
      <w:r>
        <w:rPr>
          <w:b/>
          <w:bCs/>
          <w:sz w:val="28"/>
          <w:szCs w:val="28"/>
          <w:lang w:eastAsia="ar-SA"/>
        </w:rPr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left="0" w:right="5103" w:hanging="0"/>
        <w:tabs>
          <w:tab w:val="left" w:pos="4535" w:leader="none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</w:t>
      </w:r>
      <w:r>
        <w:rPr>
          <w:b/>
          <w:sz w:val="28"/>
          <w:szCs w:val="28"/>
          <w:lang w:eastAsia="ar-SA"/>
        </w:rPr>
        <w:t xml:space="preserve">внесення змін до «Плану соціально – економічного розвитку Менської </w:t>
      </w:r>
      <w:r>
        <w:rPr>
          <w:b/>
          <w:sz w:val="28"/>
          <w:szCs w:val="28"/>
          <w:lang w:eastAsia="ar-SA"/>
        </w:rPr>
        <w:t xml:space="preserve">міської </w:t>
      </w:r>
      <w:r>
        <w:rPr>
          <w:b/>
          <w:sz w:val="28"/>
          <w:szCs w:val="28"/>
          <w:lang w:eastAsia="ar-SA"/>
        </w:rPr>
        <w:t xml:space="preserve">об’єднаної територіальної громади на 2019 – 2020 роки» 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Розглянувши </w:t>
      </w:r>
      <w:r>
        <w:rPr>
          <w:sz w:val="28"/>
          <w:szCs w:val="28"/>
          <w:lang w:eastAsia="ar-SA"/>
        </w:rPr>
        <w:t xml:space="preserve">лист Відділу освіти Менської міської ради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щодо відсутності освітлення мультифункціонального майданчика на базі ОЗЗСО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en-US" w:eastAsia="ar-SA"/>
        </w:rPr>
        <w:t xml:space="preserve">I</w:t>
      </w:r>
      <w:r>
        <w:rPr>
          <w:sz w:val="28"/>
          <w:szCs w:val="28"/>
          <w:lang w:eastAsia="ar-SA"/>
        </w:rPr>
        <w:t xml:space="preserve">-</w:t>
      </w:r>
      <w:r>
        <w:rPr>
          <w:sz w:val="28"/>
          <w:szCs w:val="28"/>
          <w:lang w:val="en-US" w:eastAsia="ar-SA"/>
        </w:rPr>
        <w:t xml:space="preserve">III </w:t>
      </w:r>
      <w:r>
        <w:rPr>
          <w:sz w:val="28"/>
          <w:szCs w:val="28"/>
          <w:lang w:eastAsia="ar-SA"/>
        </w:rPr>
        <w:t xml:space="preserve">ст.</w:t>
      </w:r>
      <w:r>
        <w:rPr>
          <w:sz w:val="28"/>
          <w:szCs w:val="28"/>
          <w:lang w:eastAsia="ar-SA"/>
        </w:rPr>
        <w:t xml:space="preserve"> ім. Т.Г. Шевченка та </w:t>
      </w:r>
      <w:r>
        <w:rPr>
          <w:sz w:val="28"/>
          <w:szCs w:val="28"/>
          <w:lang w:eastAsia="ar-SA"/>
        </w:rPr>
        <w:t xml:space="preserve">керуючись ст. 26 Закону України </w:t>
      </w:r>
      <w:r>
        <w:rPr>
          <w:sz w:val="28"/>
          <w:szCs w:val="28"/>
          <w:lang w:eastAsia="ar-SA"/>
        </w:rPr>
        <w:t xml:space="preserve">“</w:t>
      </w:r>
      <w:r>
        <w:rPr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sz w:val="28"/>
          <w:szCs w:val="28"/>
          <w:lang w:eastAsia="ar-SA"/>
        </w:rPr>
        <w:t xml:space="preserve">”</w:t>
      </w:r>
      <w:r>
        <w:rPr>
          <w:sz w:val="28"/>
          <w:szCs w:val="28"/>
          <w:lang w:eastAsia="ar-SA"/>
        </w:rPr>
        <w:t xml:space="preserve"> Менська міська рада</w:t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И Р І Ш И Л А: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Внести слідуючі зміни </w:t>
      </w:r>
      <w:r>
        <w:rPr>
          <w:sz w:val="28"/>
          <w:szCs w:val="28"/>
          <w:lang w:eastAsia="ar-SA"/>
        </w:rPr>
        <w:t xml:space="preserve">до Плану соціально – економічного розвитку Менської </w:t>
      </w:r>
      <w:r>
        <w:rPr>
          <w:sz w:val="28"/>
          <w:szCs w:val="28"/>
          <w:lang w:eastAsia="ar-SA"/>
        </w:rPr>
        <w:t xml:space="preserve">міської об’єднаної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територіальної громади на 2019 – 2020 роки</w:t>
      </w:r>
      <w:r>
        <w:rPr>
          <w:sz w:val="28"/>
          <w:szCs w:val="28"/>
          <w:lang w:eastAsia="ar-SA"/>
        </w:rPr>
        <w:t xml:space="preserve">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Підрозділ </w:t>
      </w:r>
      <w:r>
        <w:rPr>
          <w:sz w:val="28"/>
          <w:szCs w:val="28"/>
          <w:lang w:eastAsia="ar-SA"/>
        </w:rPr>
        <w:t xml:space="preserve">4</w:t>
      </w:r>
      <w:r>
        <w:rPr>
          <w:sz w:val="28"/>
          <w:szCs w:val="28"/>
          <w:lang w:eastAsia="ar-SA"/>
        </w:rPr>
        <w:t xml:space="preserve">.</w:t>
      </w:r>
      <w:r>
        <w:rPr>
          <w:sz w:val="28"/>
          <w:szCs w:val="28"/>
          <w:lang w:eastAsia="ar-SA"/>
        </w:rPr>
        <w:t xml:space="preserve">2</w:t>
      </w:r>
      <w:r>
        <w:rPr>
          <w:sz w:val="28"/>
          <w:szCs w:val="28"/>
          <w:lang w:eastAsia="ar-SA"/>
        </w:rPr>
        <w:t xml:space="preserve">.3 </w:t>
      </w: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  <w:lang w:eastAsia="ar-SA"/>
        </w:rPr>
        <w:t xml:space="preserve">Модернізація та розширення спортивної інфраструктури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 в частині пріоритетних напрямків діяльності на 2019 – 2020 роки доповнити пунктом </w:t>
      </w:r>
      <w:r>
        <w:rPr>
          <w:sz w:val="28"/>
          <w:szCs w:val="28"/>
          <w:lang w:eastAsia="ar-SA"/>
        </w:rPr>
        <w:t xml:space="preserve">наступно</w:t>
      </w:r>
      <w:r>
        <w:rPr>
          <w:sz w:val="28"/>
          <w:szCs w:val="28"/>
          <w:lang w:eastAsia="ar-SA"/>
        </w:rPr>
        <w:t xml:space="preserve">го змісту: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  <w:lang w:eastAsia="ar-SA"/>
        </w:rPr>
        <w:t xml:space="preserve">Відновлення (будівництво) зовнішнього освітлення мультифункціонального майданчика на базі Менського ОЗЗСО </w:t>
      </w:r>
      <w:r>
        <w:rPr>
          <w:sz w:val="28"/>
          <w:szCs w:val="28"/>
          <w:lang w:val="en-US" w:eastAsia="ar-SA"/>
        </w:rPr>
        <w:t xml:space="preserve">I</w:t>
      </w:r>
      <w:r>
        <w:rPr>
          <w:sz w:val="28"/>
          <w:szCs w:val="28"/>
          <w:lang w:eastAsia="ar-SA"/>
        </w:rPr>
        <w:t xml:space="preserve">-</w:t>
      </w:r>
      <w:r>
        <w:rPr>
          <w:sz w:val="28"/>
          <w:szCs w:val="28"/>
          <w:lang w:val="en-US" w:eastAsia="ar-SA"/>
        </w:rPr>
        <w:t xml:space="preserve">III</w:t>
      </w:r>
      <w:r>
        <w:rPr>
          <w:sz w:val="28"/>
          <w:szCs w:val="28"/>
          <w:lang w:eastAsia="ar-SA"/>
        </w:rPr>
        <w:t xml:space="preserve"> ст. ім. Т.Г. Шевченка, по вул. Чернігівський шлях, 11 в м. Мена Менського району Чернігівської області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 - 200 тис.грн.</w:t>
      </w:r>
      <w:r>
        <w:rPr>
          <w:sz w:val="28"/>
          <w:szCs w:val="28"/>
          <w:lang w:eastAsia="ar-SA"/>
        </w:rPr>
        <w:t xml:space="preserve">.</w:t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</w:t>
      </w:r>
      <w:r>
        <w:rPr>
          <w:sz w:val="28"/>
          <w:szCs w:val="28"/>
          <w:lang w:eastAsia="ar-SA"/>
        </w:rPr>
        <w:t xml:space="preserve">. Контроль за виконанням рішення покласти на </w:t>
      </w:r>
      <w:r>
        <w:rPr>
          <w:sz w:val="28"/>
          <w:szCs w:val="28"/>
          <w:lang w:eastAsia="ar-SA"/>
        </w:rPr>
        <w:t xml:space="preserve">начальника відділу економічного розвитку та інвестицій Скорохода С.В.</w:t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  <w:t xml:space="preserve">Г.А.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Примаков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5"/>
    <w:next w:val="245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6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5"/>
    <w:next w:val="245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6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5"/>
    <w:next w:val="245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6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5"/>
    <w:next w:val="245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6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5"/>
    <w:next w:val="245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6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5"/>
    <w:next w:val="245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6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5"/>
    <w:next w:val="245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6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5"/>
    <w:next w:val="245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6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5"/>
    <w:next w:val="245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6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No Spacing"/>
    <w:qFormat/>
    <w:uiPriority w:val="1"/>
    <w:pPr>
      <w:spacing w:lineRule="auto" w:line="240" w:after="0" w:before="0"/>
    </w:pPr>
  </w:style>
  <w:style w:type="paragraph" w:styleId="197">
    <w:name w:val="Title"/>
    <w:basedOn w:val="245"/>
    <w:next w:val="245"/>
    <w:link w:val="1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8">
    <w:name w:val="Title Char"/>
    <w:basedOn w:val="246"/>
    <w:link w:val="197"/>
    <w:uiPriority w:val="10"/>
    <w:rPr>
      <w:sz w:val="48"/>
      <w:szCs w:val="48"/>
    </w:rPr>
  </w:style>
  <w:style w:type="paragraph" w:styleId="199">
    <w:name w:val="Subtitle"/>
    <w:basedOn w:val="245"/>
    <w:next w:val="245"/>
    <w:link w:val="200"/>
    <w:qFormat/>
    <w:uiPriority w:val="11"/>
    <w:rPr>
      <w:sz w:val="24"/>
      <w:szCs w:val="24"/>
    </w:rPr>
    <w:pPr>
      <w:spacing w:after="200" w:before="200"/>
    </w:pPr>
  </w:style>
  <w:style w:type="character" w:styleId="200">
    <w:name w:val="Subtitle Char"/>
    <w:basedOn w:val="246"/>
    <w:link w:val="199"/>
    <w:uiPriority w:val="11"/>
    <w:rPr>
      <w:sz w:val="24"/>
      <w:szCs w:val="24"/>
    </w:rPr>
  </w:style>
  <w:style w:type="paragraph" w:styleId="201">
    <w:name w:val="Quote"/>
    <w:basedOn w:val="245"/>
    <w:next w:val="245"/>
    <w:link w:val="202"/>
    <w:qFormat/>
    <w:uiPriority w:val="29"/>
    <w:rPr>
      <w:i/>
    </w:rPr>
    <w:pPr>
      <w:ind w:left="720" w:right="720"/>
    </w:pPr>
  </w:style>
  <w:style w:type="character" w:styleId="202">
    <w:name w:val="Quote Char"/>
    <w:link w:val="201"/>
    <w:uiPriority w:val="29"/>
    <w:rPr>
      <w:i/>
    </w:rPr>
  </w:style>
  <w:style w:type="paragraph" w:styleId="203">
    <w:name w:val="Intense Quote"/>
    <w:basedOn w:val="245"/>
    <w:next w:val="245"/>
    <w:link w:val="20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4">
    <w:name w:val="Intense Quote Char"/>
    <w:link w:val="203"/>
    <w:uiPriority w:val="30"/>
    <w:rPr>
      <w:i/>
    </w:rPr>
  </w:style>
  <w:style w:type="paragraph" w:styleId="205">
    <w:name w:val="Header"/>
    <w:basedOn w:val="245"/>
    <w:link w:val="2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6">
    <w:name w:val="Header Char"/>
    <w:basedOn w:val="246"/>
    <w:link w:val="205"/>
    <w:uiPriority w:val="99"/>
  </w:style>
  <w:style w:type="paragraph" w:styleId="207">
    <w:name w:val="Footer"/>
    <w:basedOn w:val="245"/>
    <w:link w:val="2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8">
    <w:name w:val="Footer Char"/>
    <w:basedOn w:val="246"/>
    <w:link w:val="207"/>
    <w:uiPriority w:val="99"/>
  </w:style>
  <w:style w:type="table" w:styleId="209">
    <w:name w:val="Table Grid"/>
    <w:basedOn w:val="2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0">
    <w:name w:val="Lined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1">
    <w:name w:val="Lined - Accent 1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2">
    <w:name w:val="Lined - Accent 2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3">
    <w:name w:val="Lined - Accent 3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4">
    <w:name w:val="Lined - Accent 4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5">
    <w:name w:val="Lined - Accent 5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6">
    <w:name w:val="Lined - Accent 6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7">
    <w:name w:val="Bordered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8">
    <w:name w:val="Bordered - Accent 1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9">
    <w:name w:val="Bordered - Accent 2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0">
    <w:name w:val="Bordered - Accent 3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1">
    <w:name w:val="Bordered - Accent 4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2">
    <w:name w:val="Bordered - Accent 5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3">
    <w:name w:val="Bordered - Accent 6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4">
    <w:name w:val="Bordered &amp; Lined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5">
    <w:name w:val="Bordered &amp; Lined - Accent 1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6">
    <w:name w:val="Bordered &amp; Lined - Accent 2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7">
    <w:name w:val="Bordered &amp; Lined - Accent 3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8">
    <w:name w:val="Bordered &amp; Lined - Accent 4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9">
    <w:name w:val="Bordered &amp; Lined - Accent 5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0">
    <w:name w:val="Bordered &amp; Lined - Accent 6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1">
    <w:name w:val="Hyperlink"/>
    <w:uiPriority w:val="99"/>
    <w:unhideWhenUsed/>
    <w:rPr>
      <w:color w:val="0000FF" w:themeColor="hyperlink"/>
      <w:u w:val="single"/>
    </w:rPr>
  </w:style>
  <w:style w:type="paragraph" w:styleId="232">
    <w:name w:val="footnote text"/>
    <w:basedOn w:val="245"/>
    <w:link w:val="233"/>
    <w:uiPriority w:val="99"/>
    <w:semiHidden/>
    <w:unhideWhenUsed/>
    <w:rPr>
      <w:sz w:val="18"/>
    </w:rPr>
    <w:pPr>
      <w:spacing w:lineRule="auto" w:line="240" w:after="40"/>
    </w:pPr>
  </w:style>
  <w:style w:type="character" w:styleId="233">
    <w:name w:val="Footnote Text Char"/>
    <w:link w:val="232"/>
    <w:uiPriority w:val="99"/>
    <w:rPr>
      <w:sz w:val="18"/>
    </w:rPr>
  </w:style>
  <w:style w:type="character" w:styleId="234">
    <w:name w:val="footnote reference"/>
    <w:basedOn w:val="246"/>
    <w:uiPriority w:val="99"/>
    <w:unhideWhenUsed/>
    <w:rPr>
      <w:vertAlign w:val="superscript"/>
    </w:rPr>
  </w:style>
  <w:style w:type="paragraph" w:styleId="235">
    <w:name w:val="toc 1"/>
    <w:basedOn w:val="245"/>
    <w:next w:val="245"/>
    <w:uiPriority w:val="39"/>
    <w:unhideWhenUsed/>
    <w:pPr>
      <w:ind w:left="0" w:right="0" w:hanging="0"/>
      <w:spacing w:after="57"/>
    </w:pPr>
  </w:style>
  <w:style w:type="paragraph" w:styleId="236">
    <w:name w:val="toc 2"/>
    <w:basedOn w:val="245"/>
    <w:next w:val="245"/>
    <w:uiPriority w:val="39"/>
    <w:unhideWhenUsed/>
    <w:pPr>
      <w:ind w:left="283" w:right="0" w:hanging="0"/>
      <w:spacing w:after="57"/>
    </w:pPr>
  </w:style>
  <w:style w:type="paragraph" w:styleId="237">
    <w:name w:val="toc 3"/>
    <w:basedOn w:val="245"/>
    <w:next w:val="245"/>
    <w:uiPriority w:val="39"/>
    <w:unhideWhenUsed/>
    <w:pPr>
      <w:ind w:left="567" w:right="0" w:hanging="0"/>
      <w:spacing w:after="57"/>
    </w:pPr>
  </w:style>
  <w:style w:type="paragraph" w:styleId="238">
    <w:name w:val="toc 4"/>
    <w:basedOn w:val="245"/>
    <w:next w:val="245"/>
    <w:uiPriority w:val="39"/>
    <w:unhideWhenUsed/>
    <w:pPr>
      <w:ind w:left="850" w:right="0" w:hanging="0"/>
      <w:spacing w:after="57"/>
    </w:pPr>
  </w:style>
  <w:style w:type="paragraph" w:styleId="239">
    <w:name w:val="toc 5"/>
    <w:basedOn w:val="245"/>
    <w:next w:val="245"/>
    <w:uiPriority w:val="39"/>
    <w:unhideWhenUsed/>
    <w:pPr>
      <w:ind w:left="1134" w:right="0" w:hanging="0"/>
      <w:spacing w:after="57"/>
    </w:pPr>
  </w:style>
  <w:style w:type="paragraph" w:styleId="240">
    <w:name w:val="toc 6"/>
    <w:basedOn w:val="245"/>
    <w:next w:val="245"/>
    <w:uiPriority w:val="39"/>
    <w:unhideWhenUsed/>
    <w:pPr>
      <w:ind w:left="1417" w:right="0" w:hanging="0"/>
      <w:spacing w:after="57"/>
    </w:pPr>
  </w:style>
  <w:style w:type="paragraph" w:styleId="241">
    <w:name w:val="toc 7"/>
    <w:basedOn w:val="245"/>
    <w:next w:val="245"/>
    <w:uiPriority w:val="39"/>
    <w:unhideWhenUsed/>
    <w:pPr>
      <w:ind w:left="1701" w:right="0" w:hanging="0"/>
      <w:spacing w:after="57"/>
    </w:pPr>
  </w:style>
  <w:style w:type="paragraph" w:styleId="242">
    <w:name w:val="toc 8"/>
    <w:basedOn w:val="245"/>
    <w:next w:val="245"/>
    <w:uiPriority w:val="39"/>
    <w:unhideWhenUsed/>
    <w:pPr>
      <w:ind w:left="1984" w:right="0" w:hanging="0"/>
      <w:spacing w:after="57"/>
    </w:pPr>
  </w:style>
  <w:style w:type="paragraph" w:styleId="243">
    <w:name w:val="toc 9"/>
    <w:basedOn w:val="245"/>
    <w:next w:val="245"/>
    <w:uiPriority w:val="39"/>
    <w:unhideWhenUsed/>
    <w:pPr>
      <w:ind w:left="2268" w:right="0" w:hanging="0"/>
      <w:spacing w:after="57"/>
    </w:pPr>
  </w:style>
  <w:style w:type="paragraph" w:styleId="244">
    <w:name w:val="TOC Heading"/>
    <w:uiPriority w:val="39"/>
    <w:unhideWhenUsed/>
  </w:style>
  <w:style w:type="paragraph" w:styleId="245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246" w:default="1">
    <w:name w:val="Default Paragraph Font"/>
    <w:uiPriority w:val="1"/>
    <w:semiHidden/>
    <w:unhideWhenUsed/>
  </w:style>
  <w:style w:type="table" w:styleId="2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8" w:default="1">
    <w:name w:val="No List"/>
    <w:uiPriority w:val="99"/>
    <w:semiHidden/>
    <w:unhideWhenUsed/>
  </w:style>
  <w:style w:type="paragraph" w:styleId="249">
    <w:name w:val="List Paragraph"/>
    <w:basedOn w:val="245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