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5D" w:rsidRPr="007C4C8D" w:rsidRDefault="000F485D">
      <w:pPr>
        <w:jc w:val="center"/>
        <w:rPr>
          <w:rFonts w:ascii="Times New Roman" w:hAnsi="Times New Roman"/>
          <w:sz w:val="28"/>
          <w:szCs w:val="28"/>
        </w:rPr>
      </w:pPr>
      <w:r w:rsidRPr="007C4C8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C4C8D">
        <w:rPr>
          <w:rFonts w:ascii="Times New Roman" w:hAnsi="Times New Roman"/>
          <w:sz w:val="28"/>
          <w:szCs w:val="28"/>
        </w:rPr>
        <w:object w:dxaOrig="660" w:dyaOrig="840">
          <v:shape id="_x0000_i0" o:spid="_x0000_i1025" type="#_x0000_t75" style="width:33pt;height:42pt;mso-wrap-distance-left:0;mso-wrap-distance-top:0;mso-wrap-distance-right:0;mso-wrap-distance-bottom:0" o:ole="">
            <v:imagedata r:id="rId7" o:title=""/>
            <v:path textboxrect="0,0,0,0"/>
          </v:shape>
          <o:OLEObject Type="Embed" ProgID="PBrush" ShapeID="_x0000_i0" DrawAspect="Content" ObjectID="_1631980274" r:id="rId8"/>
        </w:object>
      </w:r>
    </w:p>
    <w:p w:rsidR="000F485D" w:rsidRPr="007C4C8D" w:rsidRDefault="004236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4C8D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F485D" w:rsidRPr="007C4C8D" w:rsidRDefault="000F485D">
      <w:pPr>
        <w:jc w:val="center"/>
        <w:rPr>
          <w:rFonts w:ascii="Times New Roman" w:hAnsi="Times New Roman"/>
          <w:sz w:val="28"/>
          <w:szCs w:val="28"/>
        </w:rPr>
      </w:pPr>
    </w:p>
    <w:p w:rsidR="000F485D" w:rsidRPr="007C4C8D" w:rsidRDefault="004236BA">
      <w:pPr>
        <w:pStyle w:val="2"/>
        <w:rPr>
          <w:rFonts w:ascii="Times New Roman" w:hAnsi="Times New Roman"/>
          <w:szCs w:val="28"/>
          <w:lang w:val="ru-RU"/>
        </w:rPr>
      </w:pPr>
      <w:r w:rsidRPr="007C4C8D">
        <w:rPr>
          <w:rFonts w:ascii="Times New Roman" w:hAnsi="Times New Roman"/>
          <w:szCs w:val="28"/>
          <w:lang w:val="ru-RU"/>
        </w:rPr>
        <w:t>МЕНСЬКА  МІСЬКА  РАДА</w:t>
      </w:r>
    </w:p>
    <w:p w:rsidR="000F485D" w:rsidRPr="007C4C8D" w:rsidRDefault="004236BA">
      <w:pPr>
        <w:pStyle w:val="1"/>
        <w:rPr>
          <w:rFonts w:ascii="Times New Roman" w:hAnsi="Times New Roman"/>
          <w:b/>
          <w:sz w:val="28"/>
          <w:szCs w:val="28"/>
        </w:rPr>
      </w:pPr>
      <w:proofErr w:type="spellStart"/>
      <w:r w:rsidRPr="007C4C8D">
        <w:rPr>
          <w:rFonts w:ascii="Times New Roman" w:hAnsi="Times New Roman"/>
          <w:b/>
          <w:sz w:val="28"/>
          <w:szCs w:val="28"/>
        </w:rPr>
        <w:t>Менського</w:t>
      </w:r>
      <w:proofErr w:type="spellEnd"/>
      <w:r w:rsidRPr="007C4C8D">
        <w:rPr>
          <w:rFonts w:ascii="Times New Roman" w:hAnsi="Times New Roman"/>
          <w:b/>
          <w:sz w:val="28"/>
          <w:szCs w:val="28"/>
        </w:rPr>
        <w:t xml:space="preserve"> району</w:t>
      </w:r>
      <w:r w:rsidRPr="007C4C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4C8D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7C4C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4C8D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0F485D" w:rsidRPr="007C4C8D" w:rsidRDefault="000F485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85D" w:rsidRPr="007C4C8D" w:rsidRDefault="004236B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7C4C8D">
        <w:rPr>
          <w:rFonts w:ascii="Times New Roman" w:hAnsi="Times New Roman"/>
          <w:sz w:val="28"/>
          <w:szCs w:val="28"/>
          <w:lang w:val="ru-RU"/>
        </w:rPr>
        <w:t xml:space="preserve">Р О З П О Р Я Д Ж Е Н </w:t>
      </w:r>
      <w:proofErr w:type="spellStart"/>
      <w:proofErr w:type="gramStart"/>
      <w:r w:rsidRPr="007C4C8D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Pr="007C4C8D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:rsidR="000F485D" w:rsidRPr="007C4C8D" w:rsidRDefault="000F485D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F485D" w:rsidRPr="007C4C8D" w:rsidRDefault="004236BA">
      <w:pPr>
        <w:tabs>
          <w:tab w:val="left" w:pos="4535"/>
        </w:tabs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Від 26 вересня 2019 року</w:t>
      </w:r>
      <w:r w:rsidRPr="007C4C8D">
        <w:rPr>
          <w:rFonts w:ascii="Times New Roman" w:hAnsi="Times New Roman"/>
          <w:sz w:val="28"/>
          <w:szCs w:val="28"/>
          <w:lang w:val="uk-UA"/>
        </w:rPr>
        <w:tab/>
        <w:t>№ 266</w:t>
      </w:r>
    </w:p>
    <w:p w:rsidR="000F485D" w:rsidRPr="007C4C8D" w:rsidRDefault="000F485D">
      <w:pPr>
        <w:rPr>
          <w:rFonts w:ascii="Times New Roman" w:hAnsi="Times New Roman"/>
          <w:sz w:val="28"/>
          <w:szCs w:val="28"/>
          <w:lang w:val="uk-UA"/>
        </w:rPr>
      </w:pPr>
    </w:p>
    <w:p w:rsidR="000F485D" w:rsidRPr="007C4C8D" w:rsidRDefault="004236BA">
      <w:pPr>
        <w:ind w:right="5245"/>
        <w:rPr>
          <w:rFonts w:ascii="Times New Roman" w:hAnsi="Times New Roman"/>
          <w:b/>
          <w:sz w:val="28"/>
          <w:szCs w:val="28"/>
          <w:lang w:val="uk-UA"/>
        </w:rPr>
      </w:pPr>
      <w:r w:rsidRPr="007C4C8D">
        <w:rPr>
          <w:rFonts w:ascii="Times New Roman" w:hAnsi="Times New Roman"/>
          <w:b/>
          <w:sz w:val="28"/>
          <w:szCs w:val="28"/>
          <w:lang w:val="uk-UA"/>
        </w:rPr>
        <w:t>Про створення робочої групи щодо обладнання вузлами комерційного обліку в</w:t>
      </w:r>
      <w:r w:rsidRPr="007C4C8D">
        <w:rPr>
          <w:rFonts w:ascii="Times New Roman" w:hAnsi="Times New Roman"/>
          <w:b/>
          <w:sz w:val="28"/>
          <w:szCs w:val="28"/>
          <w:lang w:val="uk-UA"/>
        </w:rPr>
        <w:t>одорозбірних колонок м. Мена</w:t>
      </w:r>
    </w:p>
    <w:p w:rsidR="000F485D" w:rsidRPr="007C4C8D" w:rsidRDefault="000F485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F485D" w:rsidRPr="007C4C8D" w:rsidRDefault="004236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Враховуючи звернення директора  ТОВ «Менський комунальник» № 816 від 06.09.2019 р. щодо виконання Правил надання послуг з централізованого водопостачання та централізованого водовідведення, затверджених постановою Кабінету Мін</w:t>
      </w:r>
      <w:r w:rsidRPr="007C4C8D">
        <w:rPr>
          <w:rFonts w:ascii="Times New Roman" w:hAnsi="Times New Roman"/>
          <w:sz w:val="28"/>
          <w:szCs w:val="28"/>
          <w:lang w:val="uk-UA"/>
        </w:rPr>
        <w:t xml:space="preserve">істрів України від 05.07.2019 року №690 в частині забезпечення приладів для розбору води на мережі водопостачання міста (водорозбірних колонок) вузлами комерційного обліку, створити робочу групу в слідуючому складі: </w:t>
      </w:r>
    </w:p>
    <w:p w:rsidR="000F485D" w:rsidRPr="007C4C8D" w:rsidRDefault="004236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Голова робочої групи: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 xml:space="preserve">Гайдукевич М. В. </w:t>
      </w:r>
      <w:r w:rsidRPr="007C4C8D">
        <w:rPr>
          <w:rFonts w:ascii="Times New Roman" w:hAnsi="Times New Roman"/>
          <w:sz w:val="28"/>
          <w:szCs w:val="28"/>
          <w:lang w:val="uk-UA"/>
        </w:rPr>
        <w:t>– заступник міського голови з питань діяльності виконавчого комітету Менської міської ради;</w:t>
      </w:r>
    </w:p>
    <w:p w:rsidR="000F485D" w:rsidRPr="007C4C8D" w:rsidRDefault="004236BA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 xml:space="preserve">Секретар робочої групи: 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 xml:space="preserve">Єкименко І. В. – головний спеціаліст відділу архітектури, містобудування та ЖКГ; </w:t>
      </w:r>
    </w:p>
    <w:p w:rsidR="000F485D" w:rsidRPr="007C4C8D" w:rsidRDefault="004236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Лихотинська Л. А. – начальник відділ</w:t>
      </w:r>
      <w:r w:rsidRPr="007C4C8D">
        <w:rPr>
          <w:rFonts w:ascii="Times New Roman" w:hAnsi="Times New Roman"/>
          <w:sz w:val="28"/>
          <w:szCs w:val="28"/>
          <w:lang w:val="uk-UA"/>
        </w:rPr>
        <w:t xml:space="preserve">у архітектури, містобудування та ЖКГ; 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 xml:space="preserve">Бернадська Т. А. – начальник юридичного відділу Менської міської ради; 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Скороход С. В. – начальник відділу економічного розвитку та інвестицій Менської міської ради;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Солохненко С. А. – начальник відділу бухгалтерського обліку та звітності, головний бухгалтер Менської міської ради;</w:t>
      </w:r>
    </w:p>
    <w:p w:rsidR="000F485D" w:rsidRPr="007C4C8D" w:rsidRDefault="004236B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>Неженець О. І. – головний інженер ТОВ «Менський комунальник», за згодою.</w:t>
      </w:r>
    </w:p>
    <w:p w:rsidR="000F485D" w:rsidRPr="007C4C8D" w:rsidRDefault="004236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sz w:val="28"/>
          <w:szCs w:val="28"/>
          <w:lang w:val="uk-UA"/>
        </w:rPr>
        <w:t xml:space="preserve">Робочій групі вивчити питання </w:t>
      </w:r>
      <w:r w:rsidRPr="007C4C8D">
        <w:rPr>
          <w:rFonts w:ascii="Times New Roman" w:hAnsi="Times New Roman"/>
          <w:sz w:val="28"/>
          <w:szCs w:val="28"/>
          <w:lang w:val="uk-UA"/>
        </w:rPr>
        <w:t>щодо необхідності демонтажу або реконструкції з метою обладнання вузлами комерційного обліку водорозбірних колонок міста Мена та надати пропозиції сесії Менської міської ради.</w:t>
      </w:r>
    </w:p>
    <w:p w:rsidR="000F485D" w:rsidRPr="007C4C8D" w:rsidRDefault="000F485D">
      <w:pPr>
        <w:ind w:left="708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85D" w:rsidRPr="007C4C8D" w:rsidRDefault="004236B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4C8D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Г. А. Примако</w:t>
      </w:r>
      <w:r w:rsidRPr="007C4C8D">
        <w:rPr>
          <w:rFonts w:ascii="Times New Roman" w:hAnsi="Times New Roman"/>
          <w:b/>
          <w:sz w:val="28"/>
          <w:szCs w:val="28"/>
          <w:lang w:val="uk-UA"/>
        </w:rPr>
        <w:t>в</w:t>
      </w:r>
    </w:p>
    <w:sectPr w:rsidR="000F485D" w:rsidRPr="007C4C8D" w:rsidSect="000F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BA" w:rsidRDefault="004236BA" w:rsidP="000F485D">
      <w:r>
        <w:separator/>
      </w:r>
    </w:p>
  </w:endnote>
  <w:endnote w:type="continuationSeparator" w:id="0">
    <w:p w:rsidR="004236BA" w:rsidRDefault="004236BA" w:rsidP="000F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BA" w:rsidRDefault="004236BA">
      <w:r>
        <w:separator/>
      </w:r>
    </w:p>
  </w:footnote>
  <w:footnote w:type="continuationSeparator" w:id="0">
    <w:p w:rsidR="004236BA" w:rsidRDefault="0042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7FCE"/>
    <w:multiLevelType w:val="hybridMultilevel"/>
    <w:tmpl w:val="C34EFCAC"/>
    <w:lvl w:ilvl="0" w:tplc="D6C271D6">
      <w:start w:val="1"/>
      <w:numFmt w:val="decimal"/>
      <w:lvlText w:val="%1."/>
      <w:lvlJc w:val="left"/>
      <w:pPr>
        <w:ind w:left="1068" w:hanging="359"/>
      </w:pPr>
    </w:lvl>
    <w:lvl w:ilvl="1" w:tplc="B5F4C06C">
      <w:start w:val="1"/>
      <w:numFmt w:val="lowerLetter"/>
      <w:lvlText w:val="%2."/>
      <w:lvlJc w:val="left"/>
      <w:pPr>
        <w:ind w:left="1788" w:hanging="359"/>
      </w:pPr>
    </w:lvl>
    <w:lvl w:ilvl="2" w:tplc="829E6D8A">
      <w:start w:val="1"/>
      <w:numFmt w:val="lowerRoman"/>
      <w:lvlText w:val="%3."/>
      <w:lvlJc w:val="right"/>
      <w:pPr>
        <w:ind w:left="2508" w:hanging="179"/>
      </w:pPr>
    </w:lvl>
    <w:lvl w:ilvl="3" w:tplc="D79E5562">
      <w:start w:val="1"/>
      <w:numFmt w:val="decimal"/>
      <w:lvlText w:val="%4."/>
      <w:lvlJc w:val="left"/>
      <w:pPr>
        <w:ind w:left="3228" w:hanging="359"/>
      </w:pPr>
    </w:lvl>
    <w:lvl w:ilvl="4" w:tplc="1C822B24">
      <w:start w:val="1"/>
      <w:numFmt w:val="lowerLetter"/>
      <w:lvlText w:val="%5."/>
      <w:lvlJc w:val="left"/>
      <w:pPr>
        <w:ind w:left="3948" w:hanging="359"/>
      </w:pPr>
    </w:lvl>
    <w:lvl w:ilvl="5" w:tplc="4DCE51AC">
      <w:start w:val="1"/>
      <w:numFmt w:val="lowerRoman"/>
      <w:lvlText w:val="%6."/>
      <w:lvlJc w:val="right"/>
      <w:pPr>
        <w:ind w:left="4668" w:hanging="179"/>
      </w:pPr>
    </w:lvl>
    <w:lvl w:ilvl="6" w:tplc="C0F2B812">
      <w:start w:val="1"/>
      <w:numFmt w:val="decimal"/>
      <w:lvlText w:val="%7."/>
      <w:lvlJc w:val="left"/>
      <w:pPr>
        <w:ind w:left="5388" w:hanging="359"/>
      </w:pPr>
    </w:lvl>
    <w:lvl w:ilvl="7" w:tplc="1C8215DA">
      <w:start w:val="1"/>
      <w:numFmt w:val="lowerLetter"/>
      <w:lvlText w:val="%8."/>
      <w:lvlJc w:val="left"/>
      <w:pPr>
        <w:ind w:left="6108" w:hanging="359"/>
      </w:pPr>
    </w:lvl>
    <w:lvl w:ilvl="8" w:tplc="B146421E">
      <w:start w:val="1"/>
      <w:numFmt w:val="lowerRoman"/>
      <w:lvlText w:val="%9."/>
      <w:lvlJc w:val="right"/>
      <w:pPr>
        <w:ind w:left="6828" w:hanging="179"/>
      </w:pPr>
    </w:lvl>
  </w:abstractNum>
  <w:abstractNum w:abstractNumId="1">
    <w:nsid w:val="642A5A2A"/>
    <w:multiLevelType w:val="hybridMultilevel"/>
    <w:tmpl w:val="A02080AA"/>
    <w:lvl w:ilvl="0" w:tplc="83F001C4">
      <w:start w:val="1"/>
      <w:numFmt w:val="decimal"/>
      <w:lvlText w:val="%1)"/>
      <w:lvlJc w:val="left"/>
      <w:pPr>
        <w:ind w:left="1068" w:hanging="359"/>
      </w:pPr>
    </w:lvl>
    <w:lvl w:ilvl="1" w:tplc="1DE67BB2">
      <w:start w:val="1"/>
      <w:numFmt w:val="lowerLetter"/>
      <w:lvlText w:val="%2."/>
      <w:lvlJc w:val="left"/>
      <w:pPr>
        <w:ind w:left="1788" w:hanging="359"/>
      </w:pPr>
    </w:lvl>
    <w:lvl w:ilvl="2" w:tplc="F21A8B6A">
      <w:start w:val="1"/>
      <w:numFmt w:val="lowerRoman"/>
      <w:lvlText w:val="%3."/>
      <w:lvlJc w:val="right"/>
      <w:pPr>
        <w:ind w:left="2508" w:hanging="179"/>
      </w:pPr>
    </w:lvl>
    <w:lvl w:ilvl="3" w:tplc="CAAE2AA4">
      <w:start w:val="1"/>
      <w:numFmt w:val="decimal"/>
      <w:lvlText w:val="%4."/>
      <w:lvlJc w:val="left"/>
      <w:pPr>
        <w:ind w:left="3228" w:hanging="359"/>
      </w:pPr>
    </w:lvl>
    <w:lvl w:ilvl="4" w:tplc="520A9D24">
      <w:start w:val="1"/>
      <w:numFmt w:val="lowerLetter"/>
      <w:lvlText w:val="%5."/>
      <w:lvlJc w:val="left"/>
      <w:pPr>
        <w:ind w:left="3948" w:hanging="359"/>
      </w:pPr>
    </w:lvl>
    <w:lvl w:ilvl="5" w:tplc="0E9E4228">
      <w:start w:val="1"/>
      <w:numFmt w:val="lowerRoman"/>
      <w:lvlText w:val="%6."/>
      <w:lvlJc w:val="right"/>
      <w:pPr>
        <w:ind w:left="4668" w:hanging="179"/>
      </w:pPr>
    </w:lvl>
    <w:lvl w:ilvl="6" w:tplc="5662771A">
      <w:start w:val="1"/>
      <w:numFmt w:val="decimal"/>
      <w:lvlText w:val="%7."/>
      <w:lvlJc w:val="left"/>
      <w:pPr>
        <w:ind w:left="5388" w:hanging="359"/>
      </w:pPr>
    </w:lvl>
    <w:lvl w:ilvl="7" w:tplc="ACA85618">
      <w:start w:val="1"/>
      <w:numFmt w:val="lowerLetter"/>
      <w:lvlText w:val="%8."/>
      <w:lvlJc w:val="left"/>
      <w:pPr>
        <w:ind w:left="6108" w:hanging="359"/>
      </w:pPr>
    </w:lvl>
    <w:lvl w:ilvl="8" w:tplc="5ACA6744">
      <w:start w:val="1"/>
      <w:numFmt w:val="lowerRoman"/>
      <w:lvlText w:val="%9."/>
      <w:lvlJc w:val="right"/>
      <w:pPr>
        <w:ind w:left="6828" w:hanging="179"/>
      </w:pPr>
    </w:lvl>
  </w:abstractNum>
  <w:abstractNum w:abstractNumId="2">
    <w:nsid w:val="736827D7"/>
    <w:multiLevelType w:val="hybridMultilevel"/>
    <w:tmpl w:val="316E96E0"/>
    <w:lvl w:ilvl="0" w:tplc="BB3A3678">
      <w:start w:val="1"/>
      <w:numFmt w:val="decimal"/>
      <w:lvlText w:val="%1)"/>
      <w:lvlJc w:val="left"/>
      <w:pPr>
        <w:ind w:left="1068" w:hanging="359"/>
      </w:pPr>
    </w:lvl>
    <w:lvl w:ilvl="1" w:tplc="F5AE982E">
      <w:start w:val="1"/>
      <w:numFmt w:val="lowerLetter"/>
      <w:lvlText w:val="%2."/>
      <w:lvlJc w:val="left"/>
      <w:pPr>
        <w:ind w:left="1788" w:hanging="359"/>
      </w:pPr>
    </w:lvl>
    <w:lvl w:ilvl="2" w:tplc="A50A11A0">
      <w:start w:val="1"/>
      <w:numFmt w:val="lowerRoman"/>
      <w:lvlText w:val="%3."/>
      <w:lvlJc w:val="right"/>
      <w:pPr>
        <w:ind w:left="2508" w:hanging="179"/>
      </w:pPr>
    </w:lvl>
    <w:lvl w:ilvl="3" w:tplc="8BD6F682">
      <w:start w:val="1"/>
      <w:numFmt w:val="decimal"/>
      <w:lvlText w:val="%4."/>
      <w:lvlJc w:val="left"/>
      <w:pPr>
        <w:ind w:left="3228" w:hanging="359"/>
      </w:pPr>
    </w:lvl>
    <w:lvl w:ilvl="4" w:tplc="82986526">
      <w:start w:val="1"/>
      <w:numFmt w:val="lowerLetter"/>
      <w:lvlText w:val="%5."/>
      <w:lvlJc w:val="left"/>
      <w:pPr>
        <w:ind w:left="3948" w:hanging="359"/>
      </w:pPr>
    </w:lvl>
    <w:lvl w:ilvl="5" w:tplc="F8962A2C">
      <w:start w:val="1"/>
      <w:numFmt w:val="lowerRoman"/>
      <w:lvlText w:val="%6."/>
      <w:lvlJc w:val="right"/>
      <w:pPr>
        <w:ind w:left="4668" w:hanging="179"/>
      </w:pPr>
    </w:lvl>
    <w:lvl w:ilvl="6" w:tplc="256C0C2A">
      <w:start w:val="1"/>
      <w:numFmt w:val="decimal"/>
      <w:lvlText w:val="%7."/>
      <w:lvlJc w:val="left"/>
      <w:pPr>
        <w:ind w:left="5388" w:hanging="359"/>
      </w:pPr>
    </w:lvl>
    <w:lvl w:ilvl="7" w:tplc="008E8476">
      <w:start w:val="1"/>
      <w:numFmt w:val="lowerLetter"/>
      <w:lvlText w:val="%8."/>
      <w:lvlJc w:val="left"/>
      <w:pPr>
        <w:ind w:left="6108" w:hanging="359"/>
      </w:pPr>
    </w:lvl>
    <w:lvl w:ilvl="8" w:tplc="40A6A0A0">
      <w:start w:val="1"/>
      <w:numFmt w:val="lowerRoman"/>
      <w:lvlText w:val="%9."/>
      <w:lvlJc w:val="right"/>
      <w:pPr>
        <w:ind w:left="6828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5D"/>
    <w:rsid w:val="000F485D"/>
    <w:rsid w:val="004236BA"/>
    <w:rsid w:val="007C4C8D"/>
    <w:rsid w:val="00A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D"/>
  </w:style>
  <w:style w:type="paragraph" w:styleId="1">
    <w:name w:val="heading 1"/>
    <w:basedOn w:val="a"/>
    <w:next w:val="a"/>
    <w:link w:val="10"/>
    <w:rsid w:val="000F485D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rsid w:val="000F485D"/>
    <w:pPr>
      <w:keepNext/>
      <w:jc w:val="center"/>
      <w:outlineLvl w:val="1"/>
    </w:pPr>
    <w:rPr>
      <w:b/>
      <w:sz w:val="28"/>
      <w:lang w:val="en-US" w:eastAsia="ru-RU"/>
    </w:rPr>
  </w:style>
  <w:style w:type="paragraph" w:styleId="3">
    <w:name w:val="heading 3"/>
    <w:basedOn w:val="a"/>
    <w:next w:val="a"/>
    <w:link w:val="30"/>
    <w:semiHidden/>
    <w:rsid w:val="000F485D"/>
    <w:pPr>
      <w:keepNext/>
      <w:jc w:val="center"/>
      <w:outlineLvl w:val="2"/>
    </w:pPr>
    <w:rPr>
      <w:b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F48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F485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F48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F485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F48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F485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F48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485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F48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485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F485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0F485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F48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0F485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F485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0F485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F48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F485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0F485D"/>
    <w:pPr>
      <w:ind w:left="720"/>
      <w:contextualSpacing/>
    </w:pPr>
  </w:style>
  <w:style w:type="paragraph" w:styleId="a4">
    <w:name w:val="No Spacing"/>
    <w:uiPriority w:val="1"/>
    <w:qFormat/>
    <w:rsid w:val="000F485D"/>
  </w:style>
  <w:style w:type="paragraph" w:styleId="a5">
    <w:name w:val="Title"/>
    <w:link w:val="a6"/>
    <w:uiPriority w:val="10"/>
    <w:qFormat/>
    <w:rsid w:val="000F485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F485D"/>
    <w:rPr>
      <w:sz w:val="48"/>
      <w:szCs w:val="48"/>
    </w:rPr>
  </w:style>
  <w:style w:type="paragraph" w:styleId="a7">
    <w:name w:val="Subtitle"/>
    <w:link w:val="a8"/>
    <w:uiPriority w:val="11"/>
    <w:qFormat/>
    <w:rsid w:val="000F485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F485D"/>
    <w:rPr>
      <w:sz w:val="24"/>
      <w:szCs w:val="24"/>
    </w:rPr>
  </w:style>
  <w:style w:type="paragraph" w:styleId="21">
    <w:name w:val="Quote"/>
    <w:link w:val="22"/>
    <w:uiPriority w:val="29"/>
    <w:qFormat/>
    <w:rsid w:val="000F48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F485D"/>
    <w:rPr>
      <w:i/>
    </w:rPr>
  </w:style>
  <w:style w:type="paragraph" w:styleId="a9">
    <w:name w:val="Intense Quote"/>
    <w:link w:val="aa"/>
    <w:uiPriority w:val="30"/>
    <w:qFormat/>
    <w:rsid w:val="000F48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F485D"/>
    <w:rPr>
      <w:i/>
    </w:rPr>
  </w:style>
  <w:style w:type="paragraph" w:customStyle="1" w:styleId="Header">
    <w:name w:val="Header"/>
    <w:link w:val="HeaderChar"/>
    <w:uiPriority w:val="99"/>
    <w:unhideWhenUsed/>
    <w:rsid w:val="000F485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F485D"/>
  </w:style>
  <w:style w:type="paragraph" w:customStyle="1" w:styleId="Footer">
    <w:name w:val="Footer"/>
    <w:link w:val="FooterChar"/>
    <w:uiPriority w:val="99"/>
    <w:unhideWhenUsed/>
    <w:rsid w:val="000F485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F485D"/>
  </w:style>
  <w:style w:type="table" w:styleId="ab">
    <w:name w:val="Table Grid"/>
    <w:uiPriority w:val="59"/>
    <w:rsid w:val="000F4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F485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F485D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F485D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0F485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F485D"/>
    <w:rPr>
      <w:sz w:val="18"/>
    </w:rPr>
  </w:style>
  <w:style w:type="character" w:styleId="af">
    <w:name w:val="footnote reference"/>
    <w:uiPriority w:val="99"/>
    <w:unhideWhenUsed/>
    <w:rsid w:val="000F485D"/>
    <w:rPr>
      <w:vertAlign w:val="superscript"/>
    </w:rPr>
  </w:style>
  <w:style w:type="paragraph" w:styleId="11">
    <w:name w:val="toc 1"/>
    <w:uiPriority w:val="39"/>
    <w:unhideWhenUsed/>
    <w:rsid w:val="000F485D"/>
    <w:pPr>
      <w:spacing w:after="57"/>
    </w:pPr>
  </w:style>
  <w:style w:type="paragraph" w:styleId="23">
    <w:name w:val="toc 2"/>
    <w:uiPriority w:val="39"/>
    <w:unhideWhenUsed/>
    <w:rsid w:val="000F485D"/>
    <w:pPr>
      <w:spacing w:after="57"/>
      <w:ind w:left="283"/>
    </w:pPr>
  </w:style>
  <w:style w:type="paragraph" w:styleId="31">
    <w:name w:val="toc 3"/>
    <w:uiPriority w:val="39"/>
    <w:unhideWhenUsed/>
    <w:rsid w:val="000F485D"/>
    <w:pPr>
      <w:spacing w:after="57"/>
      <w:ind w:left="567"/>
    </w:pPr>
  </w:style>
  <w:style w:type="paragraph" w:styleId="4">
    <w:name w:val="toc 4"/>
    <w:uiPriority w:val="39"/>
    <w:unhideWhenUsed/>
    <w:rsid w:val="000F485D"/>
    <w:pPr>
      <w:spacing w:after="57"/>
      <w:ind w:left="850"/>
    </w:pPr>
  </w:style>
  <w:style w:type="paragraph" w:styleId="5">
    <w:name w:val="toc 5"/>
    <w:uiPriority w:val="39"/>
    <w:unhideWhenUsed/>
    <w:rsid w:val="000F485D"/>
    <w:pPr>
      <w:spacing w:after="57"/>
      <w:ind w:left="1134"/>
    </w:pPr>
  </w:style>
  <w:style w:type="paragraph" w:styleId="6">
    <w:name w:val="toc 6"/>
    <w:uiPriority w:val="39"/>
    <w:unhideWhenUsed/>
    <w:rsid w:val="000F485D"/>
    <w:pPr>
      <w:spacing w:after="57"/>
      <w:ind w:left="1417"/>
    </w:pPr>
  </w:style>
  <w:style w:type="paragraph" w:styleId="7">
    <w:name w:val="toc 7"/>
    <w:uiPriority w:val="39"/>
    <w:unhideWhenUsed/>
    <w:rsid w:val="000F485D"/>
    <w:pPr>
      <w:spacing w:after="57"/>
      <w:ind w:left="1701"/>
    </w:pPr>
  </w:style>
  <w:style w:type="paragraph" w:styleId="8">
    <w:name w:val="toc 8"/>
    <w:uiPriority w:val="39"/>
    <w:unhideWhenUsed/>
    <w:rsid w:val="000F485D"/>
    <w:pPr>
      <w:spacing w:after="57"/>
      <w:ind w:left="1984"/>
    </w:pPr>
  </w:style>
  <w:style w:type="paragraph" w:styleId="9">
    <w:name w:val="toc 9"/>
    <w:uiPriority w:val="39"/>
    <w:unhideWhenUsed/>
    <w:rsid w:val="000F485D"/>
    <w:pPr>
      <w:spacing w:after="57"/>
      <w:ind w:left="2268"/>
    </w:pPr>
  </w:style>
  <w:style w:type="paragraph" w:styleId="af0">
    <w:name w:val="TOC Heading"/>
    <w:uiPriority w:val="39"/>
    <w:unhideWhenUsed/>
    <w:rsid w:val="000F485D"/>
  </w:style>
  <w:style w:type="character" w:customStyle="1" w:styleId="10">
    <w:name w:val="Заголовок 1 Знак"/>
    <w:link w:val="1"/>
    <w:rsid w:val="000F485D"/>
    <w:rPr>
      <w:rFonts w:ascii="Times New Roman" w:eastAsia="Times New Roman" w:hAnsi="Times New Roman"/>
      <w:sz w:val="32"/>
      <w:szCs w:val="20"/>
      <w:lang w:val="ru-RU" w:eastAsia="ru-RU"/>
    </w:rPr>
  </w:style>
  <w:style w:type="character" w:customStyle="1" w:styleId="20">
    <w:name w:val="Заголовок 2 Знак"/>
    <w:link w:val="2"/>
    <w:semiHidden/>
    <w:rsid w:val="000F485D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0F485D"/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2019-10-07T16:04:00Z</dcterms:created>
  <dcterms:modified xsi:type="dcterms:W3CDTF">2019-10-07T16:04:00Z</dcterms:modified>
</cp:coreProperties>
</file>