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  <w:szCs w:val="28"/>
        </w:rPr>
      </w:pPr>
      <w:r>
        <w:rPr>
          <w:b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1019" cy="746759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102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8.8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</w:t>
      </w:r>
      <w:r>
        <w:rPr>
          <w:b/>
          <w:sz w:val="28"/>
          <w:szCs w:val="28"/>
        </w:rPr>
        <w:t xml:space="preserve">РАДА</w:t>
      </w:r>
      <w:r/>
    </w:p>
    <w:p>
      <w:pPr>
        <w:pStyle w:val="185"/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/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</w:t>
      </w:r>
      <w:r>
        <w:rPr>
          <w:b/>
          <w:sz w:val="28"/>
          <w:szCs w:val="28"/>
        </w:rPr>
        <w:t xml:space="preserve">тридцят</w:t>
      </w:r>
      <w:r>
        <w:rPr>
          <w:b/>
          <w:sz w:val="28"/>
          <w:szCs w:val="28"/>
        </w:rPr>
        <w:t xml:space="preserve">ь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третя сесія</w:t>
      </w:r>
      <w:r>
        <w:rPr>
          <w:b/>
          <w:sz w:val="28"/>
          <w:szCs w:val="28"/>
        </w:rPr>
        <w:t xml:space="preserve"> сьомого скликання )</w:t>
      </w:r>
      <w:r/>
    </w:p>
    <w:p>
      <w:pPr>
        <w:pStyle w:val="193"/>
        <w:rPr>
          <w:szCs w:val="28"/>
        </w:rPr>
      </w:pPr>
      <w:r>
        <w:rPr>
          <w:szCs w:val="28"/>
        </w:rPr>
        <w:t xml:space="preserve">РІШЕННЯ</w:t>
      </w:r>
      <w:r/>
    </w:p>
    <w:p>
      <w:pPr>
        <w:tabs>
          <w:tab w:val="left" w:pos="4395" w:leader="none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28 серпня 2019 року</w:t>
      </w:r>
      <w:r>
        <w:rPr>
          <w:sz w:val="28"/>
          <w:szCs w:val="28"/>
        </w:rPr>
        <w:tab/>
        <w:t xml:space="preserve">№ </w:t>
      </w:r>
      <w:r>
        <w:rPr>
          <w:sz w:val="28"/>
          <w:szCs w:val="28"/>
        </w:rPr>
        <w:t xml:space="preserve">408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53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припинення права тимчасового користування </w:t>
      </w:r>
      <w:r/>
    </w:p>
    <w:p>
      <w:pPr>
        <w:ind w:right="53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ФГ</w:t>
      </w:r>
      <w:r>
        <w:rPr>
          <w:b/>
          <w:sz w:val="28"/>
          <w:szCs w:val="28"/>
        </w:rPr>
        <w:t xml:space="preserve">«</w:t>
      </w:r>
      <w:r>
        <w:rPr>
          <w:b/>
          <w:sz w:val="28"/>
          <w:szCs w:val="28"/>
        </w:rPr>
        <w:t xml:space="preserve">Б</w:t>
      </w:r>
      <w:r>
        <w:rPr>
          <w:b/>
          <w:sz w:val="28"/>
          <w:szCs w:val="28"/>
        </w:rPr>
        <w:t xml:space="preserve">утенко</w:t>
      </w:r>
      <w:r>
        <w:rPr>
          <w:b/>
          <w:sz w:val="28"/>
          <w:szCs w:val="28"/>
        </w:rPr>
        <w:t xml:space="preserve">» невитребуваними земельними частками (паями) на території Менського району</w:t>
      </w:r>
      <w:r/>
    </w:p>
    <w:p>
      <w:pPr>
        <w:jc w:val="center"/>
        <w:rPr>
          <w:szCs w:val="28"/>
        </w:rPr>
      </w:pPr>
      <w:r>
        <w:rPr>
          <w:szCs w:val="28"/>
        </w:rPr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jc w:val="both"/>
        <w:rPr>
          <w:sz w:val="28"/>
          <w:szCs w:val="28"/>
          <w:lang w:eastAsia="uk-UA"/>
        </w:rPr>
      </w:pPr>
      <w:r>
        <w:rPr>
          <w:sz w:val="28"/>
          <w:lang w:eastAsia="uk-UA"/>
        </w:rPr>
        <w:t xml:space="preserve">Розглянувши клопотання </w:t>
      </w:r>
      <w:r>
        <w:rPr>
          <w:sz w:val="28"/>
          <w:szCs w:val="28"/>
        </w:rPr>
        <w:t xml:space="preserve">ФГ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Б</w:t>
      </w:r>
      <w:r>
        <w:rPr>
          <w:sz w:val="28"/>
          <w:szCs w:val="28"/>
        </w:rPr>
        <w:t xml:space="preserve">утенко</w:t>
      </w:r>
      <w:r>
        <w:rPr>
          <w:sz w:val="28"/>
          <w:szCs w:val="28"/>
        </w:rPr>
        <w:t xml:space="preserve">»</w:t>
      </w:r>
      <w:r>
        <w:rPr>
          <w:b/>
          <w:sz w:val="28"/>
          <w:szCs w:val="28"/>
        </w:rPr>
        <w:t xml:space="preserve"> </w:t>
      </w:r>
      <w:r>
        <w:rPr>
          <w:sz w:val="28"/>
          <w:lang w:eastAsia="uk-UA"/>
        </w:rPr>
        <w:t xml:space="preserve">щодо припинення права тимчасового користування невитребуваними земельними частками</w:t>
      </w:r>
      <w:r>
        <w:rPr>
          <w:sz w:val="28"/>
          <w:lang w:eastAsia="uk-UA"/>
        </w:rPr>
        <w:t xml:space="preserve"> (паями), які були передані</w:t>
      </w:r>
      <w:r>
        <w:rPr>
          <w:b/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в оренду для ведення товарного сільськогосподарського виробництва на території </w:t>
      </w:r>
      <w:r>
        <w:rPr>
          <w:sz w:val="28"/>
          <w:lang w:eastAsia="uk-UA"/>
        </w:rPr>
        <w:t xml:space="preserve">Менської об’єднаної територіальної гром</w:t>
      </w:r>
      <w:r>
        <w:rPr>
          <w:sz w:val="28"/>
          <w:lang w:eastAsia="uk-UA"/>
        </w:rPr>
        <w:t xml:space="preserve">ади (за межами с. </w:t>
      </w:r>
      <w:r>
        <w:rPr>
          <w:sz w:val="28"/>
          <w:lang w:eastAsia="uk-UA"/>
        </w:rPr>
        <w:t xml:space="preserve">Дягова</w:t>
      </w:r>
      <w:r>
        <w:rPr>
          <w:sz w:val="28"/>
          <w:lang w:eastAsia="uk-UA"/>
        </w:rPr>
        <w:t xml:space="preserve"> та с. </w:t>
      </w:r>
      <w:r>
        <w:rPr>
          <w:sz w:val="28"/>
          <w:lang w:eastAsia="uk-UA"/>
        </w:rPr>
        <w:t xml:space="preserve">Семенівка</w:t>
      </w:r>
      <w:r>
        <w:rPr>
          <w:sz w:val="28"/>
          <w:lang w:eastAsia="uk-UA"/>
        </w:rPr>
        <w:t xml:space="preserve"> </w:t>
      </w:r>
      <w:r>
        <w:rPr>
          <w:sz w:val="28"/>
          <w:szCs w:val="28"/>
        </w:rPr>
        <w:t xml:space="preserve">та укласти додаткову угоду до Договору оренди землі від 27.07.2012 року.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К</w:t>
      </w:r>
      <w:r>
        <w:rPr>
          <w:sz w:val="28"/>
          <w:lang w:eastAsia="uk-UA"/>
        </w:rPr>
        <w:t xml:space="preserve">еруючись Законом України «</w:t>
      </w:r>
      <w:r>
        <w:rPr>
          <w:sz w:val="28"/>
          <w:szCs w:val="28"/>
          <w:lang w:eastAsia="uk-UA"/>
        </w:rPr>
        <w:t xml:space="preserve">Про порядок виділення в натурі (на місцевості) земельних ділянок власникам земельних часток (паїв)»,</w:t>
      </w:r>
      <w:r>
        <w:t xml:space="preserve"> </w:t>
      </w:r>
      <w:r>
        <w:rPr>
          <w:sz w:val="28"/>
          <w:szCs w:val="28"/>
        </w:rPr>
        <w:t xml:space="preserve">Законом</w:t>
      </w:r>
      <w:r>
        <w:rPr>
          <w:sz w:val="28"/>
          <w:szCs w:val="28"/>
        </w:rPr>
        <w:t xml:space="preserve"> України «Про оренду землі», </w:t>
      </w:r>
      <w:r>
        <w:rPr>
          <w:sz w:val="28"/>
          <w:szCs w:val="28"/>
        </w:rPr>
        <w:t xml:space="preserve">та п.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34 ч. 1 ст. 26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uk-UA"/>
        </w:rPr>
        <w:t xml:space="preserve">Закону</w:t>
      </w:r>
      <w:r>
        <w:rPr>
          <w:sz w:val="28"/>
          <w:szCs w:val="28"/>
          <w:lang w:eastAsia="uk-UA"/>
        </w:rPr>
        <w:t xml:space="preserve"> України «Про місцеве самоврядування</w:t>
      </w:r>
      <w:r>
        <w:rPr>
          <w:sz w:val="28"/>
          <w:szCs w:val="28"/>
          <w:lang w:eastAsia="uk-UA"/>
        </w:rPr>
        <w:t xml:space="preserve"> в Україні </w:t>
      </w:r>
      <w:r>
        <w:rPr>
          <w:sz w:val="28"/>
          <w:szCs w:val="28"/>
          <w:lang w:eastAsia="uk-UA"/>
        </w:rPr>
        <w:t xml:space="preserve">» Менська міська рада</w:t>
      </w:r>
      <w:r/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И Р І Ш И Л А: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зв’язку з державною реєстр</w:t>
      </w:r>
      <w:r>
        <w:rPr>
          <w:sz w:val="28"/>
          <w:szCs w:val="28"/>
        </w:rPr>
        <w:t xml:space="preserve">ацією права </w:t>
      </w:r>
      <w:r>
        <w:rPr>
          <w:sz w:val="28"/>
          <w:szCs w:val="28"/>
        </w:rPr>
        <w:t xml:space="preserve">власності на </w:t>
      </w:r>
      <w:r>
        <w:rPr>
          <w:sz w:val="28"/>
          <w:szCs w:val="28"/>
        </w:rPr>
        <w:t xml:space="preserve">земельні </w:t>
      </w:r>
      <w:r>
        <w:rPr>
          <w:sz w:val="28"/>
          <w:szCs w:val="28"/>
        </w:rPr>
        <w:t xml:space="preserve">ділянки (паї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громадянами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рипинити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</w:t>
      </w:r>
      <w:r>
        <w:rPr>
          <w:sz w:val="28"/>
          <w:szCs w:val="28"/>
        </w:rPr>
        <w:t xml:space="preserve"> тимчасового користування </w:t>
      </w:r>
      <w:r>
        <w:rPr>
          <w:sz w:val="28"/>
          <w:szCs w:val="28"/>
        </w:rPr>
        <w:t xml:space="preserve">неви</w:t>
      </w:r>
      <w:r>
        <w:rPr>
          <w:sz w:val="28"/>
          <w:szCs w:val="28"/>
        </w:rPr>
        <w:t xml:space="preserve">требуваними земельними частками</w:t>
      </w:r>
      <w:r>
        <w:rPr>
          <w:sz w:val="28"/>
          <w:szCs w:val="28"/>
        </w:rPr>
        <w:t xml:space="preserve"> (паями), які були передані</w:t>
      </w:r>
      <w:r>
        <w:rPr>
          <w:sz w:val="28"/>
          <w:szCs w:val="28"/>
        </w:rPr>
        <w:t xml:space="preserve"> в оренду </w:t>
      </w:r>
      <w:r>
        <w:rPr>
          <w:sz w:val="28"/>
          <w:szCs w:val="28"/>
        </w:rPr>
        <w:t xml:space="preserve">для ведення товарного сільськогосподарського виробництва</w:t>
      </w:r>
      <w:r>
        <w:rPr>
          <w:sz w:val="28"/>
          <w:szCs w:val="28"/>
        </w:rPr>
        <w:t xml:space="preserve"> на території Менського району</w:t>
      </w:r>
      <w:r>
        <w:rPr>
          <w:sz w:val="28"/>
          <w:szCs w:val="28"/>
        </w:rPr>
        <w:t xml:space="preserve">, </w:t>
      </w:r>
      <w:bookmarkStart w:id="0" w:name="_Hlk14949012"/>
      <w:r>
        <w:rPr>
          <w:sz w:val="28"/>
          <w:szCs w:val="28"/>
        </w:rPr>
        <w:t xml:space="preserve">та укласти додаткову угоду до Договору оренди землі від 27.07.2012 року</w:t>
      </w:r>
      <w:bookmarkEnd w:id="0"/>
      <w:r>
        <w:rPr>
          <w:sz w:val="28"/>
          <w:szCs w:val="28"/>
        </w:rPr>
        <w:t xml:space="preserve"> зареєстрованого у Відділі </w:t>
      </w:r>
      <w:r>
        <w:rPr>
          <w:sz w:val="28"/>
          <w:szCs w:val="28"/>
        </w:rPr>
        <w:t xml:space="preserve">Держгеокадастру</w:t>
      </w:r>
      <w:r>
        <w:rPr>
          <w:sz w:val="28"/>
          <w:szCs w:val="28"/>
        </w:rPr>
        <w:t xml:space="preserve"> у Менському районі</w:t>
      </w:r>
      <w:r>
        <w:rPr>
          <w:sz w:val="28"/>
          <w:szCs w:val="28"/>
        </w:rPr>
        <w:t xml:space="preserve">:</w:t>
      </w:r>
      <w:r/>
    </w:p>
    <w:p>
      <w:pPr>
        <w:ind w:left="284"/>
        <w:jc w:val="both"/>
        <w:rPr>
          <w:b/>
          <w:sz w:val="28"/>
          <w:szCs w:val="28"/>
        </w:rPr>
      </w:pPr>
      <w:r/>
      <w:r>
        <w:rPr>
          <w:b/>
          <w:sz w:val="28"/>
          <w:szCs w:val="28"/>
        </w:rPr>
        <w:t xml:space="preserve">за межами с. </w:t>
      </w:r>
      <w:r>
        <w:rPr>
          <w:b/>
          <w:sz w:val="28"/>
          <w:szCs w:val="28"/>
        </w:rPr>
        <w:t xml:space="preserve">Дягова</w:t>
      </w:r>
      <w:r>
        <w:rPr>
          <w:b/>
          <w:sz w:val="28"/>
          <w:szCs w:val="28"/>
        </w:rPr>
        <w:t xml:space="preserve">,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ФГ</w:t>
      </w:r>
      <w:r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Б</w:t>
      </w:r>
      <w:r>
        <w:rPr>
          <w:b/>
          <w:sz w:val="28"/>
          <w:szCs w:val="28"/>
        </w:rPr>
        <w:t xml:space="preserve">утенко</w:t>
      </w:r>
      <w:r>
        <w:rPr>
          <w:b/>
          <w:sz w:val="28"/>
          <w:szCs w:val="28"/>
        </w:rPr>
        <w:t xml:space="preserve">»:</w:t>
      </w:r>
      <w:r/>
    </w:p>
    <w:tbl>
      <w:tblPr>
        <w:tblW w:w="9038" w:type="dxa"/>
        <w:tblInd w:w="284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421"/>
        <w:gridCol w:w="1717"/>
        <w:gridCol w:w="2509"/>
        <w:gridCol w:w="3391"/>
      </w:tblGrid>
      <w:tr>
        <w:trPr>
          <w:trHeight w:val="326"/>
        </w:trPr>
        <w:tc>
          <w:tcPr>
            <w:tcW w:w="1421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площею</w:t>
            </w:r>
            <w:r/>
          </w:p>
        </w:tc>
        <w:tc>
          <w:tcPr>
            <w:tcW w:w="1717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1</w:t>
            </w:r>
            <w:r>
              <w:rPr>
                <w:sz w:val="28"/>
                <w:lang w:eastAsia="uk-UA"/>
              </w:rPr>
              <w:t xml:space="preserve">,</w:t>
            </w:r>
            <w:r>
              <w:rPr>
                <w:sz w:val="28"/>
                <w:lang w:eastAsia="uk-UA"/>
              </w:rPr>
              <w:t xml:space="preserve">9856</w:t>
            </w:r>
            <w:r>
              <w:rPr>
                <w:sz w:val="28"/>
                <w:lang w:eastAsia="uk-UA"/>
              </w:rPr>
              <w:t xml:space="preserve"> га</w:t>
            </w:r>
            <w:r/>
          </w:p>
        </w:tc>
        <w:tc>
          <w:tcPr>
            <w:tcW w:w="2509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кадастровий номер</w:t>
            </w:r>
            <w:r/>
          </w:p>
        </w:tc>
        <w:tc>
          <w:tcPr>
            <w:tcW w:w="3391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742308</w:t>
            </w:r>
            <w:r>
              <w:rPr>
                <w:sz w:val="28"/>
                <w:lang w:eastAsia="uk-UA"/>
              </w:rPr>
              <w:t xml:space="preserve">35</w:t>
            </w:r>
            <w:r>
              <w:rPr>
                <w:sz w:val="28"/>
                <w:lang w:eastAsia="uk-UA"/>
              </w:rPr>
              <w:t xml:space="preserve">00:0</w:t>
            </w:r>
            <w:r>
              <w:rPr>
                <w:sz w:val="28"/>
                <w:lang w:eastAsia="uk-UA"/>
              </w:rPr>
              <w:t xml:space="preserve">5</w:t>
            </w:r>
            <w:r>
              <w:rPr>
                <w:sz w:val="28"/>
                <w:lang w:eastAsia="uk-UA"/>
              </w:rPr>
              <w:t xml:space="preserve">:000:0</w:t>
            </w:r>
            <w:r>
              <w:rPr>
                <w:sz w:val="28"/>
                <w:lang w:eastAsia="uk-UA"/>
              </w:rPr>
              <w:t xml:space="preserve">020</w:t>
            </w:r>
            <w:r/>
          </w:p>
        </w:tc>
      </w:tr>
    </w:tbl>
    <w:p>
      <w:pPr>
        <w:ind w:left="106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</w:t>
      </w:r>
      <w:r>
        <w:rPr>
          <w:b/>
          <w:sz w:val="28"/>
          <w:szCs w:val="28"/>
        </w:rPr>
        <w:t xml:space="preserve">Семенівка</w:t>
      </w:r>
      <w:r>
        <w:rPr>
          <w:b/>
          <w:sz w:val="28"/>
          <w:szCs w:val="28"/>
        </w:rPr>
        <w:t xml:space="preserve">, ФГ «Бутенко»:</w:t>
      </w:r>
      <w:r/>
    </w:p>
    <w:tbl>
      <w:tblPr>
        <w:tblW w:w="9038" w:type="dxa"/>
        <w:tblInd w:w="284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421"/>
        <w:gridCol w:w="1717"/>
        <w:gridCol w:w="2509"/>
        <w:gridCol w:w="3391"/>
      </w:tblGrid>
      <w:tr>
        <w:trPr>
          <w:trHeight w:val="326"/>
        </w:trPr>
        <w:tc>
          <w:tcPr>
            <w:tcW w:w="1421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площею</w:t>
            </w:r>
            <w:r/>
          </w:p>
        </w:tc>
        <w:tc>
          <w:tcPr>
            <w:tcW w:w="1717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1,</w:t>
            </w:r>
            <w:r>
              <w:rPr>
                <w:sz w:val="28"/>
                <w:lang w:eastAsia="uk-UA"/>
              </w:rPr>
              <w:t xml:space="preserve">5162</w:t>
            </w:r>
            <w:r>
              <w:rPr>
                <w:sz w:val="28"/>
                <w:lang w:eastAsia="uk-UA"/>
              </w:rPr>
              <w:t xml:space="preserve"> га</w:t>
            </w:r>
            <w:r/>
          </w:p>
        </w:tc>
        <w:tc>
          <w:tcPr>
            <w:tcW w:w="2509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кадастровий номер</w:t>
            </w:r>
            <w:r/>
          </w:p>
        </w:tc>
        <w:tc>
          <w:tcPr>
            <w:tcW w:w="3391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742308</w:t>
            </w:r>
            <w:r>
              <w:rPr>
                <w:sz w:val="28"/>
                <w:lang w:eastAsia="uk-UA"/>
              </w:rPr>
              <w:t xml:space="preserve">76</w:t>
            </w:r>
            <w:r>
              <w:rPr>
                <w:sz w:val="28"/>
                <w:lang w:eastAsia="uk-UA"/>
              </w:rPr>
              <w:t xml:space="preserve">00:0</w:t>
            </w:r>
            <w:r>
              <w:rPr>
                <w:sz w:val="28"/>
                <w:lang w:eastAsia="uk-UA"/>
              </w:rPr>
              <w:t xml:space="preserve">4</w:t>
            </w:r>
            <w:r>
              <w:rPr>
                <w:sz w:val="28"/>
                <w:lang w:eastAsia="uk-UA"/>
              </w:rPr>
              <w:t xml:space="preserve">:000:0</w:t>
            </w:r>
            <w:r>
              <w:rPr>
                <w:sz w:val="28"/>
                <w:lang w:eastAsia="uk-UA"/>
              </w:rPr>
              <w:t xml:space="preserve">119</w:t>
            </w:r>
            <w:r/>
          </w:p>
        </w:tc>
      </w:tr>
      <w:tr>
        <w:trPr>
          <w:trHeight w:val="326"/>
        </w:trPr>
        <w:tc>
          <w:tcPr>
            <w:tcW w:w="1421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площею</w:t>
            </w:r>
            <w:r/>
          </w:p>
        </w:tc>
        <w:tc>
          <w:tcPr>
            <w:tcW w:w="1717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0</w:t>
            </w:r>
            <w:r>
              <w:rPr>
                <w:sz w:val="28"/>
                <w:lang w:eastAsia="uk-UA"/>
              </w:rPr>
              <w:t xml:space="preserve">,9</w:t>
            </w:r>
            <w:r>
              <w:rPr>
                <w:sz w:val="28"/>
                <w:lang w:eastAsia="uk-UA"/>
              </w:rPr>
              <w:t xml:space="preserve">240</w:t>
            </w:r>
            <w:r>
              <w:rPr>
                <w:sz w:val="28"/>
                <w:lang w:eastAsia="uk-UA"/>
              </w:rPr>
              <w:t xml:space="preserve"> га</w:t>
            </w:r>
            <w:r/>
          </w:p>
        </w:tc>
        <w:tc>
          <w:tcPr>
            <w:tcW w:w="2509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кадастровий номер</w:t>
            </w:r>
            <w:r/>
          </w:p>
        </w:tc>
        <w:tc>
          <w:tcPr>
            <w:tcW w:w="3391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742308</w:t>
            </w:r>
            <w:r>
              <w:rPr>
                <w:sz w:val="28"/>
                <w:lang w:eastAsia="uk-UA"/>
              </w:rPr>
              <w:t xml:space="preserve">76</w:t>
            </w:r>
            <w:r>
              <w:rPr>
                <w:sz w:val="28"/>
                <w:lang w:eastAsia="uk-UA"/>
              </w:rPr>
              <w:t xml:space="preserve">00:0</w:t>
            </w:r>
            <w:r>
              <w:rPr>
                <w:sz w:val="28"/>
                <w:lang w:eastAsia="uk-UA"/>
              </w:rPr>
              <w:t xml:space="preserve">4</w:t>
            </w:r>
            <w:r>
              <w:rPr>
                <w:sz w:val="28"/>
                <w:lang w:eastAsia="uk-UA"/>
              </w:rPr>
              <w:t xml:space="preserve">:000:00</w:t>
            </w:r>
            <w:r>
              <w:rPr>
                <w:sz w:val="28"/>
                <w:lang w:eastAsia="uk-UA"/>
              </w:rPr>
              <w:t xml:space="preserve">51</w:t>
            </w:r>
            <w:r/>
          </w:p>
        </w:tc>
      </w:tr>
    </w:tbl>
    <w:p>
      <w:pPr>
        <w:ind w:left="106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ind w:left="106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ind w:left="106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Доручити міському голові </w:t>
      </w:r>
      <w:r>
        <w:rPr>
          <w:sz w:val="28"/>
          <w:szCs w:val="28"/>
        </w:rPr>
        <w:t xml:space="preserve">Примакову Г.А. </w:t>
      </w:r>
      <w:r>
        <w:rPr>
          <w:sz w:val="28"/>
          <w:szCs w:val="28"/>
        </w:rPr>
        <w:t xml:space="preserve">укласти додаткові угоди про </w:t>
      </w:r>
      <w:r>
        <w:rPr>
          <w:sz w:val="28"/>
          <w:szCs w:val="28"/>
        </w:rPr>
        <w:t xml:space="preserve">припинення дії</w:t>
      </w:r>
      <w:r>
        <w:rPr>
          <w:sz w:val="28"/>
          <w:szCs w:val="28"/>
        </w:rPr>
        <w:t xml:space="preserve"> (розірвання)</w:t>
      </w:r>
      <w:r>
        <w:rPr>
          <w:sz w:val="28"/>
          <w:szCs w:val="28"/>
        </w:rPr>
        <w:t xml:space="preserve"> договорів оренди невитребуваних земельних часток (паїв)</w:t>
      </w:r>
      <w:r>
        <w:rPr>
          <w:sz w:val="28"/>
          <w:szCs w:val="28"/>
        </w:rPr>
        <w:t xml:space="preserve"> укладених </w:t>
      </w:r>
      <w:r>
        <w:rPr>
          <w:sz w:val="28"/>
          <w:szCs w:val="28"/>
        </w:rPr>
        <w:t xml:space="preserve">між Менською </w:t>
      </w:r>
      <w:r>
        <w:rPr>
          <w:sz w:val="28"/>
          <w:szCs w:val="28"/>
        </w:rPr>
        <w:t xml:space="preserve">райдержадміністрацією</w:t>
      </w:r>
      <w:r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ФГ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Б</w:t>
      </w:r>
      <w:r>
        <w:rPr>
          <w:sz w:val="28"/>
          <w:szCs w:val="28"/>
        </w:rPr>
        <w:t xml:space="preserve">утенко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. </w:t>
      </w:r>
      <w:r/>
    </w:p>
    <w:p>
      <w:pPr>
        <w:pStyle w:val="194"/>
        <w:ind w:left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94"/>
        <w:ind w:left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94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Примак</w:t>
      </w:r>
      <w:bookmarkStart w:id="2" w:name="_GoBack"/>
      <w:r/>
      <w:bookmarkEnd w:id="2"/>
      <w:r>
        <w:rPr>
          <w:b/>
          <w:sz w:val="28"/>
          <w:szCs w:val="28"/>
        </w:rPr>
        <w:t xml:space="preserve">ов Г.А.</w:t>
      </w:r>
      <w:r/>
    </w:p>
    <w:sectPr>
      <w:footnotePr/>
      <w:type w:val="nextPage"/>
      <w:pgSz w:w="11906" w:h="16838"/>
      <w:pgMar w:top="1134" w:right="850" w:bottom="1134" w:left="1701" w:gutter="0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1068" w:hanging="359"/>
      </w:pPr>
      <w:rPr>
        <w:rFonts w:cs="Times New Roman" w:hint="default"/>
      </w:rPr>
    </w:lvl>
    <w:lvl w:ilvl="1">
      <w:start w:val="1"/>
      <w:numFmt w:val="lowerLetter"/>
      <w:suff w:val="tab"/>
      <w:lvlText w:val="%2."/>
      <w:lvlJc w:val="left"/>
      <w:pPr>
        <w:ind w:left="1788" w:hanging="359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ind w:left="2508" w:hanging="179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3228" w:hanging="359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948" w:hanging="359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4668" w:hanging="179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5388" w:hanging="359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6108" w:hanging="359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6828" w:hanging="179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1065" w:hanging="359"/>
      </w:pPr>
      <w:rPr>
        <w:rFonts w:cs="Times New Roman" w:hint="default"/>
      </w:rPr>
    </w:lvl>
    <w:lvl w:ilvl="1">
      <w:start w:val="1"/>
      <w:numFmt w:val="lowerLetter"/>
      <w:suff w:val="tab"/>
      <w:lvlText w:val="%2."/>
      <w:lvlJc w:val="left"/>
      <w:pPr>
        <w:ind w:left="1785" w:hanging="359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ind w:left="2505" w:hanging="179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3225" w:hanging="359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945" w:hanging="359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4665" w:hanging="179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5385" w:hanging="359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6105" w:hanging="359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6825" w:hanging="179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405" w:hanging="359"/>
      </w:pPr>
      <w:rPr>
        <w:rFonts w:cs="Times New Roman" w:hint="default"/>
      </w:rPr>
    </w:lvl>
    <w:lvl w:ilvl="1">
      <w:start w:val="1"/>
      <w:numFmt w:val="lowerLetter"/>
      <w:suff w:val="tab"/>
      <w:lvlText w:val="%2."/>
      <w:lvlJc w:val="left"/>
      <w:pPr>
        <w:ind w:left="1125" w:hanging="359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ind w:left="1845" w:hanging="179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2565" w:hanging="359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285" w:hanging="359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4005" w:hanging="179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4725" w:hanging="359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5445" w:hanging="359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6165" w:hanging="179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hanging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186"/>
    <w:link w:val="185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184"/>
    <w:next w:val="184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186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184"/>
    <w:next w:val="184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186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184"/>
    <w:next w:val="184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186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184"/>
    <w:next w:val="184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186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84"/>
    <w:next w:val="184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186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84"/>
    <w:next w:val="184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186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84"/>
    <w:next w:val="184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186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84"/>
    <w:next w:val="184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186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184"/>
    <w:next w:val="184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186"/>
    <w:link w:val="32"/>
    <w:uiPriority w:val="10"/>
    <w:rPr>
      <w:sz w:val="48"/>
      <w:szCs w:val="48"/>
    </w:rPr>
  </w:style>
  <w:style w:type="paragraph" w:styleId="34">
    <w:name w:val="Subtitle"/>
    <w:basedOn w:val="184"/>
    <w:next w:val="184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186"/>
    <w:link w:val="34"/>
    <w:uiPriority w:val="11"/>
    <w:rPr>
      <w:sz w:val="24"/>
      <w:szCs w:val="24"/>
    </w:rPr>
  </w:style>
  <w:style w:type="paragraph" w:styleId="36">
    <w:name w:val="Quote"/>
    <w:basedOn w:val="184"/>
    <w:next w:val="184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84"/>
    <w:next w:val="184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184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186"/>
    <w:link w:val="40"/>
    <w:uiPriority w:val="99"/>
  </w:style>
  <w:style w:type="paragraph" w:styleId="42">
    <w:name w:val="Footer"/>
    <w:basedOn w:val="184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186"/>
    <w:link w:val="42"/>
    <w:uiPriority w:val="99"/>
  </w:style>
  <w:style w:type="table" w:styleId="44">
    <w:name w:val="Table Grid"/>
    <w:basedOn w:val="18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Lined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1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1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184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186"/>
    <w:uiPriority w:val="99"/>
    <w:unhideWhenUsed/>
    <w:rPr>
      <w:vertAlign w:val="superscript"/>
    </w:rPr>
  </w:style>
  <w:style w:type="paragraph" w:styleId="70">
    <w:name w:val="toc 1"/>
    <w:basedOn w:val="184"/>
    <w:next w:val="184"/>
    <w:uiPriority w:val="39"/>
    <w:unhideWhenUsed/>
    <w:pPr>
      <w:ind w:left="0" w:right="0" w:hanging="0"/>
      <w:spacing w:after="57"/>
    </w:pPr>
  </w:style>
  <w:style w:type="paragraph" w:styleId="71">
    <w:name w:val="toc 2"/>
    <w:basedOn w:val="184"/>
    <w:next w:val="184"/>
    <w:uiPriority w:val="39"/>
    <w:unhideWhenUsed/>
    <w:pPr>
      <w:ind w:left="283" w:right="0" w:hanging="0"/>
      <w:spacing w:after="57"/>
    </w:pPr>
  </w:style>
  <w:style w:type="paragraph" w:styleId="72">
    <w:name w:val="toc 3"/>
    <w:basedOn w:val="184"/>
    <w:next w:val="184"/>
    <w:uiPriority w:val="39"/>
    <w:unhideWhenUsed/>
    <w:pPr>
      <w:ind w:left="567" w:right="0" w:hanging="0"/>
      <w:spacing w:after="57"/>
    </w:pPr>
  </w:style>
  <w:style w:type="paragraph" w:styleId="73">
    <w:name w:val="toc 4"/>
    <w:basedOn w:val="184"/>
    <w:next w:val="184"/>
    <w:uiPriority w:val="39"/>
    <w:unhideWhenUsed/>
    <w:pPr>
      <w:ind w:left="850" w:right="0" w:hanging="0"/>
      <w:spacing w:after="57"/>
    </w:pPr>
  </w:style>
  <w:style w:type="paragraph" w:styleId="74">
    <w:name w:val="toc 5"/>
    <w:basedOn w:val="184"/>
    <w:next w:val="184"/>
    <w:uiPriority w:val="39"/>
    <w:unhideWhenUsed/>
    <w:pPr>
      <w:ind w:left="1134" w:right="0" w:hanging="0"/>
      <w:spacing w:after="57"/>
    </w:pPr>
  </w:style>
  <w:style w:type="paragraph" w:styleId="75">
    <w:name w:val="toc 6"/>
    <w:basedOn w:val="184"/>
    <w:next w:val="184"/>
    <w:uiPriority w:val="39"/>
    <w:unhideWhenUsed/>
    <w:pPr>
      <w:ind w:left="1417" w:right="0" w:hanging="0"/>
      <w:spacing w:after="57"/>
    </w:pPr>
  </w:style>
  <w:style w:type="paragraph" w:styleId="76">
    <w:name w:val="toc 7"/>
    <w:basedOn w:val="184"/>
    <w:next w:val="184"/>
    <w:uiPriority w:val="39"/>
    <w:unhideWhenUsed/>
    <w:pPr>
      <w:ind w:left="1701" w:right="0" w:hanging="0"/>
      <w:spacing w:after="57"/>
    </w:pPr>
  </w:style>
  <w:style w:type="paragraph" w:styleId="77">
    <w:name w:val="toc 8"/>
    <w:basedOn w:val="184"/>
    <w:next w:val="184"/>
    <w:uiPriority w:val="39"/>
    <w:unhideWhenUsed/>
    <w:pPr>
      <w:ind w:left="1984" w:right="0" w:hanging="0"/>
      <w:spacing w:after="57"/>
    </w:pPr>
  </w:style>
  <w:style w:type="paragraph" w:styleId="78">
    <w:name w:val="toc 9"/>
    <w:basedOn w:val="184"/>
    <w:next w:val="184"/>
    <w:uiPriority w:val="39"/>
    <w:unhideWhenUsed/>
    <w:pPr>
      <w:ind w:left="2268" w:right="0" w:hanging="0"/>
      <w:spacing w:after="57"/>
    </w:pPr>
  </w:style>
  <w:style w:type="paragraph" w:styleId="79">
    <w:name w:val="TOC Heading"/>
    <w:uiPriority w:val="39"/>
    <w:unhideWhenUsed/>
  </w:style>
  <w:style w:type="paragraph" w:styleId="184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185">
    <w:name w:val="Heading 1"/>
    <w:basedOn w:val="184"/>
    <w:next w:val="184"/>
    <w:link w:val="189"/>
    <w:qFormat/>
    <w:uiPriority w:val="99"/>
    <w:rPr>
      <w:b/>
      <w:sz w:val="32"/>
    </w:rPr>
    <w:pPr>
      <w:jc w:val="center"/>
      <w:keepNext/>
      <w:outlineLvl w:val="0"/>
    </w:pPr>
  </w:style>
  <w:style w:type="character" w:styleId="186" w:default="1">
    <w:name w:val="Default Paragraph Font"/>
    <w:uiPriority w:val="99"/>
    <w:semiHidden/>
  </w:style>
  <w:style w:type="table" w:styleId="18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88" w:default="1">
    <w:name w:val="No List"/>
    <w:uiPriority w:val="99"/>
    <w:semiHidden/>
    <w:unhideWhenUsed/>
  </w:style>
  <w:style w:type="character" w:styleId="189" w:customStyle="1">
    <w:name w:val="Заголовок 1 Знак"/>
    <w:basedOn w:val="186"/>
    <w:link w:val="185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190">
    <w:name w:val="HTML Preformatted"/>
    <w:basedOn w:val="184"/>
    <w:link w:val="191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191" w:customStyle="1">
    <w:name w:val="Стандартный HTML Знак"/>
    <w:basedOn w:val="186"/>
    <w:link w:val="190"/>
    <w:uiPriority w:val="99"/>
    <w:rPr>
      <w:rFonts w:ascii="Courier New" w:hAnsi="Courier New" w:cs="Courier New"/>
    </w:rPr>
  </w:style>
  <w:style w:type="character" w:styleId="192" w:customStyle="1">
    <w:name w:val="rvts23"/>
    <w:basedOn w:val="186"/>
    <w:uiPriority w:val="99"/>
    <w:rPr>
      <w:rFonts w:cs="Times New Roman"/>
    </w:rPr>
  </w:style>
  <w:style w:type="paragraph" w:styleId="193" w:customStyle="1">
    <w:name w:val="Титулка"/>
    <w:basedOn w:val="184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194">
    <w:name w:val="List Paragraph"/>
    <w:basedOn w:val="184"/>
    <w:qFormat/>
    <w:uiPriority w:val="99"/>
    <w:pPr>
      <w:ind w:left="708"/>
    </w:pPr>
  </w:style>
  <w:style w:type="paragraph" w:styleId="195">
    <w:name w:val="Balloon Text"/>
    <w:basedOn w:val="184"/>
    <w:link w:val="196"/>
    <w:uiPriority w:val="99"/>
    <w:semiHidden/>
    <w:rPr>
      <w:rFonts w:ascii="Segoe UI" w:hAnsi="Segoe UI" w:cs="Segoe UI"/>
      <w:sz w:val="18"/>
      <w:szCs w:val="18"/>
    </w:rPr>
  </w:style>
  <w:style w:type="character" w:styleId="196" w:customStyle="1">
    <w:name w:val="Текст выноски Знак"/>
    <w:basedOn w:val="186"/>
    <w:link w:val="195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